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31" w:rsidRDefault="00B51B65" w:rsidP="00C67DE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67DEA">
        <w:rPr>
          <w:b/>
          <w:sz w:val="28"/>
          <w:szCs w:val="28"/>
        </w:rPr>
        <w:t>идактическ</w:t>
      </w:r>
      <w:r>
        <w:rPr>
          <w:b/>
          <w:sz w:val="28"/>
          <w:szCs w:val="28"/>
        </w:rPr>
        <w:t>ая</w:t>
      </w:r>
      <w:r w:rsidR="00C67DEA">
        <w:rPr>
          <w:b/>
          <w:sz w:val="28"/>
          <w:szCs w:val="28"/>
        </w:rPr>
        <w:t xml:space="preserve"> игр</w:t>
      </w:r>
      <w:r>
        <w:rPr>
          <w:b/>
          <w:sz w:val="28"/>
          <w:szCs w:val="28"/>
        </w:rPr>
        <w:t>а на уроках математики как средство</w:t>
      </w:r>
      <w:r w:rsidR="00C67DEA">
        <w:rPr>
          <w:b/>
          <w:sz w:val="28"/>
          <w:szCs w:val="28"/>
        </w:rPr>
        <w:t xml:space="preserve"> формирования вычислительных навыков у младших школьников  с интеллектуальными нарушениями</w:t>
      </w:r>
    </w:p>
    <w:p w:rsidR="00C67DEA" w:rsidRDefault="00C67DEA" w:rsidP="00C67DEA">
      <w:pPr>
        <w:spacing w:line="360" w:lineRule="auto"/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Сумкина</w:t>
      </w:r>
      <w:proofErr w:type="spellEnd"/>
      <w:r>
        <w:rPr>
          <w:sz w:val="28"/>
          <w:szCs w:val="28"/>
        </w:rPr>
        <w:t xml:space="preserve"> Светлана Владимировна</w:t>
      </w:r>
    </w:p>
    <w:p w:rsidR="00C67DEA" w:rsidRPr="00C67DEA" w:rsidRDefault="00C67DEA" w:rsidP="00C67DEA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Малышево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Селивановский</w:t>
      </w:r>
      <w:proofErr w:type="spellEnd"/>
      <w:r>
        <w:rPr>
          <w:sz w:val="28"/>
          <w:szCs w:val="28"/>
        </w:rPr>
        <w:t xml:space="preserve"> район</w:t>
      </w:r>
    </w:p>
    <w:p w:rsidR="00F7108A" w:rsidRPr="00F4248C" w:rsidRDefault="00F7108A" w:rsidP="00545C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работаю </w:t>
      </w:r>
      <w:r w:rsidR="005C1EF6">
        <w:rPr>
          <w:sz w:val="28"/>
          <w:szCs w:val="28"/>
        </w:rPr>
        <w:t xml:space="preserve">с младшими школьниками, имеющими </w:t>
      </w:r>
      <w:r>
        <w:rPr>
          <w:sz w:val="28"/>
          <w:szCs w:val="28"/>
        </w:rPr>
        <w:t>интеллектуальны</w:t>
      </w:r>
      <w:r w:rsidR="005C1EF6">
        <w:rPr>
          <w:sz w:val="28"/>
          <w:szCs w:val="28"/>
        </w:rPr>
        <w:t>е</w:t>
      </w:r>
      <w:r>
        <w:rPr>
          <w:sz w:val="28"/>
          <w:szCs w:val="28"/>
        </w:rPr>
        <w:t xml:space="preserve"> нарушения</w:t>
      </w:r>
      <w:r w:rsidR="005C1E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более 17 лет. </w:t>
      </w:r>
      <w:r w:rsidR="00F4248C" w:rsidRPr="00702B0B">
        <w:rPr>
          <w:sz w:val="28"/>
          <w:szCs w:val="28"/>
        </w:rPr>
        <w:t>Практика работы в специальной (коррекционной) школе</w:t>
      </w:r>
      <w:r w:rsidR="00087BA6">
        <w:rPr>
          <w:sz w:val="28"/>
          <w:szCs w:val="28"/>
        </w:rPr>
        <w:t xml:space="preserve"> 8 вида</w:t>
      </w:r>
      <w:r w:rsidR="00F4248C" w:rsidRPr="00702B0B">
        <w:rPr>
          <w:sz w:val="28"/>
          <w:szCs w:val="28"/>
        </w:rPr>
        <w:t xml:space="preserve"> указывает на то, что учащиеся слабо овладевают устными вычислительными при</w:t>
      </w:r>
      <w:r w:rsidR="00087BA6">
        <w:rPr>
          <w:sz w:val="28"/>
          <w:szCs w:val="28"/>
        </w:rPr>
        <w:t>ё</w:t>
      </w:r>
      <w:r w:rsidR="00F4248C" w:rsidRPr="00702B0B">
        <w:rPr>
          <w:sz w:val="28"/>
          <w:szCs w:val="28"/>
        </w:rPr>
        <w:t xml:space="preserve">мами, для многих из них устные вычисления </w:t>
      </w:r>
      <w:r w:rsidR="00F4248C">
        <w:rPr>
          <w:sz w:val="28"/>
          <w:szCs w:val="28"/>
        </w:rPr>
        <w:t>оказываются вообще недоступными.</w:t>
      </w:r>
      <w:r w:rsidRPr="000D71D1">
        <w:rPr>
          <w:sz w:val="28"/>
          <w:szCs w:val="28"/>
        </w:rPr>
        <w:t xml:space="preserve"> </w:t>
      </w:r>
      <w:r w:rsidR="00545C94">
        <w:rPr>
          <w:sz w:val="28"/>
          <w:szCs w:val="28"/>
        </w:rPr>
        <w:t>Но ведь</w:t>
      </w:r>
      <w:r w:rsidR="00F4248C">
        <w:rPr>
          <w:sz w:val="28"/>
          <w:szCs w:val="28"/>
        </w:rPr>
        <w:t xml:space="preserve"> в начальных </w:t>
      </w:r>
      <w:r>
        <w:rPr>
          <w:color w:val="000000"/>
          <w:sz w:val="28"/>
          <w:szCs w:val="28"/>
        </w:rPr>
        <w:t xml:space="preserve"> классах закладываются основы математических знаний</w:t>
      </w:r>
      <w:r w:rsidR="00087BA6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умений, без которых дальнейшее продвижение учащихся в усвоении математики </w:t>
      </w:r>
      <w:r w:rsidR="00545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затруднено. Таким образом, передо мной встала </w:t>
      </w:r>
      <w:r w:rsidRPr="00F4248C">
        <w:rPr>
          <w:color w:val="000000"/>
          <w:sz w:val="28"/>
          <w:szCs w:val="28"/>
        </w:rPr>
        <w:t>проблема</w:t>
      </w:r>
      <w:r>
        <w:rPr>
          <w:color w:val="000000"/>
          <w:sz w:val="28"/>
          <w:szCs w:val="28"/>
        </w:rPr>
        <w:t xml:space="preserve">: как повысить уровень сформированности вычислительных навыков у младших школьников? </w:t>
      </w:r>
    </w:p>
    <w:p w:rsidR="00CC5E0A" w:rsidRDefault="00087BA6" w:rsidP="00EC705C">
      <w:pPr>
        <w:spacing w:line="360" w:lineRule="auto"/>
        <w:ind w:firstLine="708"/>
        <w:jc w:val="both"/>
        <w:rPr>
          <w:sz w:val="28"/>
          <w:szCs w:val="28"/>
        </w:rPr>
      </w:pPr>
      <w:r w:rsidRPr="00702B0B">
        <w:rPr>
          <w:sz w:val="28"/>
          <w:szCs w:val="28"/>
        </w:rPr>
        <w:t xml:space="preserve">Сознательное усвоение учебного материала </w:t>
      </w:r>
      <w:r>
        <w:rPr>
          <w:sz w:val="28"/>
          <w:szCs w:val="28"/>
        </w:rPr>
        <w:t xml:space="preserve"> возможно лишь при</w:t>
      </w:r>
      <w:r w:rsidRPr="00702B0B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и</w:t>
      </w:r>
      <w:r w:rsidRPr="00702B0B">
        <w:rPr>
          <w:sz w:val="28"/>
          <w:szCs w:val="28"/>
        </w:rPr>
        <w:t xml:space="preserve"> учащихся в обучении. Познавательная активность умственно отсталых школьников в большинстве случаев сама по себе не возникает, </w:t>
      </w:r>
      <w:r w:rsidR="0080035C">
        <w:rPr>
          <w:sz w:val="28"/>
          <w:szCs w:val="28"/>
        </w:rPr>
        <w:t xml:space="preserve"> её</w:t>
      </w:r>
      <w:r w:rsidRPr="00702B0B">
        <w:rPr>
          <w:sz w:val="28"/>
          <w:szCs w:val="28"/>
        </w:rPr>
        <w:t xml:space="preserve"> необходимо </w:t>
      </w:r>
      <w:r w:rsidR="0080035C">
        <w:rPr>
          <w:sz w:val="28"/>
          <w:szCs w:val="28"/>
        </w:rPr>
        <w:t xml:space="preserve"> </w:t>
      </w:r>
      <w:r w:rsidRPr="00702B0B">
        <w:rPr>
          <w:sz w:val="28"/>
          <w:szCs w:val="28"/>
        </w:rPr>
        <w:t xml:space="preserve"> активизировать.  Этой цели </w:t>
      </w:r>
      <w:r w:rsidR="003C5175">
        <w:rPr>
          <w:sz w:val="28"/>
          <w:szCs w:val="28"/>
        </w:rPr>
        <w:t xml:space="preserve"> </w:t>
      </w:r>
      <w:r w:rsidR="00EC705C">
        <w:rPr>
          <w:sz w:val="28"/>
          <w:szCs w:val="28"/>
        </w:rPr>
        <w:t xml:space="preserve"> служа</w:t>
      </w:r>
      <w:r w:rsidRPr="00702B0B">
        <w:rPr>
          <w:sz w:val="28"/>
          <w:szCs w:val="28"/>
        </w:rPr>
        <w:t>т дидактическ</w:t>
      </w:r>
      <w:r w:rsidR="00EC705C">
        <w:rPr>
          <w:sz w:val="28"/>
          <w:szCs w:val="28"/>
        </w:rPr>
        <w:t>ие</w:t>
      </w:r>
      <w:r w:rsidRPr="00702B0B">
        <w:rPr>
          <w:sz w:val="28"/>
          <w:szCs w:val="28"/>
        </w:rPr>
        <w:t xml:space="preserve"> игр</w:t>
      </w:r>
      <w:r w:rsidR="00EC705C">
        <w:rPr>
          <w:sz w:val="28"/>
          <w:szCs w:val="28"/>
        </w:rPr>
        <w:t>ы,</w:t>
      </w:r>
      <w:r w:rsidRPr="00702B0B">
        <w:rPr>
          <w:sz w:val="28"/>
          <w:szCs w:val="28"/>
        </w:rPr>
        <w:t xml:space="preserve"> </w:t>
      </w:r>
      <w:r w:rsidR="00EC705C">
        <w:rPr>
          <w:sz w:val="28"/>
          <w:szCs w:val="28"/>
        </w:rPr>
        <w:t xml:space="preserve"> использование которых</w:t>
      </w:r>
      <w:r w:rsidR="00EC705C" w:rsidRPr="00702B0B">
        <w:rPr>
          <w:sz w:val="28"/>
          <w:szCs w:val="28"/>
        </w:rPr>
        <w:t xml:space="preserve"> на уроках математики решает противоречие между многократным повторением одних и тех же учебных действий и созданием положительной мотивац</w:t>
      </w:r>
      <w:proofErr w:type="gramStart"/>
      <w:r w:rsidR="00EC705C" w:rsidRPr="00702B0B">
        <w:rPr>
          <w:sz w:val="28"/>
          <w:szCs w:val="28"/>
        </w:rPr>
        <w:t>ии у у</w:t>
      </w:r>
      <w:proofErr w:type="gramEnd"/>
      <w:r w:rsidR="00EC705C" w:rsidRPr="00702B0B">
        <w:rPr>
          <w:sz w:val="28"/>
          <w:szCs w:val="28"/>
        </w:rPr>
        <w:t>чащихся к этим действиям; а также противоречие между программными требованиями и реальным уровнем обучения.</w:t>
      </w:r>
    </w:p>
    <w:p w:rsidR="00AB7CFF" w:rsidRPr="00AB7CFF" w:rsidRDefault="005A2B80" w:rsidP="00AB7C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F1AAB">
        <w:rPr>
          <w:sz w:val="28"/>
          <w:szCs w:val="28"/>
        </w:rPr>
        <w:t xml:space="preserve">ри подготовке к уроку я подбираю дидактические игры, сюжет и движения  </w:t>
      </w:r>
      <w:r w:rsidR="004556F8">
        <w:rPr>
          <w:sz w:val="28"/>
          <w:szCs w:val="28"/>
        </w:rPr>
        <w:t xml:space="preserve">которых </w:t>
      </w:r>
      <w:r w:rsidR="000F1AAB">
        <w:rPr>
          <w:sz w:val="28"/>
          <w:szCs w:val="28"/>
        </w:rPr>
        <w:t>доступны детям, представля</w:t>
      </w:r>
      <w:r w:rsidR="004556F8">
        <w:rPr>
          <w:sz w:val="28"/>
          <w:szCs w:val="28"/>
        </w:rPr>
        <w:t>ю</w:t>
      </w:r>
      <w:r w:rsidR="000F1AAB">
        <w:rPr>
          <w:sz w:val="28"/>
          <w:szCs w:val="28"/>
        </w:rPr>
        <w:t>т для них интерес, подготавлива</w:t>
      </w:r>
      <w:r w:rsidR="004556F8">
        <w:rPr>
          <w:sz w:val="28"/>
          <w:szCs w:val="28"/>
        </w:rPr>
        <w:t>ю</w:t>
      </w:r>
      <w:r w:rsidR="000F1AAB">
        <w:rPr>
          <w:sz w:val="28"/>
          <w:szCs w:val="28"/>
        </w:rPr>
        <w:t>т</w:t>
      </w:r>
      <w:r w:rsidR="004556F8">
        <w:rPr>
          <w:sz w:val="28"/>
          <w:szCs w:val="28"/>
        </w:rPr>
        <w:t xml:space="preserve"> к дальнейшей работе. Содержание дидактических игр тесно связываю с программным материалом, учитываю психофизические и возрастные особенности учащихся. Перед их проведением осуществляю подготовительную работу, направленную на уяснение правил игры, сюжетной линии, конечной цели. На уроке руковожу игрой, оказываю</w:t>
      </w:r>
      <w:r w:rsidR="002F0FED">
        <w:rPr>
          <w:sz w:val="28"/>
          <w:szCs w:val="28"/>
        </w:rPr>
        <w:t xml:space="preserve"> </w:t>
      </w:r>
      <w:r w:rsidR="00094097">
        <w:rPr>
          <w:sz w:val="28"/>
          <w:szCs w:val="28"/>
        </w:rPr>
        <w:lastRenderedPageBreak/>
        <w:t>дифференцированную</w:t>
      </w:r>
      <w:r w:rsidR="004556F8">
        <w:rPr>
          <w:sz w:val="28"/>
          <w:szCs w:val="28"/>
        </w:rPr>
        <w:t xml:space="preserve"> помощь детям, при необходимости совместно с учениками исполняю</w:t>
      </w:r>
      <w:r w:rsidR="00683B96">
        <w:rPr>
          <w:sz w:val="28"/>
          <w:szCs w:val="28"/>
        </w:rPr>
        <w:t xml:space="preserve"> игровые действия. </w:t>
      </w:r>
      <w:r w:rsidR="00683B96">
        <w:rPr>
          <w:sz w:val="28"/>
          <w:szCs w:val="28"/>
        </w:rPr>
        <w:tab/>
        <w:t xml:space="preserve"> </w:t>
      </w:r>
      <w:r w:rsidR="00094097">
        <w:rPr>
          <w:sz w:val="28"/>
          <w:szCs w:val="28"/>
        </w:rPr>
        <w:t xml:space="preserve"> </w:t>
      </w:r>
    </w:p>
    <w:p w:rsidR="00CC5E0A" w:rsidRDefault="002F0FED" w:rsidP="000940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применяются </w:t>
      </w:r>
      <w:r w:rsidR="00CC5E0A">
        <w:rPr>
          <w:sz w:val="28"/>
          <w:szCs w:val="28"/>
        </w:rPr>
        <w:t>мною на разных этапах урока.</w:t>
      </w:r>
    </w:p>
    <w:p w:rsidR="00CC5E0A" w:rsidRPr="00861BE8" w:rsidRDefault="00CC5E0A" w:rsidP="00545C94">
      <w:pPr>
        <w:spacing w:line="360" w:lineRule="auto"/>
        <w:ind w:firstLine="708"/>
        <w:jc w:val="both"/>
        <w:rPr>
          <w:sz w:val="28"/>
          <w:szCs w:val="28"/>
        </w:rPr>
      </w:pPr>
      <w:r w:rsidRPr="00683B96">
        <w:rPr>
          <w:i/>
          <w:sz w:val="28"/>
          <w:szCs w:val="28"/>
        </w:rPr>
        <w:t>Объяснение нового материала</w:t>
      </w:r>
      <w:r>
        <w:rPr>
          <w:sz w:val="28"/>
          <w:szCs w:val="28"/>
        </w:rPr>
        <w:t xml:space="preserve"> – первый шаг в формировании пон</w:t>
      </w:r>
      <w:r w:rsidR="009D3F24">
        <w:rPr>
          <w:sz w:val="28"/>
          <w:szCs w:val="28"/>
        </w:rPr>
        <w:t xml:space="preserve">ятия, умения, поэтому так важно </w:t>
      </w:r>
      <w:r>
        <w:rPr>
          <w:sz w:val="28"/>
          <w:szCs w:val="28"/>
        </w:rPr>
        <w:t xml:space="preserve">осмысление школьниками нового материала. Учитывая наглядно-действенный характер мышления умственно отсталых школьников, на этом этапе я применяю игры, </w:t>
      </w:r>
      <w:r w:rsidR="000A1A1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помощью </w:t>
      </w:r>
      <w:r w:rsidR="000A1A1F">
        <w:rPr>
          <w:sz w:val="28"/>
          <w:szCs w:val="28"/>
        </w:rPr>
        <w:t xml:space="preserve"> которых</w:t>
      </w:r>
      <w:r>
        <w:rPr>
          <w:sz w:val="28"/>
          <w:szCs w:val="28"/>
        </w:rPr>
        <w:t xml:space="preserve"> сообщаю новые знания на основе наглядных средств</w:t>
      </w:r>
      <w:r w:rsidR="002F0FE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беседы. Учащиеся слушают, смотрят, воспринимают, осознают и запоминают сообщённые знания.</w:t>
      </w:r>
      <w:r w:rsidR="000A1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таким играм относятся «Математический </w:t>
      </w:r>
      <w:r w:rsidR="009D3F24">
        <w:rPr>
          <w:sz w:val="28"/>
          <w:szCs w:val="28"/>
        </w:rPr>
        <w:t>бег по числовому ряду»,</w:t>
      </w:r>
      <w:r>
        <w:rPr>
          <w:sz w:val="28"/>
          <w:szCs w:val="28"/>
        </w:rPr>
        <w:t xml:space="preserve"> «Числа, бегу</w:t>
      </w:r>
      <w:r w:rsidR="00EE408E">
        <w:rPr>
          <w:sz w:val="28"/>
          <w:szCs w:val="28"/>
        </w:rPr>
        <w:t xml:space="preserve">щие навстречу друг другу» и др. </w:t>
      </w:r>
      <w:r>
        <w:rPr>
          <w:sz w:val="28"/>
          <w:szCs w:val="28"/>
        </w:rPr>
        <w:t xml:space="preserve">На этапе объяснения новых знаний мною применяется также </w:t>
      </w:r>
      <w:r w:rsidRPr="005F1688">
        <w:rPr>
          <w:sz w:val="28"/>
          <w:szCs w:val="28"/>
        </w:rPr>
        <w:t>частично-поисковый метод обучения</w:t>
      </w:r>
      <w:r>
        <w:rPr>
          <w:sz w:val="28"/>
          <w:szCs w:val="28"/>
        </w:rPr>
        <w:t xml:space="preserve">, когда ученики осуществляют поиск новых знаний на чувственной основе с помощью действий с различными средствами наглядности: предметами, рисунками, схемами. </w:t>
      </w:r>
      <w:r w:rsidR="00281531">
        <w:rPr>
          <w:sz w:val="28"/>
          <w:szCs w:val="28"/>
        </w:rPr>
        <w:t xml:space="preserve">Я руковожу всем действием игры, </w:t>
      </w:r>
      <w:r>
        <w:rPr>
          <w:sz w:val="28"/>
          <w:szCs w:val="28"/>
        </w:rPr>
        <w:t xml:space="preserve"> задавая вопросы,  приводящ</w:t>
      </w:r>
      <w:r w:rsidR="00861BE8">
        <w:rPr>
          <w:sz w:val="28"/>
          <w:szCs w:val="28"/>
        </w:rPr>
        <w:t>ие детей к правильным выводам.</w:t>
      </w:r>
      <w:r>
        <w:rPr>
          <w:sz w:val="28"/>
          <w:szCs w:val="28"/>
        </w:rPr>
        <w:t xml:space="preserve"> </w:t>
      </w:r>
      <w:r w:rsidR="00861BE8">
        <w:rPr>
          <w:sz w:val="28"/>
          <w:szCs w:val="28"/>
        </w:rPr>
        <w:t>(</w:t>
      </w:r>
      <w:r>
        <w:rPr>
          <w:sz w:val="28"/>
          <w:szCs w:val="28"/>
        </w:rPr>
        <w:t>«Угадай-ка», «Было – стало», «Карусель»</w:t>
      </w:r>
      <w:r w:rsidR="00861BE8">
        <w:rPr>
          <w:sz w:val="28"/>
          <w:szCs w:val="28"/>
        </w:rPr>
        <w:t>)</w:t>
      </w:r>
    </w:p>
    <w:p w:rsidR="00CC5E0A" w:rsidRPr="00967A44" w:rsidRDefault="00CC5E0A" w:rsidP="00967A44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861BE8">
        <w:rPr>
          <w:i/>
          <w:sz w:val="28"/>
          <w:szCs w:val="28"/>
        </w:rPr>
        <w:t>Этап закрепления полученных знаний.</w:t>
      </w:r>
      <w:r>
        <w:rPr>
          <w:sz w:val="28"/>
          <w:szCs w:val="28"/>
        </w:rPr>
        <w:t xml:space="preserve"> Закрепление осуществляется в процессе систематического возвращения к ранее усвоенному материалу. Оно организуется таким образом, чтобы учащиеся были активны в припоминании знаний для приобретения ими соответствующих умений и навыков. С помощью игр я организую деятельность учащихся по неоднократному воспроизведению сообщённых им знаний или способов деятельности. При проведении таких игр  ученики воспроизводят вычислительные приёмы в развёрнутой форме.</w:t>
      </w:r>
    </w:p>
    <w:p w:rsidR="00B51B65" w:rsidRDefault="00CC5E0A" w:rsidP="000940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Например, в игре «Забей гол в числовые ворота», предназначенной для учащихся 3 класса, ученики, «прогоняя мяч» через трое числовых ворот, воспроизводят приём сложения однозначных чисел с переходом через десяток в развёрнутом виде.</w:t>
      </w:r>
      <w:r w:rsidR="005A2B80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этой игры я рисую на доске трое числовых ворот, слева от которых записываю примеры вида:</w:t>
      </w:r>
      <w:r w:rsidR="0080035C">
        <w:rPr>
          <w:sz w:val="28"/>
          <w:szCs w:val="28"/>
        </w:rPr>
        <w:t xml:space="preserve"> 5+7, 8+7, 6+7 и т.д.</w:t>
      </w:r>
      <w:r w:rsidR="00094097">
        <w:rPr>
          <w:sz w:val="28"/>
          <w:szCs w:val="28"/>
        </w:rPr>
        <w:t xml:space="preserve"> </w:t>
      </w:r>
    </w:p>
    <w:p w:rsidR="00CC5E0A" w:rsidRPr="00967A44" w:rsidRDefault="00CC5E0A" w:rsidP="00094097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816A7">
        <w:rPr>
          <w:i/>
          <w:sz w:val="28"/>
          <w:szCs w:val="28"/>
        </w:rPr>
        <w:t xml:space="preserve">Правила игры: </w:t>
      </w:r>
      <w:r>
        <w:rPr>
          <w:sz w:val="28"/>
          <w:szCs w:val="28"/>
        </w:rPr>
        <w:t xml:space="preserve">направление удара мяча зашифровано примером. Способ решения каждого примера можно отыскать на воротах. Дети должны правильно </w:t>
      </w:r>
      <w:r>
        <w:rPr>
          <w:sz w:val="28"/>
          <w:szCs w:val="28"/>
        </w:rPr>
        <w:lastRenderedPageBreak/>
        <w:t>«загнать мяч» в числовые ворота, показав путь его движения, соединяя линией пример с той парой числовых ворот, на которых записан приём решения примера, а затем «провести» мяч к третьим числовым воротам, где записан ответ. Учащиеся-футболисты поочерёдно выходят к доске и «загоняют мяч» в числовые ворота, воспроизводя развёрнутый приём прибавления числа 7.</w:t>
      </w:r>
      <w:r w:rsidRPr="00B16EDC">
        <w:rPr>
          <w:sz w:val="28"/>
          <w:szCs w:val="28"/>
        </w:rPr>
        <w:t xml:space="preserve"> </w:t>
      </w:r>
    </w:p>
    <w:p w:rsidR="00CC5E0A" w:rsidRPr="00856622" w:rsidRDefault="00CC5E0A" w:rsidP="005A2B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Самая многочисленная</w:t>
      </w:r>
      <w:r w:rsidRPr="00FC5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 игр, применяемых </w:t>
      </w:r>
      <w:r w:rsidRPr="00856622">
        <w:rPr>
          <w:i/>
          <w:sz w:val="28"/>
          <w:szCs w:val="28"/>
        </w:rPr>
        <w:t xml:space="preserve">на этапах </w:t>
      </w:r>
      <w:r w:rsidRPr="00856622">
        <w:rPr>
          <w:sz w:val="28"/>
          <w:szCs w:val="28"/>
        </w:rPr>
        <w:t xml:space="preserve"> </w:t>
      </w:r>
      <w:r w:rsidRPr="00856622">
        <w:rPr>
          <w:i/>
          <w:sz w:val="28"/>
          <w:szCs w:val="28"/>
        </w:rPr>
        <w:t>повторения, обобщения и систематизации математических знаний.</w:t>
      </w:r>
      <w:r w:rsidRPr="000A1A1F">
        <w:rPr>
          <w:sz w:val="28"/>
          <w:szCs w:val="28"/>
        </w:rPr>
        <w:t xml:space="preserve"> </w:t>
      </w:r>
      <w:r w:rsidR="0090267E">
        <w:rPr>
          <w:sz w:val="28"/>
          <w:szCs w:val="28"/>
        </w:rPr>
        <w:t xml:space="preserve">Повторение пройденного имеет целью углубить, обобщить и систематизировать материал, связать его с жизнью и практической деятельностью учащихся, использовать знания в новых ситуациях. </w:t>
      </w:r>
      <w:r w:rsidR="000A1A1F">
        <w:rPr>
          <w:sz w:val="28"/>
          <w:szCs w:val="28"/>
        </w:rPr>
        <w:t>Повторение про</w:t>
      </w:r>
      <w:r>
        <w:rPr>
          <w:sz w:val="28"/>
          <w:szCs w:val="28"/>
        </w:rPr>
        <w:t xml:space="preserve">вожу непрерывно в течение всего учебного года, включая в процесс изучения нового учебного материала и добиваясь осмысления </w:t>
      </w:r>
      <w:r w:rsidR="00967A44">
        <w:rPr>
          <w:sz w:val="28"/>
          <w:szCs w:val="28"/>
        </w:rPr>
        <w:t xml:space="preserve">связи между пройденным и новым. Чтобы </w:t>
      </w:r>
      <w:r>
        <w:rPr>
          <w:sz w:val="28"/>
          <w:szCs w:val="28"/>
        </w:rPr>
        <w:t>обобщен</w:t>
      </w:r>
      <w:r w:rsidR="00281531">
        <w:rPr>
          <w:sz w:val="28"/>
          <w:szCs w:val="28"/>
        </w:rPr>
        <w:t>ие и систематизация знаний про</w:t>
      </w:r>
      <w:r>
        <w:rPr>
          <w:sz w:val="28"/>
          <w:szCs w:val="28"/>
        </w:rPr>
        <w:t>ходили более продуктивно, я использую игры, которые требуют активизации мыслительных операций</w:t>
      </w:r>
      <w:r w:rsidR="005A2B80">
        <w:rPr>
          <w:sz w:val="28"/>
          <w:szCs w:val="28"/>
        </w:rPr>
        <w:t xml:space="preserve">. </w:t>
      </w:r>
      <w:r>
        <w:rPr>
          <w:sz w:val="28"/>
          <w:szCs w:val="28"/>
        </w:rPr>
        <w:t>В играх «Сбрось лишний груз», «Восстанови слово», «Собери рассыпа</w:t>
      </w:r>
      <w:r w:rsidR="005A2B80">
        <w:rPr>
          <w:sz w:val="28"/>
          <w:szCs w:val="28"/>
        </w:rPr>
        <w:t xml:space="preserve">нные примеры» </w:t>
      </w:r>
      <w:r>
        <w:rPr>
          <w:sz w:val="28"/>
          <w:szCs w:val="28"/>
        </w:rPr>
        <w:t>ребята устанавливают сходство и различие между признаками двух объектов, что лежит в основе приёма сравнения.</w:t>
      </w:r>
      <w:r w:rsidR="0090267E">
        <w:rPr>
          <w:sz w:val="28"/>
          <w:szCs w:val="28"/>
        </w:rPr>
        <w:t xml:space="preserve"> В играх «Лучший лодочник», «Собери п</w:t>
      </w:r>
      <w:r w:rsidR="005A2B80">
        <w:rPr>
          <w:sz w:val="28"/>
          <w:szCs w:val="28"/>
        </w:rPr>
        <w:t xml:space="preserve">оезд» </w:t>
      </w:r>
      <w:r w:rsidR="0090267E">
        <w:rPr>
          <w:sz w:val="28"/>
          <w:szCs w:val="28"/>
        </w:rPr>
        <w:t>учащиеся разделяют объекты на группы на основе определённых признаков (приём классификации).</w:t>
      </w:r>
      <w:r>
        <w:rPr>
          <w:sz w:val="28"/>
          <w:szCs w:val="28"/>
        </w:rPr>
        <w:t xml:space="preserve"> </w:t>
      </w:r>
    </w:p>
    <w:p w:rsidR="00CC5E0A" w:rsidRPr="00791076" w:rsidRDefault="00CC5E0A" w:rsidP="00545C9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>Качество усвоения</w:t>
      </w:r>
      <w:r w:rsidR="00E41B76">
        <w:rPr>
          <w:sz w:val="28"/>
          <w:szCs w:val="28"/>
        </w:rPr>
        <w:t xml:space="preserve"> знаний учащимися по каждой </w:t>
      </w:r>
      <w:r>
        <w:rPr>
          <w:sz w:val="28"/>
          <w:szCs w:val="28"/>
        </w:rPr>
        <w:t xml:space="preserve">теме выясняю при осуществлении </w:t>
      </w:r>
      <w:r w:rsidRPr="00856622">
        <w:rPr>
          <w:i/>
          <w:sz w:val="28"/>
          <w:szCs w:val="28"/>
        </w:rPr>
        <w:t>контроля и проверки</w:t>
      </w:r>
      <w:r>
        <w:rPr>
          <w:sz w:val="28"/>
          <w:szCs w:val="28"/>
        </w:rPr>
        <w:t>, которые позволяют выявить пробелы в знаниях и умениях детей и наметить пути их устранения.  При проверк</w:t>
      </w:r>
      <w:r w:rsidR="00281531">
        <w:rPr>
          <w:sz w:val="28"/>
          <w:szCs w:val="28"/>
        </w:rPr>
        <w:t>е знаний учащихся</w:t>
      </w:r>
      <w:r>
        <w:rPr>
          <w:sz w:val="28"/>
          <w:szCs w:val="28"/>
        </w:rPr>
        <w:t xml:space="preserve"> также использую дидактические игры. Ведь ребята с большим </w:t>
      </w:r>
      <w:r w:rsidR="007517CF">
        <w:rPr>
          <w:sz w:val="28"/>
          <w:szCs w:val="28"/>
        </w:rPr>
        <w:t xml:space="preserve">интересом </w:t>
      </w:r>
      <w:r>
        <w:rPr>
          <w:sz w:val="28"/>
          <w:szCs w:val="28"/>
        </w:rPr>
        <w:t xml:space="preserve"> выполняют самостояте</w:t>
      </w:r>
      <w:r w:rsidR="00E41B76">
        <w:rPr>
          <w:sz w:val="28"/>
          <w:szCs w:val="28"/>
        </w:rPr>
        <w:t>льные работы, предложенные им в фор</w:t>
      </w:r>
      <w:r w:rsidR="00967A44">
        <w:rPr>
          <w:sz w:val="28"/>
          <w:szCs w:val="28"/>
        </w:rPr>
        <w:t>ме</w:t>
      </w:r>
      <w:r w:rsidR="00E41B76">
        <w:rPr>
          <w:sz w:val="28"/>
          <w:szCs w:val="28"/>
        </w:rPr>
        <w:t xml:space="preserve"> игр</w:t>
      </w:r>
      <w:r w:rsidR="00967A44">
        <w:rPr>
          <w:sz w:val="28"/>
          <w:szCs w:val="28"/>
        </w:rPr>
        <w:t>: «Лучший счётчик», «</w:t>
      </w:r>
      <w:proofErr w:type="gramStart"/>
      <w:r w:rsidR="00967A44">
        <w:rPr>
          <w:sz w:val="28"/>
          <w:szCs w:val="28"/>
        </w:rPr>
        <w:t>Кто</w:t>
      </w:r>
      <w:proofErr w:type="gramEnd"/>
      <w:r w:rsidR="00967A44">
        <w:rPr>
          <w:sz w:val="28"/>
          <w:szCs w:val="28"/>
        </w:rPr>
        <w:t xml:space="preserve"> скорее, кто вернее</w:t>
      </w:r>
      <w:r w:rsidR="00E41B76">
        <w:rPr>
          <w:sz w:val="28"/>
          <w:szCs w:val="28"/>
        </w:rPr>
        <w:t>» - и зада</w:t>
      </w:r>
      <w:r w:rsidR="007517CF">
        <w:rPr>
          <w:sz w:val="28"/>
          <w:szCs w:val="28"/>
        </w:rPr>
        <w:t>ния</w:t>
      </w:r>
      <w:r w:rsidR="00E41B76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которых после решения примеров нужно раскрасить картин</w:t>
      </w:r>
      <w:r w:rsidR="00856622">
        <w:rPr>
          <w:sz w:val="28"/>
          <w:szCs w:val="28"/>
        </w:rPr>
        <w:t>ку в соответствии с инструкцией</w:t>
      </w:r>
      <w:r>
        <w:rPr>
          <w:i/>
          <w:sz w:val="28"/>
          <w:szCs w:val="28"/>
        </w:rPr>
        <w:t>.</w:t>
      </w:r>
    </w:p>
    <w:p w:rsidR="00545C94" w:rsidRDefault="00CC5E0A" w:rsidP="00545C94">
      <w:pPr>
        <w:spacing w:line="360" w:lineRule="auto"/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 w:rsidR="0090267E">
        <w:rPr>
          <w:sz w:val="28"/>
          <w:szCs w:val="28"/>
        </w:rPr>
        <w:t xml:space="preserve"> </w:t>
      </w:r>
      <w:r w:rsidR="00545C94">
        <w:rPr>
          <w:sz w:val="28"/>
          <w:szCs w:val="28"/>
        </w:rPr>
        <w:t xml:space="preserve"> </w:t>
      </w:r>
      <w:r w:rsidR="002F0FED">
        <w:rPr>
          <w:sz w:val="28"/>
          <w:szCs w:val="28"/>
        </w:rPr>
        <w:t xml:space="preserve">Проанализировав ЗУН  учащихся двух выпусков, </w:t>
      </w:r>
      <w:r w:rsidR="00E41B76">
        <w:rPr>
          <w:sz w:val="28"/>
          <w:szCs w:val="28"/>
        </w:rPr>
        <w:t>я</w:t>
      </w:r>
      <w:r w:rsidR="00094097">
        <w:rPr>
          <w:sz w:val="28"/>
          <w:szCs w:val="28"/>
        </w:rPr>
        <w:t xml:space="preserve"> убедилась в повыше-</w:t>
      </w:r>
      <w:proofErr w:type="spellStart"/>
      <w:r w:rsidR="00094097">
        <w:rPr>
          <w:sz w:val="28"/>
          <w:szCs w:val="28"/>
        </w:rPr>
        <w:t>нии</w:t>
      </w:r>
      <w:proofErr w:type="spellEnd"/>
      <w:r w:rsidR="00094097">
        <w:rPr>
          <w:sz w:val="28"/>
          <w:szCs w:val="28"/>
        </w:rPr>
        <w:t xml:space="preserve"> их качества. Следовательно, </w:t>
      </w:r>
      <w:r w:rsidR="00E41B76">
        <w:rPr>
          <w:sz w:val="28"/>
          <w:szCs w:val="28"/>
        </w:rPr>
        <w:t>п</w:t>
      </w:r>
      <w:r w:rsidR="00545C94">
        <w:rPr>
          <w:sz w:val="28"/>
          <w:szCs w:val="28"/>
        </w:rPr>
        <w:t xml:space="preserve">равильно организованная </w:t>
      </w:r>
      <w:r w:rsidR="00094097">
        <w:rPr>
          <w:sz w:val="28"/>
          <w:szCs w:val="28"/>
        </w:rPr>
        <w:t>дидактическая</w:t>
      </w:r>
      <w:r w:rsidR="00E41B76">
        <w:rPr>
          <w:sz w:val="28"/>
          <w:szCs w:val="28"/>
        </w:rPr>
        <w:t xml:space="preserve"> игра, положительно влияя на познавательную активность у</w:t>
      </w:r>
      <w:r w:rsidR="00545C94">
        <w:rPr>
          <w:sz w:val="28"/>
          <w:szCs w:val="28"/>
        </w:rPr>
        <w:t>чащихся, способствует формированию у них прочных вычислительных навыков.</w:t>
      </w:r>
    </w:p>
    <w:p w:rsidR="00554806" w:rsidRPr="00A11F90" w:rsidRDefault="00554806" w:rsidP="00545C94">
      <w:pPr>
        <w:spacing w:line="360" w:lineRule="auto"/>
        <w:jc w:val="both"/>
        <w:rPr>
          <w:b/>
          <w:sz w:val="36"/>
          <w:szCs w:val="36"/>
        </w:rPr>
      </w:pPr>
    </w:p>
    <w:p w:rsidR="00F7108A" w:rsidRDefault="003C5175" w:rsidP="00545C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D3959" w:rsidRDefault="000D3959" w:rsidP="00545C94">
      <w:pPr>
        <w:spacing w:line="360" w:lineRule="auto"/>
      </w:pPr>
    </w:p>
    <w:sectPr w:rsidR="000D3959" w:rsidSect="005A2B8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3E" w:rsidRDefault="004B7E3E" w:rsidP="00F7108A">
      <w:r>
        <w:separator/>
      </w:r>
    </w:p>
  </w:endnote>
  <w:endnote w:type="continuationSeparator" w:id="0">
    <w:p w:rsidR="004B7E3E" w:rsidRDefault="004B7E3E" w:rsidP="00F7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3E" w:rsidRDefault="004B7E3E" w:rsidP="00F7108A">
      <w:r>
        <w:separator/>
      </w:r>
    </w:p>
  </w:footnote>
  <w:footnote w:type="continuationSeparator" w:id="0">
    <w:p w:rsidR="004B7E3E" w:rsidRDefault="004B7E3E" w:rsidP="00F71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9FD"/>
    <w:multiLevelType w:val="hybridMultilevel"/>
    <w:tmpl w:val="FBEC393E"/>
    <w:lvl w:ilvl="0" w:tplc="32E04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7227D"/>
    <w:multiLevelType w:val="hybridMultilevel"/>
    <w:tmpl w:val="B1A8F9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8A"/>
    <w:rsid w:val="00087BA6"/>
    <w:rsid w:val="00094097"/>
    <w:rsid w:val="000A1A1F"/>
    <w:rsid w:val="000D3959"/>
    <w:rsid w:val="000F1AAB"/>
    <w:rsid w:val="00281531"/>
    <w:rsid w:val="002F0FED"/>
    <w:rsid w:val="003C5175"/>
    <w:rsid w:val="004556F8"/>
    <w:rsid w:val="004B7E3E"/>
    <w:rsid w:val="004F3FBA"/>
    <w:rsid w:val="00545C94"/>
    <w:rsid w:val="00554806"/>
    <w:rsid w:val="005A2B80"/>
    <w:rsid w:val="005C1EF6"/>
    <w:rsid w:val="005F1688"/>
    <w:rsid w:val="00655F71"/>
    <w:rsid w:val="00683B96"/>
    <w:rsid w:val="006A5AB7"/>
    <w:rsid w:val="007517CF"/>
    <w:rsid w:val="0080035C"/>
    <w:rsid w:val="00856622"/>
    <w:rsid w:val="00861BE8"/>
    <w:rsid w:val="0090267E"/>
    <w:rsid w:val="00967A44"/>
    <w:rsid w:val="009D3F24"/>
    <w:rsid w:val="00AB7CFF"/>
    <w:rsid w:val="00B51B65"/>
    <w:rsid w:val="00C67DEA"/>
    <w:rsid w:val="00CC5E0A"/>
    <w:rsid w:val="00E41B76"/>
    <w:rsid w:val="00EC705C"/>
    <w:rsid w:val="00EE408E"/>
    <w:rsid w:val="00F4248C"/>
    <w:rsid w:val="00F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710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71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7108A"/>
    <w:rPr>
      <w:vertAlign w:val="superscript"/>
    </w:rPr>
  </w:style>
  <w:style w:type="character" w:customStyle="1" w:styleId="ciaeniinee">
    <w:name w:val="ciae niinee"/>
    <w:rsid w:val="00F7108A"/>
    <w:rPr>
      <w:vertAlign w:val="superscript"/>
    </w:rPr>
  </w:style>
  <w:style w:type="paragraph" w:styleId="a6">
    <w:name w:val="List Paragraph"/>
    <w:basedOn w:val="a"/>
    <w:uiPriority w:val="34"/>
    <w:qFormat/>
    <w:rsid w:val="000F1A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1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1B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710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71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7108A"/>
    <w:rPr>
      <w:vertAlign w:val="superscript"/>
    </w:rPr>
  </w:style>
  <w:style w:type="character" w:customStyle="1" w:styleId="ciaeniinee">
    <w:name w:val="ciae niinee"/>
    <w:rsid w:val="00F7108A"/>
    <w:rPr>
      <w:vertAlign w:val="superscript"/>
    </w:rPr>
  </w:style>
  <w:style w:type="paragraph" w:styleId="a6">
    <w:name w:val="List Paragraph"/>
    <w:basedOn w:val="a"/>
    <w:uiPriority w:val="34"/>
    <w:qFormat/>
    <w:rsid w:val="000F1A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1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1B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8B35-58D7-4EDC-BA61-535249C4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Сумкины</dc:creator>
  <cp:lastModifiedBy>Сумкины</cp:lastModifiedBy>
  <cp:revision>2</cp:revision>
  <dcterms:created xsi:type="dcterms:W3CDTF">2013-01-28T14:25:00Z</dcterms:created>
  <dcterms:modified xsi:type="dcterms:W3CDTF">2013-01-29T06:13:00Z</dcterms:modified>
</cp:coreProperties>
</file>