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0E" w:rsidRPr="00EF4595" w:rsidRDefault="003B690E" w:rsidP="00EF4595">
      <w:pPr>
        <w:pStyle w:val="a7"/>
        <w:tabs>
          <w:tab w:val="left" w:pos="1276"/>
        </w:tabs>
        <w:ind w:left="426"/>
        <w:jc w:val="center"/>
        <w:rPr>
          <w:sz w:val="28"/>
          <w:szCs w:val="28"/>
        </w:rPr>
      </w:pPr>
      <w:proofErr w:type="gramStart"/>
      <w:r w:rsidRPr="00EF4595">
        <w:rPr>
          <w:b/>
          <w:bCs/>
          <w:sz w:val="28"/>
          <w:szCs w:val="28"/>
        </w:rPr>
        <w:t>ПОЯСНИТЕЛЬНАЯ  ЗАПИСКА</w:t>
      </w:r>
      <w:proofErr w:type="gramEnd"/>
    </w:p>
    <w:p w:rsidR="00EF4595" w:rsidRDefault="00EF4595" w:rsidP="003B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90E" w:rsidRPr="00EF4595" w:rsidRDefault="003B690E" w:rsidP="003B69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595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EF4595">
        <w:rPr>
          <w:rFonts w:ascii="Times New Roman" w:hAnsi="Times New Roman" w:cs="Times New Roman"/>
          <w:sz w:val="28"/>
          <w:szCs w:val="28"/>
        </w:rPr>
        <w:t>программа  элективного</w:t>
      </w:r>
      <w:proofErr w:type="gramEnd"/>
      <w:r w:rsidRPr="00EF4595">
        <w:rPr>
          <w:rFonts w:ascii="Times New Roman" w:hAnsi="Times New Roman" w:cs="Times New Roman"/>
          <w:sz w:val="28"/>
          <w:szCs w:val="28"/>
        </w:rPr>
        <w:t xml:space="preserve"> курса по русскому языку 9 класса  </w:t>
      </w:r>
      <w:r w:rsidRPr="00EF4595">
        <w:rPr>
          <w:rFonts w:ascii="Times New Roman" w:eastAsia="Times New Roman" w:hAnsi="Times New Roman" w:cs="Times New Roman"/>
          <w:sz w:val="28"/>
          <w:szCs w:val="28"/>
        </w:rPr>
        <w:t>МБОУ СОШ с.Какрыбашево</w:t>
      </w:r>
      <w:r w:rsidRPr="00EF4595">
        <w:rPr>
          <w:rFonts w:ascii="Times New Roman" w:hAnsi="Times New Roman" w:cs="Times New Roman"/>
          <w:sz w:val="28"/>
          <w:szCs w:val="28"/>
        </w:rPr>
        <w:t xml:space="preserve"> составлена на основе примерной программы под редакцией  </w:t>
      </w:r>
      <w:r w:rsidRPr="00EF4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элективного курса </w:t>
      </w:r>
      <w:proofErr w:type="spellStart"/>
      <w:r w:rsidRPr="00EF4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С.И.Львовой</w:t>
      </w:r>
      <w:proofErr w:type="spellEnd"/>
      <w:r w:rsidRPr="00EF4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«Уроки словесности»</w:t>
      </w:r>
      <w:r w:rsidRPr="00EF4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0E" w:rsidRPr="00EF4595" w:rsidRDefault="003B690E" w:rsidP="003B690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4595">
        <w:rPr>
          <w:rFonts w:ascii="Times New Roman" w:hAnsi="Times New Roman" w:cs="Times New Roman"/>
          <w:bCs/>
          <w:sz w:val="28"/>
          <w:szCs w:val="28"/>
        </w:rPr>
        <w:t xml:space="preserve">Данная </w:t>
      </w:r>
      <w:r w:rsidRPr="00EF45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4595">
        <w:rPr>
          <w:rFonts w:ascii="Times New Roman" w:hAnsi="Times New Roman" w:cs="Times New Roman"/>
          <w:bCs/>
          <w:sz w:val="28"/>
          <w:szCs w:val="28"/>
        </w:rPr>
        <w:t>рабочая</w:t>
      </w:r>
      <w:proofErr w:type="gramEnd"/>
      <w:r w:rsidRPr="00EF4595">
        <w:rPr>
          <w:rFonts w:ascii="Times New Roman" w:hAnsi="Times New Roman" w:cs="Times New Roman"/>
          <w:bCs/>
          <w:sz w:val="28"/>
          <w:szCs w:val="28"/>
        </w:rPr>
        <w:t xml:space="preserve"> программа  элективного курса по русскому языку для 9 класса </w:t>
      </w:r>
      <w:proofErr w:type="spellStart"/>
      <w:r w:rsidRPr="00EF4595">
        <w:rPr>
          <w:rFonts w:ascii="Times New Roman" w:hAnsi="Times New Roman" w:cs="Times New Roman"/>
          <w:bCs/>
          <w:sz w:val="28"/>
          <w:szCs w:val="28"/>
        </w:rPr>
        <w:t>класса</w:t>
      </w:r>
      <w:proofErr w:type="spellEnd"/>
      <w:r w:rsidRPr="00EF4595">
        <w:rPr>
          <w:rFonts w:ascii="Times New Roman" w:hAnsi="Times New Roman" w:cs="Times New Roman"/>
          <w:bCs/>
          <w:sz w:val="28"/>
          <w:szCs w:val="28"/>
        </w:rPr>
        <w:t xml:space="preserve"> МБОУ СОШ с.Какрыбашево составлена  на основе следующих нормативных документов:</w:t>
      </w:r>
    </w:p>
    <w:p w:rsidR="003B690E" w:rsidRPr="000160FC" w:rsidRDefault="003B690E" w:rsidP="003B690E">
      <w:pPr>
        <w:pStyle w:val="a3"/>
        <w:numPr>
          <w:ilvl w:val="0"/>
          <w:numId w:val="6"/>
        </w:numPr>
        <w:ind w:right="-1"/>
        <w:contextualSpacing/>
        <w:jc w:val="both"/>
        <w:rPr>
          <w:szCs w:val="24"/>
        </w:rPr>
      </w:pPr>
      <w:r w:rsidRPr="00EF4595">
        <w:t>Федерального закона Российской Федерации от 29 декабря 2012 г. N 273-ФЗ "Об образовании в Российской Федерации" (п.22</w:t>
      </w:r>
      <w:r w:rsidRPr="000160FC">
        <w:rPr>
          <w:szCs w:val="24"/>
        </w:rPr>
        <w:t xml:space="preserve"> ст.2; ч.1,5 ст.12; ч.7 ст.28; ст.30; п.5 ст.47; п.1 ч.1 ст.48).</w:t>
      </w:r>
    </w:p>
    <w:p w:rsidR="003B690E" w:rsidRPr="000160FC" w:rsidRDefault="003B690E" w:rsidP="003B690E">
      <w:pPr>
        <w:pStyle w:val="a7"/>
        <w:numPr>
          <w:ilvl w:val="0"/>
          <w:numId w:val="6"/>
        </w:numPr>
        <w:autoSpaceDN w:val="0"/>
        <w:ind w:right="-1"/>
        <w:rPr>
          <w:szCs w:val="24"/>
        </w:rPr>
      </w:pPr>
      <w:r w:rsidRPr="000160FC">
        <w:rPr>
          <w:szCs w:val="24"/>
        </w:rPr>
        <w:t xml:space="preserve">Закона о языках народов Российской Федерации (в ред. Федерального закона от 24.07.98 N 126-ФЗ). </w:t>
      </w:r>
    </w:p>
    <w:p w:rsidR="003B690E" w:rsidRPr="000160FC" w:rsidRDefault="003B690E" w:rsidP="003B690E">
      <w:pPr>
        <w:pStyle w:val="a7"/>
        <w:numPr>
          <w:ilvl w:val="0"/>
          <w:numId w:val="6"/>
        </w:numPr>
        <w:autoSpaceDN w:val="0"/>
        <w:ind w:right="-1"/>
        <w:rPr>
          <w:szCs w:val="24"/>
        </w:rPr>
      </w:pPr>
      <w:r w:rsidRPr="000160FC">
        <w:rPr>
          <w:szCs w:val="24"/>
        </w:rPr>
        <w:t>Закона РФ от 25.10.1991 N 1807-1 (ред. от 12.03.2014) "О языках народов Российской Федерации" (25 октября 1991 г.)</w:t>
      </w:r>
    </w:p>
    <w:p w:rsidR="003B690E" w:rsidRPr="000160FC" w:rsidRDefault="003B690E" w:rsidP="003B690E">
      <w:pPr>
        <w:pStyle w:val="a7"/>
        <w:numPr>
          <w:ilvl w:val="0"/>
          <w:numId w:val="6"/>
        </w:numPr>
        <w:autoSpaceDN w:val="0"/>
        <w:ind w:right="-1"/>
        <w:rPr>
          <w:szCs w:val="24"/>
        </w:rPr>
      </w:pPr>
      <w:r w:rsidRPr="000160FC">
        <w:rPr>
          <w:szCs w:val="24"/>
        </w:rPr>
        <w:t>Закона Республики Башкортостан «О языках народов Республики Башкортостан» № 216-З от 15 февраля 1999 года.</w:t>
      </w:r>
    </w:p>
    <w:p w:rsidR="003B690E" w:rsidRPr="000160FC" w:rsidRDefault="003B690E" w:rsidP="003B690E">
      <w:pPr>
        <w:pStyle w:val="a7"/>
        <w:numPr>
          <w:ilvl w:val="0"/>
          <w:numId w:val="6"/>
        </w:numPr>
        <w:autoSpaceDN w:val="0"/>
        <w:ind w:right="-1"/>
        <w:rPr>
          <w:szCs w:val="24"/>
        </w:rPr>
      </w:pPr>
      <w:r w:rsidRPr="00F21D3F">
        <w:rPr>
          <w:color w:val="000000"/>
          <w:szCs w:val="24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31 марта 2014 г. № 253.</w:t>
      </w:r>
    </w:p>
    <w:p w:rsidR="003B690E" w:rsidRPr="000160FC" w:rsidRDefault="003B690E" w:rsidP="003B690E">
      <w:pPr>
        <w:pStyle w:val="a3"/>
        <w:numPr>
          <w:ilvl w:val="0"/>
          <w:numId w:val="6"/>
        </w:numPr>
        <w:contextualSpacing/>
        <w:jc w:val="both"/>
        <w:rPr>
          <w:szCs w:val="24"/>
        </w:rPr>
      </w:pPr>
      <w:proofErr w:type="gramStart"/>
      <w:r w:rsidRPr="000160FC">
        <w:rPr>
          <w:szCs w:val="24"/>
        </w:rPr>
        <w:t>Положение  о</w:t>
      </w:r>
      <w:proofErr w:type="gramEnd"/>
      <w:r w:rsidRPr="000160FC">
        <w:rPr>
          <w:szCs w:val="24"/>
        </w:rPr>
        <w:t xml:space="preserve"> рабоч</w:t>
      </w:r>
      <w:r>
        <w:rPr>
          <w:szCs w:val="24"/>
        </w:rPr>
        <w:t xml:space="preserve">ей программе </w:t>
      </w:r>
      <w:r w:rsidRPr="000160FC">
        <w:rPr>
          <w:szCs w:val="24"/>
        </w:rPr>
        <w:t>МБОУ СОШ с.Какрыбашево;</w:t>
      </w:r>
    </w:p>
    <w:p w:rsidR="003B690E" w:rsidRPr="00EE071D" w:rsidRDefault="003B690E" w:rsidP="003B690E">
      <w:pPr>
        <w:pStyle w:val="a3"/>
        <w:numPr>
          <w:ilvl w:val="0"/>
          <w:numId w:val="6"/>
        </w:numPr>
        <w:contextualSpacing/>
        <w:jc w:val="both"/>
        <w:rPr>
          <w:szCs w:val="24"/>
        </w:rPr>
      </w:pPr>
      <w:r w:rsidRPr="000160FC">
        <w:rPr>
          <w:bCs/>
          <w:szCs w:val="24"/>
        </w:rPr>
        <w:t>учебный план МБОУ СОШ с.Какрыбашево</w:t>
      </w:r>
      <w:r>
        <w:rPr>
          <w:bCs/>
          <w:szCs w:val="24"/>
        </w:rPr>
        <w:t xml:space="preserve"> на 2015-2016</w:t>
      </w:r>
      <w:r w:rsidRPr="000160FC">
        <w:rPr>
          <w:bCs/>
          <w:szCs w:val="24"/>
        </w:rPr>
        <w:t xml:space="preserve"> </w:t>
      </w:r>
      <w:proofErr w:type="spellStart"/>
      <w:r w:rsidRPr="000160FC">
        <w:rPr>
          <w:bCs/>
          <w:szCs w:val="24"/>
        </w:rPr>
        <w:t>уч.год</w:t>
      </w:r>
      <w:proofErr w:type="spellEnd"/>
      <w:r w:rsidRPr="000160FC">
        <w:rPr>
          <w:bCs/>
          <w:szCs w:val="24"/>
        </w:rPr>
        <w:t>;</w:t>
      </w:r>
    </w:p>
    <w:p w:rsidR="003B690E" w:rsidRPr="000160FC" w:rsidRDefault="003B690E" w:rsidP="003B690E">
      <w:pPr>
        <w:pStyle w:val="a3"/>
        <w:numPr>
          <w:ilvl w:val="0"/>
          <w:numId w:val="6"/>
        </w:numPr>
        <w:contextualSpacing/>
        <w:jc w:val="both"/>
        <w:rPr>
          <w:szCs w:val="24"/>
        </w:rPr>
      </w:pPr>
      <w:r w:rsidRPr="00417299">
        <w:rPr>
          <w:szCs w:val="24"/>
        </w:rPr>
        <w:t>Годового календарного графика МБОУ СОШ с.Какрыбашево</w:t>
      </w:r>
    </w:p>
    <w:p w:rsidR="003B690E" w:rsidRDefault="003B690E" w:rsidP="003B690E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3B690E" w:rsidRPr="00125EE6" w:rsidRDefault="003B690E" w:rsidP="003B690E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444444"/>
        </w:rPr>
      </w:pPr>
      <w:r w:rsidRPr="00125EE6">
        <w:rPr>
          <w:rFonts w:ascii="Times New Roman" w:hAnsi="Times New Roman" w:cs="Times New Roman"/>
        </w:rPr>
        <w:t>Данный курс обеспечивает понимание системы знаний о языке, формирует стабильные навыки владения языком и совершенствование речевой культуры. Данный курс эффективен при организации занятий, ориентированных на подготовку к итоговой аттестации, где независимо от формы проведения обучающиеся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3B690E" w:rsidRPr="000B0DC3" w:rsidRDefault="003B690E" w:rsidP="003B690E">
      <w:pPr>
        <w:pStyle w:val="c7c2c5"/>
        <w:spacing w:before="0" w:beforeAutospacing="0" w:after="0" w:afterAutospacing="0" w:line="18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0B0DC3">
        <w:rPr>
          <w:rFonts w:ascii="Times New Roman" w:hAnsi="Times New Roman" w:cs="Times New Roman"/>
        </w:rPr>
        <w:t xml:space="preserve">В целом для класса характерна удовлетворительная подготовка к урокам. Поэтому, прежде всего, требуется полная загруженность каждого ребенка. При этом необходим дифференцированный подход. Наиболее целесообразными можно считать такие приемы и методы работы, как практические  занятия с текстами, заполнение сравнительных таблиц, индивидуально-групповая работа. </w:t>
      </w:r>
      <w:r w:rsidRPr="000B0DC3">
        <w:rPr>
          <w:rStyle w:val="c4"/>
          <w:rFonts w:ascii="Times New Roman" w:hAnsi="Times New Roman" w:cs="Times New Roman"/>
          <w:color w:val="000000"/>
        </w:rPr>
        <w:t>Для данного класса планируется включить занятия и отдельные упражнения на развитие интеллекта учащихся (внимания, памяти и мышления).</w:t>
      </w:r>
    </w:p>
    <w:p w:rsidR="003B690E" w:rsidRPr="000B0DC3" w:rsidRDefault="003B690E" w:rsidP="003B690E">
      <w:pPr>
        <w:rPr>
          <w:rFonts w:ascii="Times New Roman" w:hAnsi="Times New Roman" w:cs="Times New Roman"/>
          <w:sz w:val="24"/>
          <w:szCs w:val="24"/>
        </w:rPr>
      </w:pPr>
      <w:r w:rsidRPr="000B0DC3">
        <w:rPr>
          <w:rFonts w:ascii="Times New Roman" w:hAnsi="Times New Roman" w:cs="Times New Roman"/>
          <w:sz w:val="24"/>
          <w:szCs w:val="24"/>
        </w:rPr>
        <w:t>Внеурочная деятельность планируется в форме индивидуально-групповых консультаций, викторин, конкурсов.</w:t>
      </w:r>
    </w:p>
    <w:p w:rsidR="003B690E" w:rsidRPr="00125EE6" w:rsidRDefault="003B690E" w:rsidP="003B690E">
      <w:pPr>
        <w:pStyle w:val="a5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90E" w:rsidRPr="00F62F8B" w:rsidRDefault="003B690E" w:rsidP="003B6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F8B">
        <w:rPr>
          <w:rFonts w:ascii="Times New Roman" w:hAnsi="Times New Roman" w:cs="Times New Roman"/>
          <w:b/>
          <w:bCs/>
          <w:sz w:val="24"/>
          <w:szCs w:val="24"/>
        </w:rPr>
        <w:t xml:space="preserve"> Цели  и задачи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690E" w:rsidRPr="00125EE6" w:rsidRDefault="003B690E" w:rsidP="003B690E">
      <w:pPr>
        <w:widowControl w:val="0"/>
        <w:tabs>
          <w:tab w:val="left" w:pos="-144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Цель изучения курса – формирование языковой и лингвистической компетенции при подготовке к ОГЭ, что соответствует цели программы</w:t>
      </w:r>
      <w:r w:rsidRPr="0012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EE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</w:t>
      </w:r>
      <w:r w:rsidRPr="00125EE6">
        <w:rPr>
          <w:rFonts w:ascii="Times New Roman" w:hAnsi="Times New Roman" w:cs="Times New Roman"/>
          <w:sz w:val="24"/>
          <w:szCs w:val="24"/>
        </w:rPr>
        <w:lastRenderedPageBreak/>
        <w:t xml:space="preserve">лингвистическими словарями.  </w:t>
      </w:r>
    </w:p>
    <w:tbl>
      <w:tblPr>
        <w:tblpPr w:leftFromText="180" w:rightFromText="180" w:vertAnchor="text" w:horzAnchor="page" w:tblpX="1" w:tblpY="-140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095"/>
        <w:gridCol w:w="1418"/>
        <w:gridCol w:w="567"/>
        <w:gridCol w:w="4711"/>
      </w:tblGrid>
      <w:tr w:rsidR="00EF4595" w:rsidRPr="00125EE6" w:rsidTr="00EF4595">
        <w:trPr>
          <w:trHeight w:val="1035"/>
        </w:trPr>
        <w:tc>
          <w:tcPr>
            <w:tcW w:w="2660" w:type="dxa"/>
            <w:vMerge w:val="restart"/>
          </w:tcPr>
          <w:p w:rsidR="00EF4595" w:rsidRPr="00125EE6" w:rsidRDefault="00EF4595" w:rsidP="00EF459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12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5" w:type="dxa"/>
            <w:vMerge w:val="restart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</w:t>
            </w:r>
          </w:p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 w:val="restart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bookmarkEnd w:id="0"/>
      <w:tr w:rsidR="00EF4595" w:rsidRPr="00125EE6" w:rsidTr="00EF4595">
        <w:trPr>
          <w:trHeight w:val="323"/>
        </w:trPr>
        <w:tc>
          <w:tcPr>
            <w:tcW w:w="2660" w:type="dxa"/>
            <w:vMerge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4595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95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595" w:rsidRDefault="00EF4595" w:rsidP="00EF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95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4711" w:type="dxa"/>
            <w:vMerge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c>
          <w:tcPr>
            <w:tcW w:w="2660" w:type="dxa"/>
          </w:tcPr>
          <w:p w:rsidR="00EF4595" w:rsidRPr="003B2AC2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4595" w:rsidRPr="00125EE6" w:rsidRDefault="00EF4595" w:rsidP="00EF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c>
          <w:tcPr>
            <w:tcW w:w="2660" w:type="dxa"/>
          </w:tcPr>
          <w:p w:rsidR="00EF4595" w:rsidRPr="003B2AC2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095" w:type="dxa"/>
          </w:tcPr>
          <w:p w:rsidR="00EF4595" w:rsidRPr="00125EE6" w:rsidRDefault="00EF4595" w:rsidP="00EF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Построение сжатого изложения.</w:t>
            </w:r>
          </w:p>
          <w:p w:rsidR="00EF4595" w:rsidRPr="00125EE6" w:rsidRDefault="00EF4595" w:rsidP="00EF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над изложением. </w:t>
            </w:r>
          </w:p>
        </w:tc>
        <w:tc>
          <w:tcPr>
            <w:tcW w:w="1418" w:type="dxa"/>
            <w:tcBorders>
              <w:top w:val="nil"/>
            </w:tcBorders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c>
          <w:tcPr>
            <w:tcW w:w="2660" w:type="dxa"/>
          </w:tcPr>
          <w:p w:rsidR="00EF4595" w:rsidRPr="003B2AC2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095" w:type="dxa"/>
          </w:tcPr>
          <w:p w:rsidR="00EF4595" w:rsidRPr="00125EE6" w:rsidRDefault="00EF4595" w:rsidP="00EF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речи.</w:t>
            </w: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c>
          <w:tcPr>
            <w:tcW w:w="2660" w:type="dxa"/>
          </w:tcPr>
          <w:p w:rsidR="00EF4595" w:rsidRPr="003B2AC2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</w:tcPr>
          <w:p w:rsidR="00EF4595" w:rsidRPr="00125EE6" w:rsidRDefault="00EF4595" w:rsidP="00EF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языка.</w:t>
            </w: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c>
          <w:tcPr>
            <w:tcW w:w="2660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095" w:type="dxa"/>
          </w:tcPr>
          <w:p w:rsidR="00EF4595" w:rsidRPr="00125EE6" w:rsidRDefault="00EF4595" w:rsidP="00EF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Нормы русской орфографии.</w:t>
            </w: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c>
          <w:tcPr>
            <w:tcW w:w="2660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EF4595" w:rsidRPr="00125EE6" w:rsidRDefault="00EF4595" w:rsidP="00EF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Синтаксические и пунктуационные нормы.</w:t>
            </w:r>
          </w:p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c>
          <w:tcPr>
            <w:tcW w:w="2660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95" w:type="dxa"/>
          </w:tcPr>
          <w:p w:rsidR="00EF4595" w:rsidRPr="00125EE6" w:rsidRDefault="00EF4595" w:rsidP="00EF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обращения.</w:t>
            </w: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c>
          <w:tcPr>
            <w:tcW w:w="2660" w:type="dxa"/>
            <w:tcBorders>
              <w:bottom w:val="single" w:sz="4" w:space="0" w:color="auto"/>
            </w:tcBorders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095" w:type="dxa"/>
          </w:tcPr>
          <w:p w:rsidR="00EF4595" w:rsidRPr="00125EE6" w:rsidRDefault="00EF4595" w:rsidP="00EF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определение и приложения.</w:t>
            </w: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rPr>
          <w:trHeight w:val="5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F4595" w:rsidRPr="00125EE6" w:rsidRDefault="00EF4595" w:rsidP="00EF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c>
          <w:tcPr>
            <w:tcW w:w="2660" w:type="dxa"/>
            <w:tcBorders>
              <w:top w:val="single" w:sz="4" w:space="0" w:color="auto"/>
            </w:tcBorders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EF4595" w:rsidRPr="00125EE6" w:rsidRDefault="00EF4595" w:rsidP="00EF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предложения. </w:t>
            </w: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c>
          <w:tcPr>
            <w:tcW w:w="2660" w:type="dxa"/>
            <w:tcBorders>
              <w:top w:val="single" w:sz="4" w:space="0" w:color="auto"/>
            </w:tcBorders>
          </w:tcPr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EF4595" w:rsidRPr="00125EE6" w:rsidRDefault="00EF4595" w:rsidP="00EF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сложных предложений.</w:t>
            </w: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c>
          <w:tcPr>
            <w:tcW w:w="2660" w:type="dxa"/>
            <w:tcBorders>
              <w:top w:val="single" w:sz="4" w:space="0" w:color="auto"/>
            </w:tcBorders>
          </w:tcPr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095" w:type="dxa"/>
          </w:tcPr>
          <w:p w:rsidR="00EF4595" w:rsidRDefault="00EF4595" w:rsidP="00EF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Словосочетания. Тип связи </w:t>
            </w: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rPr>
          <w:trHeight w:val="360"/>
        </w:trPr>
        <w:tc>
          <w:tcPr>
            <w:tcW w:w="2660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EF4595" w:rsidRPr="00125EE6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простом осложнённом предложении. </w:t>
            </w: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rPr>
          <w:trHeight w:val="669"/>
        </w:trPr>
        <w:tc>
          <w:tcPr>
            <w:tcW w:w="2660" w:type="dxa"/>
          </w:tcPr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EF4595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95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сложносочинённом предложении.</w:t>
            </w:r>
          </w:p>
          <w:p w:rsidR="00EF4595" w:rsidRPr="00125EE6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rPr>
          <w:trHeight w:val="585"/>
        </w:trPr>
        <w:tc>
          <w:tcPr>
            <w:tcW w:w="2660" w:type="dxa"/>
          </w:tcPr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EF4595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95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сложноподчинённом предложении.</w:t>
            </w: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rPr>
          <w:trHeight w:val="450"/>
        </w:trPr>
        <w:tc>
          <w:tcPr>
            <w:tcW w:w="2660" w:type="dxa"/>
          </w:tcPr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EF4595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карточкам.</w:t>
            </w:r>
          </w:p>
          <w:p w:rsidR="00EF4595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rPr>
          <w:trHeight w:val="735"/>
        </w:trPr>
        <w:tc>
          <w:tcPr>
            <w:tcW w:w="2660" w:type="dxa"/>
          </w:tcPr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EF4595" w:rsidRPr="00125EE6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иллюстрации синтаксических и пунктуационных норм.  </w:t>
            </w:r>
          </w:p>
          <w:p w:rsidR="00EF4595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c>
          <w:tcPr>
            <w:tcW w:w="2660" w:type="dxa"/>
          </w:tcPr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лингвистическую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rPr>
          <w:trHeight w:val="525"/>
        </w:trPr>
        <w:tc>
          <w:tcPr>
            <w:tcW w:w="2660" w:type="dxa"/>
          </w:tcPr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EF4595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 xml:space="preserve">Подбор обоснования лингвистического положения. </w:t>
            </w:r>
          </w:p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rPr>
          <w:trHeight w:val="870"/>
        </w:trPr>
        <w:tc>
          <w:tcPr>
            <w:tcW w:w="2660" w:type="dxa"/>
          </w:tcPr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EF4595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95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Подбор примеров для обоснования лингвистического положения.</w:t>
            </w:r>
          </w:p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rPr>
          <w:trHeight w:val="1170"/>
        </w:trPr>
        <w:tc>
          <w:tcPr>
            <w:tcW w:w="2660" w:type="dxa"/>
          </w:tcPr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95" w:type="dxa"/>
          </w:tcPr>
          <w:p w:rsidR="00EF4595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95" w:rsidRPr="00125EE6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95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Сочинение-рассуждение, связанное с анализом содержания текста. Понимание смысла текста и его фрагмента.</w:t>
            </w: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rPr>
          <w:trHeight w:val="1545"/>
        </w:trPr>
        <w:tc>
          <w:tcPr>
            <w:tcW w:w="2660" w:type="dxa"/>
          </w:tcPr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EF4595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95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95" w:rsidRPr="00125EE6" w:rsidRDefault="00EF4595" w:rsidP="00EF459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6">
              <w:rPr>
                <w:rFonts w:ascii="Times New Roman" w:hAnsi="Times New Roman" w:cs="Times New Roman"/>
                <w:sz w:val="24"/>
                <w:szCs w:val="24"/>
              </w:rPr>
              <w:t xml:space="preserve"> Примеры-аргументы, доказывающие правильность понимания текста. Композиционное оформление сочинения. Речевое оформление сочинения. </w:t>
            </w:r>
          </w:p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95" w:rsidRPr="00125EE6" w:rsidTr="00EF4595">
        <w:tc>
          <w:tcPr>
            <w:tcW w:w="2660" w:type="dxa"/>
          </w:tcPr>
          <w:p w:rsidR="00EF4595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сочинение.  Работа по проверке умения писать сочинение.</w:t>
            </w:r>
          </w:p>
        </w:tc>
        <w:tc>
          <w:tcPr>
            <w:tcW w:w="1418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4595" w:rsidRPr="00125EE6" w:rsidRDefault="00EF4595" w:rsidP="00EF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F4595" w:rsidRPr="00125EE6" w:rsidRDefault="00EF4595" w:rsidP="00E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0E" w:rsidRPr="00125EE6" w:rsidRDefault="003B690E" w:rsidP="003B69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Задачи изучения элективного курса: </w:t>
      </w:r>
    </w:p>
    <w:p w:rsidR="003B690E" w:rsidRPr="00125EE6" w:rsidRDefault="003B690E" w:rsidP="003B690E">
      <w:pPr>
        <w:spacing w:after="0" w:line="240" w:lineRule="auto"/>
        <w:ind w:left="-92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                                     - обобщение знаний по русскому языку, полученных в основной школе;  </w:t>
      </w:r>
    </w:p>
    <w:p w:rsidR="003B690E" w:rsidRPr="00125EE6" w:rsidRDefault="003B690E" w:rsidP="003B690E">
      <w:pPr>
        <w:spacing w:after="0" w:line="240" w:lineRule="auto"/>
        <w:ind w:left="-92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                                     - применение  обобщённых знаний и умений  при анализе текста;</w:t>
      </w:r>
    </w:p>
    <w:p w:rsidR="003B690E" w:rsidRPr="00125EE6" w:rsidRDefault="003B690E" w:rsidP="003B690E">
      <w:pPr>
        <w:spacing w:after="0" w:line="240" w:lineRule="auto"/>
        <w:ind w:left="-92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                                     - углубление знаний о рассуждении - основном коммуникативном виде текста; </w:t>
      </w:r>
    </w:p>
    <w:p w:rsidR="003B690E" w:rsidRPr="00125EE6" w:rsidRDefault="003B690E" w:rsidP="003B690E">
      <w:pPr>
        <w:spacing w:after="0" w:line="240" w:lineRule="auto"/>
        <w:ind w:left="-92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                                     - применение полученных знаний и умений в собственной речевой практике.</w:t>
      </w:r>
    </w:p>
    <w:p w:rsidR="003B690E" w:rsidRPr="003B2AC2" w:rsidRDefault="003B690E" w:rsidP="003B6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0E" w:rsidRPr="003B2AC2" w:rsidRDefault="003B690E" w:rsidP="003B690E">
      <w:pPr>
        <w:ind w:left="480"/>
        <w:rPr>
          <w:rFonts w:ascii="Times New Roman" w:hAnsi="Times New Roman" w:cs="Times New Roman"/>
          <w:b/>
          <w:bCs/>
          <w:sz w:val="24"/>
          <w:szCs w:val="24"/>
        </w:rPr>
      </w:pPr>
      <w:r w:rsidRPr="003B2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3B2AC2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</w:t>
      </w:r>
    </w:p>
    <w:p w:rsidR="003B690E" w:rsidRDefault="003B690E" w:rsidP="003B690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90E" w:rsidRPr="00F62F8B" w:rsidRDefault="003B690E" w:rsidP="003B690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</w:t>
      </w:r>
      <w:r w:rsidRPr="00125EE6">
        <w:rPr>
          <w:rFonts w:ascii="Times New Roman" w:hAnsi="Times New Roman" w:cs="Times New Roman"/>
          <w:b/>
          <w:bCs/>
          <w:sz w:val="24"/>
          <w:szCs w:val="24"/>
        </w:rPr>
        <w:t>Построение сжатого изложения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Сжатое изложение. Содержательные и языковые способы сокращения текста. Построение сжатого изложения. Редактирование изложения.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знать: 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 xml:space="preserve">основные правила работы с текстом.  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точно определять круг предметов и явлений действительности, отражаемой в тексте;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адекватно воспринимать авторский замысел;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вычленять главное в информации;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сокращать текст различными способами;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правильно, точно и лаконично излагать содержание текста;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находить и уместно использовать языковые средства обобщенной передачи содержания.</w:t>
      </w:r>
    </w:p>
    <w:p w:rsidR="003B690E" w:rsidRPr="00125EE6" w:rsidRDefault="003B690E" w:rsidP="003B690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 </w:t>
      </w:r>
      <w:r w:rsidRPr="00125EE6">
        <w:rPr>
          <w:rFonts w:ascii="Times New Roman" w:hAnsi="Times New Roman" w:cs="Times New Roman"/>
          <w:b/>
          <w:bCs/>
          <w:sz w:val="24"/>
          <w:szCs w:val="24"/>
        </w:rPr>
        <w:t>Средства выразительности речи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Богатые 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–тропы, средства экспрессивного синтаксиса). Анализ текста с точки зрения использования в нём средств выразительности.  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знать: 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lastRenderedPageBreak/>
        <w:t xml:space="preserve">основные средства выразительности. 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 xml:space="preserve">различать средства выразительности; 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 xml:space="preserve">находить в тексте средства выразительности; 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анализировать текст с точки зрения средств выразительности.</w:t>
      </w:r>
    </w:p>
    <w:p w:rsidR="003B690E" w:rsidRPr="00125EE6" w:rsidRDefault="003B690E" w:rsidP="003B69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 </w:t>
      </w:r>
      <w:r w:rsidRPr="00125EE6">
        <w:rPr>
          <w:rFonts w:ascii="Times New Roman" w:hAnsi="Times New Roman" w:cs="Times New Roman"/>
          <w:b/>
          <w:bCs/>
          <w:sz w:val="24"/>
          <w:szCs w:val="24"/>
        </w:rPr>
        <w:t>Стилистика русского языка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  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знать: 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 xml:space="preserve">основные сведения по стилистике русского языка.  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определять стилистическую принадлежность слов и выражений;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 xml:space="preserve">работать со стилистическими синонимами. </w:t>
      </w:r>
    </w:p>
    <w:p w:rsidR="003B690E" w:rsidRPr="00125EE6" w:rsidRDefault="003B690E" w:rsidP="003B69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 </w:t>
      </w:r>
      <w:r w:rsidRPr="00125EE6">
        <w:rPr>
          <w:rFonts w:ascii="Times New Roman" w:hAnsi="Times New Roman" w:cs="Times New Roman"/>
          <w:b/>
          <w:bCs/>
          <w:sz w:val="24"/>
          <w:szCs w:val="24"/>
        </w:rPr>
        <w:t>Нормы русской орфографии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Правописание корня слова. Правописание приставок. Правописание суффиксов. Правописание н – </w:t>
      </w:r>
      <w:proofErr w:type="spellStart"/>
      <w:r w:rsidRPr="00125EE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125EE6">
        <w:rPr>
          <w:rFonts w:ascii="Times New Roman" w:hAnsi="Times New Roman" w:cs="Times New Roman"/>
          <w:sz w:val="24"/>
          <w:szCs w:val="24"/>
        </w:rPr>
        <w:t xml:space="preserve"> в различных частях речи. Текстовые иллюстрации орфографических норм. 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Обучающиеся должны знать: </w:t>
      </w:r>
    </w:p>
    <w:p w:rsidR="003B690E" w:rsidRPr="00125EE6" w:rsidRDefault="003B690E" w:rsidP="003B69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орфографические правила.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3B690E" w:rsidRPr="00125EE6" w:rsidRDefault="003B690E" w:rsidP="003B69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использовать знания по орфографии при анализе предложенного текста.</w:t>
      </w:r>
    </w:p>
    <w:p w:rsidR="003B690E" w:rsidRPr="00125EE6" w:rsidRDefault="003B690E" w:rsidP="003B69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5EE6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125EE6"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словообразование.</w:t>
      </w:r>
    </w:p>
    <w:p w:rsidR="003B690E" w:rsidRPr="00125EE6" w:rsidRDefault="003B690E" w:rsidP="003B690E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3B690E" w:rsidRPr="00125EE6" w:rsidRDefault="003B690E" w:rsidP="003B690E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слов. </w:t>
      </w:r>
    </w:p>
    <w:p w:rsidR="003B690E" w:rsidRPr="00125EE6" w:rsidRDefault="003B690E" w:rsidP="003B690E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4"/>
        </w:numPr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виды морфем;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4"/>
        </w:numPr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морфемный и словообразовательный анализы слова.</w:t>
      </w:r>
    </w:p>
    <w:p w:rsidR="003B690E" w:rsidRPr="00125EE6" w:rsidRDefault="003B690E" w:rsidP="003B690E">
      <w:pPr>
        <w:widowControl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5"/>
        </w:numPr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 xml:space="preserve">использовать знания по </w:t>
      </w:r>
      <w:proofErr w:type="spellStart"/>
      <w:r w:rsidRPr="00125EE6">
        <w:rPr>
          <w:sz w:val="24"/>
          <w:szCs w:val="24"/>
        </w:rPr>
        <w:t>морфемике</w:t>
      </w:r>
      <w:proofErr w:type="spellEnd"/>
      <w:r w:rsidRPr="00125EE6">
        <w:rPr>
          <w:sz w:val="24"/>
          <w:szCs w:val="24"/>
        </w:rPr>
        <w:t xml:space="preserve"> и словообразованию при анализе предложенного текста.</w:t>
      </w:r>
    </w:p>
    <w:p w:rsidR="003B690E" w:rsidRPr="00125EE6" w:rsidRDefault="003B690E" w:rsidP="003B69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Морфология.</w:t>
      </w:r>
    </w:p>
    <w:p w:rsidR="003B690E" w:rsidRPr="00125EE6" w:rsidRDefault="003B690E" w:rsidP="003B690E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   роль.</w:t>
      </w:r>
    </w:p>
    <w:p w:rsidR="003B690E" w:rsidRPr="00125EE6" w:rsidRDefault="003B690E" w:rsidP="003B690E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Самостоятельные и служебные части речи. </w:t>
      </w:r>
    </w:p>
    <w:p w:rsidR="003B690E" w:rsidRPr="00125EE6" w:rsidRDefault="003B690E" w:rsidP="003B690E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5"/>
        </w:numPr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систему частей речи в русском языке.</w:t>
      </w:r>
    </w:p>
    <w:p w:rsidR="003B690E" w:rsidRPr="00125EE6" w:rsidRDefault="003B690E" w:rsidP="003B690E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3B690E" w:rsidRPr="00125EE6" w:rsidRDefault="003B690E" w:rsidP="003B690E">
      <w:pPr>
        <w:pStyle w:val="a3"/>
        <w:widowControl w:val="0"/>
        <w:numPr>
          <w:ilvl w:val="0"/>
          <w:numId w:val="5"/>
        </w:numPr>
        <w:ind w:left="-567" w:right="-284"/>
        <w:jc w:val="both"/>
        <w:rPr>
          <w:sz w:val="24"/>
          <w:szCs w:val="24"/>
        </w:rPr>
      </w:pPr>
      <w:r w:rsidRPr="00125EE6">
        <w:rPr>
          <w:sz w:val="24"/>
          <w:szCs w:val="24"/>
        </w:rPr>
        <w:t>использовать знания по морфологии при анализе предложенного текста.</w:t>
      </w:r>
    </w:p>
    <w:p w:rsidR="003B690E" w:rsidRPr="00125EE6" w:rsidRDefault="003B690E" w:rsidP="003B690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Синтаксические и пунктуационные нормы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 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знать: </w:t>
      </w:r>
    </w:p>
    <w:p w:rsidR="003B690E" w:rsidRPr="00125EE6" w:rsidRDefault="003B690E" w:rsidP="003B69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синтаксические и пунктуационные нормы.  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3B690E" w:rsidRPr="00125EE6" w:rsidRDefault="003B690E" w:rsidP="003B69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использовать знания по синтаксису и пунктуации  при анализе предложенного текста.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 </w:t>
      </w:r>
      <w:r w:rsidRPr="00125EE6">
        <w:rPr>
          <w:rFonts w:ascii="Times New Roman" w:hAnsi="Times New Roman" w:cs="Times New Roman"/>
          <w:b/>
          <w:bCs/>
          <w:sz w:val="24"/>
          <w:szCs w:val="24"/>
        </w:rPr>
        <w:t>Построение сочинения-рассуждения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lastRenderedPageBreak/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Обучающиеся должны знать: правила построения рассуждения на лингвистическую тему и рассуждения на основе анализа текста.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Обучающиеся должны уметь: подбирать примеры для обоснования 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отношении.</w:t>
      </w:r>
    </w:p>
    <w:p w:rsidR="003B690E" w:rsidRPr="00125EE6" w:rsidRDefault="003B690E" w:rsidP="003B69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Контроль знаний: тренировочные упражнения; практические работы.</w:t>
      </w:r>
    </w:p>
    <w:p w:rsidR="003B690E" w:rsidRPr="00125EE6" w:rsidRDefault="003B690E" w:rsidP="003B690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690E" w:rsidRPr="00F62F8B" w:rsidRDefault="003B690E" w:rsidP="003B6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F8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 уровню подготовки учащихся</w:t>
      </w:r>
    </w:p>
    <w:p w:rsidR="003B690E" w:rsidRPr="00125EE6" w:rsidRDefault="003B690E" w:rsidP="003B69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Учащиеся должны</w:t>
      </w:r>
      <w:r w:rsidRPr="00125EE6">
        <w:rPr>
          <w:rFonts w:ascii="Times New Roman" w:hAnsi="Times New Roman" w:cs="Times New Roman"/>
          <w:b/>
          <w:bCs/>
          <w:sz w:val="24"/>
          <w:szCs w:val="24"/>
        </w:rPr>
        <w:t xml:space="preserve"> знать:</w:t>
      </w:r>
    </w:p>
    <w:p w:rsidR="003B690E" w:rsidRPr="00125EE6" w:rsidRDefault="003B690E" w:rsidP="003B69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 xml:space="preserve">основные виды чтения (ознакомительно-изучающего, ознакомительно-реферативного и др.) в зависимости от коммуникативной задачи; </w:t>
      </w:r>
    </w:p>
    <w:p w:rsidR="003B690E" w:rsidRPr="00125EE6" w:rsidRDefault="003B690E" w:rsidP="003B69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особенности использования лексических средств и средств выразительности;</w:t>
      </w:r>
    </w:p>
    <w:p w:rsidR="003B690E" w:rsidRPr="00125EE6" w:rsidRDefault="003B690E" w:rsidP="003B69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орфографические, пунктуационные и речевые нормы русского языка.</w:t>
      </w:r>
    </w:p>
    <w:p w:rsidR="003B690E" w:rsidRPr="00125EE6" w:rsidRDefault="003B690E" w:rsidP="003B690E">
      <w:pPr>
        <w:widowControl w:val="0"/>
        <w:autoSpaceDE w:val="0"/>
        <w:autoSpaceDN w:val="0"/>
        <w:adjustRightInd w:val="0"/>
        <w:spacing w:after="0" w:line="240" w:lineRule="auto"/>
        <w:ind w:left="-92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B690E" w:rsidRPr="00125EE6" w:rsidRDefault="003B690E" w:rsidP="003B690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E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B690E" w:rsidRPr="00125EE6" w:rsidRDefault="003B690E" w:rsidP="003B69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источников, в том числе представленных в электронном виде;</w:t>
      </w:r>
    </w:p>
    <w:p w:rsidR="003B690E" w:rsidRPr="00125EE6" w:rsidRDefault="003B690E" w:rsidP="003B69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анализировать  текст с точки зрения понимания его содержания и проблематики;</w:t>
      </w:r>
    </w:p>
    <w:p w:rsidR="003B690E" w:rsidRPr="00125EE6" w:rsidRDefault="003B690E" w:rsidP="003B69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анализировать  текст с точки зрения характера смысловых отношений между его частями;</w:t>
      </w:r>
    </w:p>
    <w:p w:rsidR="003B690E" w:rsidRPr="00125EE6" w:rsidRDefault="003B690E" w:rsidP="003B69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создавать  сочинения-рассуждения по данному тексту;</w:t>
      </w:r>
    </w:p>
    <w:p w:rsidR="003B690E" w:rsidRPr="00125EE6" w:rsidRDefault="003B690E" w:rsidP="003B69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редактировать собственный текст;</w:t>
      </w:r>
      <w:r w:rsidRPr="00125EE6">
        <w:rPr>
          <w:rFonts w:ascii="Times New Roman" w:hAnsi="Times New Roman" w:cs="Times New Roman"/>
          <w:sz w:val="24"/>
          <w:szCs w:val="24"/>
        </w:rPr>
        <w:tab/>
      </w:r>
    </w:p>
    <w:p w:rsidR="003B690E" w:rsidRPr="00125EE6" w:rsidRDefault="003B690E" w:rsidP="003B69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5EE6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нормы современного русского языка.</w:t>
      </w:r>
    </w:p>
    <w:p w:rsidR="003B690E" w:rsidRPr="00125EE6" w:rsidRDefault="003B690E" w:rsidP="003B690E">
      <w:pPr>
        <w:widowControl w:val="0"/>
        <w:autoSpaceDE w:val="0"/>
        <w:autoSpaceDN w:val="0"/>
        <w:adjustRightInd w:val="0"/>
        <w:spacing w:after="0" w:line="240" w:lineRule="auto"/>
        <w:ind w:left="-92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B690E" w:rsidRDefault="003B690E" w:rsidP="003B6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90E" w:rsidRDefault="003B690E" w:rsidP="003B6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90E" w:rsidRDefault="003B690E" w:rsidP="003B6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90E" w:rsidRDefault="003B690E" w:rsidP="003B6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90E" w:rsidRDefault="003B690E" w:rsidP="003B6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90E" w:rsidRDefault="003B690E" w:rsidP="003B6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90E" w:rsidRDefault="003B690E" w:rsidP="003B6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90E" w:rsidRDefault="003B690E" w:rsidP="003B6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90E" w:rsidRDefault="003B690E" w:rsidP="003B690E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учебно- методического обеспечения</w:t>
      </w:r>
    </w:p>
    <w:p w:rsidR="003B690E" w:rsidRPr="00125EE6" w:rsidRDefault="003B690E" w:rsidP="003B690E">
      <w:pPr>
        <w:spacing w:after="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EE6">
        <w:rPr>
          <w:rFonts w:ascii="Times New Roman" w:hAnsi="Times New Roman" w:cs="Times New Roman"/>
          <w:sz w:val="24"/>
          <w:szCs w:val="24"/>
          <w:lang w:eastAsia="ru-RU"/>
        </w:rPr>
        <w:t xml:space="preserve">1. ОГЭ-2015. Русский язык: типовые экзаменационные варианты: 36 вариантов / под ред. И.П. </w:t>
      </w:r>
      <w:proofErr w:type="spellStart"/>
      <w:r w:rsidRPr="00125EE6">
        <w:rPr>
          <w:rFonts w:ascii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125EE6">
        <w:rPr>
          <w:rFonts w:ascii="Times New Roman" w:hAnsi="Times New Roman" w:cs="Times New Roman"/>
          <w:sz w:val="24"/>
          <w:szCs w:val="24"/>
          <w:lang w:eastAsia="ru-RU"/>
        </w:rPr>
        <w:t>.  – М.: Национальное образование, 2015</w:t>
      </w:r>
    </w:p>
    <w:p w:rsidR="003B690E" w:rsidRPr="00125EE6" w:rsidRDefault="003B690E" w:rsidP="003B690E">
      <w:pPr>
        <w:spacing w:after="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EE6">
        <w:rPr>
          <w:rFonts w:ascii="Times New Roman" w:hAnsi="Times New Roman" w:cs="Times New Roman"/>
          <w:sz w:val="24"/>
          <w:szCs w:val="24"/>
          <w:lang w:eastAsia="ru-RU"/>
        </w:rPr>
        <w:t xml:space="preserve">2. ГИА -2014. Русский язык: типовые экзаменационные варианты: 36 вариантов / под ред. </w:t>
      </w:r>
      <w:proofErr w:type="spellStart"/>
      <w:r w:rsidRPr="00125EE6">
        <w:rPr>
          <w:rFonts w:ascii="Times New Roman" w:hAnsi="Times New Roman" w:cs="Times New Roman"/>
          <w:sz w:val="24"/>
          <w:szCs w:val="24"/>
          <w:lang w:eastAsia="ru-RU"/>
        </w:rPr>
        <w:t>И.П.Цыбулько</w:t>
      </w:r>
      <w:proofErr w:type="spellEnd"/>
      <w:r w:rsidRPr="00125EE6">
        <w:rPr>
          <w:rFonts w:ascii="Times New Roman" w:hAnsi="Times New Roman" w:cs="Times New Roman"/>
          <w:sz w:val="24"/>
          <w:szCs w:val="24"/>
          <w:lang w:eastAsia="ru-RU"/>
        </w:rPr>
        <w:t xml:space="preserve">. – М.: Национальное образование, 2014. </w:t>
      </w:r>
    </w:p>
    <w:p w:rsidR="003B690E" w:rsidRPr="00125EE6" w:rsidRDefault="003B690E" w:rsidP="003B690E">
      <w:pPr>
        <w:spacing w:after="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E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Н.Н. </w:t>
      </w:r>
      <w:proofErr w:type="spellStart"/>
      <w:r w:rsidRPr="00125EE6">
        <w:rPr>
          <w:rFonts w:ascii="Times New Roman" w:hAnsi="Times New Roman" w:cs="Times New Roman"/>
          <w:sz w:val="24"/>
          <w:szCs w:val="24"/>
          <w:lang w:eastAsia="ru-RU"/>
        </w:rPr>
        <w:t>Ципенко</w:t>
      </w:r>
      <w:proofErr w:type="spellEnd"/>
      <w:r w:rsidRPr="00125EE6">
        <w:rPr>
          <w:rFonts w:ascii="Times New Roman" w:hAnsi="Times New Roman" w:cs="Times New Roman"/>
          <w:sz w:val="24"/>
          <w:szCs w:val="24"/>
          <w:lang w:eastAsia="ru-RU"/>
        </w:rPr>
        <w:t>. Справочник по русскому языку (Теоретический минимум для подготовки к единому государственному экзамену). М.: Е-Медиа,2003.</w:t>
      </w:r>
    </w:p>
    <w:p w:rsidR="003B690E" w:rsidRPr="00125EE6" w:rsidRDefault="003B690E" w:rsidP="003B690E">
      <w:pPr>
        <w:spacing w:after="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EE6">
        <w:rPr>
          <w:rFonts w:ascii="Times New Roman" w:hAnsi="Times New Roman" w:cs="Times New Roman"/>
          <w:sz w:val="24"/>
          <w:szCs w:val="24"/>
          <w:lang w:eastAsia="ru-RU"/>
        </w:rPr>
        <w:t xml:space="preserve">4. Л.М. </w:t>
      </w:r>
      <w:proofErr w:type="spellStart"/>
      <w:r w:rsidRPr="00125EE6">
        <w:rPr>
          <w:rFonts w:ascii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125EE6">
        <w:rPr>
          <w:rFonts w:ascii="Times New Roman" w:hAnsi="Times New Roman" w:cs="Times New Roman"/>
          <w:sz w:val="24"/>
          <w:szCs w:val="24"/>
          <w:lang w:eastAsia="ru-RU"/>
        </w:rPr>
        <w:t>, О.М. Александрова, С.И. Львова, Т.Н. Роговик. Русский язык. Сборник заданий для подготовки к государственной итоговой аттестации в 9 классе. М.: Просвещение, 2010. – 175 с.</w:t>
      </w:r>
    </w:p>
    <w:p w:rsidR="003B690E" w:rsidRPr="00125EE6" w:rsidRDefault="003B690E" w:rsidP="003B690E">
      <w:pPr>
        <w:spacing w:after="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EE6">
        <w:rPr>
          <w:rFonts w:ascii="Times New Roman" w:hAnsi="Times New Roman" w:cs="Times New Roman"/>
          <w:sz w:val="24"/>
          <w:szCs w:val="24"/>
          <w:lang w:eastAsia="ru-RU"/>
        </w:rPr>
        <w:t xml:space="preserve">5. Е.М. Сергеева. Тесты по русскому языку: 9 класс: к учебнику С.Г. </w:t>
      </w:r>
      <w:proofErr w:type="spellStart"/>
      <w:r w:rsidRPr="00125EE6">
        <w:rPr>
          <w:rFonts w:ascii="Times New Roman" w:hAnsi="Times New Roman" w:cs="Times New Roman"/>
          <w:sz w:val="24"/>
          <w:szCs w:val="24"/>
          <w:lang w:eastAsia="ru-RU"/>
        </w:rPr>
        <w:t>Бархударова</w:t>
      </w:r>
      <w:proofErr w:type="spellEnd"/>
      <w:r w:rsidRPr="00125EE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5EE6">
        <w:rPr>
          <w:rFonts w:ascii="Times New Roman" w:hAnsi="Times New Roman" w:cs="Times New Roman"/>
          <w:sz w:val="24"/>
          <w:szCs w:val="24"/>
          <w:lang w:eastAsia="ru-RU"/>
        </w:rPr>
        <w:t>др.М</w:t>
      </w:r>
      <w:proofErr w:type="spellEnd"/>
      <w:r w:rsidRPr="00125EE6">
        <w:rPr>
          <w:rFonts w:ascii="Times New Roman" w:hAnsi="Times New Roman" w:cs="Times New Roman"/>
          <w:sz w:val="24"/>
          <w:szCs w:val="24"/>
          <w:lang w:eastAsia="ru-RU"/>
        </w:rPr>
        <w:t>.: Издательство “Экзамен”, 2010. – 159 с.</w:t>
      </w:r>
    </w:p>
    <w:p w:rsidR="003B690E" w:rsidRPr="00125EE6" w:rsidRDefault="003B690E" w:rsidP="003B690E">
      <w:pPr>
        <w:spacing w:after="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EE6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125EE6">
        <w:rPr>
          <w:rFonts w:ascii="Times New Roman" w:hAnsi="Times New Roman" w:cs="Times New Roman"/>
          <w:sz w:val="24"/>
          <w:szCs w:val="24"/>
          <w:lang w:eastAsia="ru-RU"/>
        </w:rPr>
        <w:t>Т.Б.Трошева</w:t>
      </w:r>
      <w:proofErr w:type="spellEnd"/>
      <w:r w:rsidRPr="00125EE6">
        <w:rPr>
          <w:rFonts w:ascii="Times New Roman" w:hAnsi="Times New Roman" w:cs="Times New Roman"/>
          <w:sz w:val="24"/>
          <w:szCs w:val="24"/>
          <w:lang w:eastAsia="ru-RU"/>
        </w:rPr>
        <w:t>. Русский язык: ЕГЭ-2006. Сочинение-рассуждение. Методические рекомендации и тренировочные упражнения. Пермь, 2006.</w:t>
      </w:r>
    </w:p>
    <w:p w:rsidR="003B690E" w:rsidRPr="00125EE6" w:rsidRDefault="00EF4595" w:rsidP="003B690E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tgtFrame="_blank" w:tooltip="Google Plus" w:history="1">
        <w:r w:rsidR="003B690E" w:rsidRPr="00125EE6">
          <w:rPr>
            <w:rFonts w:ascii="Times New Roman" w:hAnsi="Times New Roman" w:cs="Times New Roman"/>
            <w:color w:val="008738"/>
            <w:sz w:val="24"/>
            <w:szCs w:val="24"/>
            <w:u w:val="single"/>
            <w:shd w:val="clear" w:color="auto" w:fill="FFFFFF"/>
            <w:lang w:eastAsia="ru-RU"/>
          </w:rPr>
          <w:br/>
        </w:r>
      </w:hyperlink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Pr="00AD7CD8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Pr="00AD7CD8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Pr="00AD7CD8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Pr="00AD7CD8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Pr="00AD7CD8" w:rsidRDefault="003B690E" w:rsidP="003B690E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Pr="00AD7CD8" w:rsidRDefault="003B690E" w:rsidP="003B690E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90E" w:rsidRDefault="003B690E" w:rsidP="003B6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90E" w:rsidRPr="009F7509" w:rsidRDefault="003B690E" w:rsidP="003B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54" w:rsidRDefault="00B95454"/>
    <w:sectPr w:rsidR="00B95454" w:rsidSect="00EF45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AD7"/>
    <w:multiLevelType w:val="hybridMultilevel"/>
    <w:tmpl w:val="1E6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2C6303"/>
    <w:multiLevelType w:val="hybridMultilevel"/>
    <w:tmpl w:val="2FA4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5250B"/>
    <w:multiLevelType w:val="hybridMultilevel"/>
    <w:tmpl w:val="AC7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5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0E"/>
    <w:rsid w:val="003B690E"/>
    <w:rsid w:val="00B95454"/>
    <w:rsid w:val="00E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A55E4-7087-4B4C-BEEA-65BB8B6A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90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4">
    <w:name w:val="c4"/>
    <w:basedOn w:val="a0"/>
    <w:uiPriority w:val="99"/>
    <w:rsid w:val="003B690E"/>
  </w:style>
  <w:style w:type="paragraph" w:styleId="a4">
    <w:name w:val="Normal (Web)"/>
    <w:basedOn w:val="a"/>
    <w:uiPriority w:val="99"/>
    <w:rsid w:val="003B69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B69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B690E"/>
    <w:rPr>
      <w:rFonts w:ascii="Calibri" w:eastAsia="Calibri" w:hAnsi="Calibri" w:cs="Calibri"/>
    </w:rPr>
  </w:style>
  <w:style w:type="paragraph" w:customStyle="1" w:styleId="c7c2c5">
    <w:name w:val="c7 c2 c5"/>
    <w:basedOn w:val="a"/>
    <w:uiPriority w:val="99"/>
    <w:rsid w:val="003B69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No Spacing"/>
    <w:link w:val="a8"/>
    <w:qFormat/>
    <w:rsid w:val="003B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8">
    <w:name w:val="Без интервала Знак"/>
    <w:link w:val="a7"/>
    <w:locked/>
    <w:rsid w:val="003B690E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festival.1september.ru%2Farticles%2F635411%2F&amp;title=%D0%9F%D1%80%D0%BE%D0%B3%D1%80%D0%B0%D0%BC%D0%BC%D0%B0%20%D1%8D%D0%BB%D0%B5%D0%BA%D1%82%D0%B8%D0%B2%D0%BD%D0%BE%D0%B3%D0%BE%20%D0%BA%D1%83%D1%80%D1%81%D0%B0%20%22%D0%A1%D0%B8%D1%81%D1%82%D0%B5%D0%BC%D0%B0%20%D0%BF%D0%BE%D0%B4%D0%B3%D0%BE%D1%82%D0%BE%D0%B2%D0%BA%D0%B8%20%D1%83%D1%87%D0%B0%D1%89%D0%B8%D1%85%D1%81%D1%8F%209-%D0%B3%D0%BE%20%D0%BA%D0%BB%D0%B0%D1%81%D1%81%D0%B0%20%D0%BA%20%D0%93%D0%98%D0%90%20%D0%BF%D0%BE%20%D1%80%D1%83%D1%81%D1%81%D0%BA%D0%BE%D0%BC%D1%83%20%D1%8F%D0%B7%D1%8B%D0%BA%D1%83%20%D0%B2%20%D0%BD%D0%BE%D0%B2%D0%BE%D0%B9%20%D1%84%D0%BE%D1%80%D0%BC%D0%B5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1806</Words>
  <Characters>10299</Characters>
  <Application>Microsoft Office Word</Application>
  <DocSecurity>0</DocSecurity>
  <Lines>85</Lines>
  <Paragraphs>24</Paragraphs>
  <ScaleCrop>false</ScaleCrop>
  <Company>HP</Company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2015-11-03T18:26:00Z</dcterms:created>
  <dcterms:modified xsi:type="dcterms:W3CDTF">2015-11-18T13:47:00Z</dcterms:modified>
</cp:coreProperties>
</file>