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CA9" w:rsidRPr="00013333" w:rsidRDefault="00BF4CA9" w:rsidP="00BF4CA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13333">
        <w:rPr>
          <w:rFonts w:ascii="Times New Roman" w:hAnsi="Times New Roman" w:cs="Times New Roman"/>
          <w:sz w:val="20"/>
          <w:szCs w:val="20"/>
        </w:rPr>
        <w:t>Кулешова Ирина Сергеевна,</w:t>
      </w:r>
    </w:p>
    <w:p w:rsidR="00BF4CA9" w:rsidRPr="00013333" w:rsidRDefault="00BF4CA9" w:rsidP="00BF4CA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13333">
        <w:rPr>
          <w:rFonts w:ascii="Times New Roman" w:hAnsi="Times New Roman" w:cs="Times New Roman"/>
          <w:sz w:val="20"/>
          <w:szCs w:val="20"/>
        </w:rPr>
        <w:t>ГБПОУ МО «Наро-Фоминский политехнический техникум»</w:t>
      </w:r>
    </w:p>
    <w:p w:rsidR="00BF4CA9" w:rsidRDefault="00BF4CA9" w:rsidP="00BF4CA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13333">
        <w:rPr>
          <w:rFonts w:ascii="Times New Roman" w:hAnsi="Times New Roman" w:cs="Times New Roman"/>
          <w:sz w:val="20"/>
          <w:szCs w:val="20"/>
        </w:rPr>
        <w:t>преподаватель русского языка и литературы</w:t>
      </w:r>
    </w:p>
    <w:p w:rsidR="00BF4CA9" w:rsidRDefault="00BF4CA9" w:rsidP="00582F84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82F84" w:rsidRDefault="00E76D4E" w:rsidP="00582F84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Формирование учебной мотивации обучающихся через самопознание и самореализацию в условиях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предпрофильного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обучения.</w:t>
      </w:r>
      <w:proofErr w:type="gramEnd"/>
    </w:p>
    <w:p w:rsidR="00E76D4E" w:rsidRDefault="00E76D4E" w:rsidP="00582F84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 xml:space="preserve">Современное общество нуждается в людях с высоким уровнем общего развития, с высоким уровнем профессионализма, инициативы и предприимчивости, творческих способностей. 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>Основой успешной учебной деятельности любого студента является высокий уровень мотивации к данному виду деятельности.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>Даже очень квалифицированный преподаватель, не достигнет желаемого результата, если усилия его не будут согласованы с мотивационной основой конкретного процесса учения.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 xml:space="preserve">Проблема мотивации учения относится к числу базовых проблем психологии обучения. 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 xml:space="preserve">Именно отрицательное или безразличное отношение к учению может быть причиной низкой успеваемости или неуспеваемости студента. 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 xml:space="preserve">Большую роль в формировании интереса к учению играет создание проблемной ситуации, столкновение учащихся с трудностью, которую они не могут разрешить при помощи имеющегося у них запаса знаний; сталкиваясь с трудностью, они убеждаются в необходимости получения новых знаний или применения старых в новой ситуации. 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 xml:space="preserve">Интересна та работа, которая требует  напряжения. Легкий материал, не требующий умственного напряжения, не вызывает интереса. Преодоление трудностей в учебной деятельности - важнейшее условие возникновения интереса к ней. 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>Но, трудность учебного материала и учебной задачи приводит к повышению интереса только тогда, когда эта трудность посильна, преодолима, в противном случае интерес быстро падает.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>Диагностика и коррекция мотивации учения, как основа решения проблемы мотивации учения, является насущной задачей психологов - специалистов в сфере образования.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F84">
        <w:rPr>
          <w:rFonts w:ascii="Times New Roman" w:hAnsi="Times New Roman" w:cs="Times New Roman"/>
          <w:sz w:val="24"/>
          <w:szCs w:val="24"/>
        </w:rPr>
        <w:t xml:space="preserve">Мотивация обусловлена потребностями, и целями личности, уровнем притязаний и идеалами, условиями деятельности (как объективными, внешними, так и субъективными, внутренними - знаниями, умениями, способностями, характером) и мировоззрением, убеждениями и направленностью личности и т.д. </w:t>
      </w:r>
      <w:proofErr w:type="gramEnd"/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 xml:space="preserve">С учетом этих факторов происходит принятие решения, формирование намерения. 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F84">
        <w:rPr>
          <w:rFonts w:ascii="Times New Roman" w:hAnsi="Times New Roman" w:cs="Times New Roman"/>
          <w:sz w:val="24"/>
          <w:szCs w:val="24"/>
        </w:rPr>
        <w:t>Вместе с этим подключаются: биологические и социальные потребности, осознание необходимости, долженствования, нравственный контроль, оценка внешней ситуации, оценка своих возможностей, предпочтения (интересы, склонности, уровень притязаний), образ предмета, могущего удовлетворить потребность.</w:t>
      </w:r>
      <w:proofErr w:type="gramEnd"/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 xml:space="preserve">Юность - напряженный период формирования нравственного сознания, выработки ценностных ориентаций и идеалов, устойчивого мировоззрения, гражданских качеств личности. 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 xml:space="preserve">Главными новообразованиями юношеского возраста: </w:t>
      </w:r>
      <w:proofErr w:type="spellStart"/>
      <w:r w:rsidRPr="00582F84">
        <w:rPr>
          <w:rFonts w:ascii="Times New Roman" w:hAnsi="Times New Roman" w:cs="Times New Roman"/>
          <w:sz w:val="24"/>
          <w:szCs w:val="24"/>
        </w:rPr>
        <w:t>саморефлексию</w:t>
      </w:r>
      <w:proofErr w:type="spellEnd"/>
      <w:r w:rsidRPr="00582F84">
        <w:rPr>
          <w:rFonts w:ascii="Times New Roman" w:hAnsi="Times New Roman" w:cs="Times New Roman"/>
          <w:sz w:val="24"/>
          <w:szCs w:val="24"/>
        </w:rPr>
        <w:t>, осознание собственной индивидуальности, формирование жизненных планов, готовность к самоопределению, установка на сознательное построение собственной жизни, постепенное врастание в различные сферы жизни.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 xml:space="preserve">Это этап в духовной жизни человека, связанный с выработкой собственного мировоззрения, с определением своей самобытности и уникальности. 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>На этой ступени впервые начинается авторство в становлении своих способностей, сознательное и целенаправленное саморазвитие.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lastRenderedPageBreak/>
        <w:t xml:space="preserve">Переход к взрослой жизни,  содержит в себе внутренние противоречия, связанные с особенностями развития личности. С одной стороны, молодой человек, начинающий самостоятельную жизнь в обществе, приобретает статус взрослого человека. Но, с другой стороны, опыта «взрослой» жизни у него еще нет, молодому человеку еще только предстоит его приобрести. 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 xml:space="preserve">Различные «взрослые» роли усваиваются им не сразу и не одновременно. 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 xml:space="preserve">Молодой человек старается всячески подчеркнуть свою самостоятельность в выборе и принятии решений, однако сам этот выбор нередко осуществляет импульсивно, под влиянием обстоятельств. 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>Он болезненно воспринимает, когда, как ему кажется, ограничивают его самостоятельность, когда критикуют его непродуманные решения, однако внутренний самоконтроль у него развит еще недостаточно.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 xml:space="preserve">Негативные моменты связаны с утратой налаженных форм жизни - взаимоотношений с другими, способов и форм учебной деятельности, привычных условий жизнедеятельности и т.п. - и вступлением в новый период жизни. Позитивное начало юности связано с новыми возможностями становления индивидуальности человека, формирования гражданской ответственности, сознательного и целенаправленного самообразования. </w:t>
      </w:r>
    </w:p>
    <w:p w:rsid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 xml:space="preserve">Важное место в индивидуальном развитии молодых людей занимают вопросы профессионального самопознания. В избранной профессии в первую очередь вычленяются вопросы назначения и сущности профессии, ее общественной, культурной и социальной ценности, профессиональных норм и ценностей, самоопределения и самопознания. 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 xml:space="preserve">У тех, кто выбрал профессию не вполне продуманно, в дальнейшем часто возникают трудности: один не справляется с учебой, другой разочаровывается в специальности, третий сомневается в правильности выбора вуза. Выбор профессии - одно из главных решений в жизни человека. Он определяет: кем быть; к какой социальной </w:t>
      </w:r>
      <w:proofErr w:type="gramStart"/>
      <w:r w:rsidRPr="00582F84">
        <w:rPr>
          <w:rFonts w:ascii="Times New Roman" w:hAnsi="Times New Roman" w:cs="Times New Roman"/>
          <w:sz w:val="24"/>
          <w:szCs w:val="24"/>
        </w:rPr>
        <w:t>группе</w:t>
      </w:r>
      <w:proofErr w:type="gramEnd"/>
      <w:r w:rsidRPr="00582F84">
        <w:rPr>
          <w:rFonts w:ascii="Times New Roman" w:hAnsi="Times New Roman" w:cs="Times New Roman"/>
          <w:sz w:val="24"/>
          <w:szCs w:val="24"/>
        </w:rPr>
        <w:t xml:space="preserve"> принадлежать; где работать; с кем работать; </w:t>
      </w:r>
      <w:proofErr w:type="gramStart"/>
      <w:r w:rsidRPr="00582F84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582F84">
        <w:rPr>
          <w:rFonts w:ascii="Times New Roman" w:hAnsi="Times New Roman" w:cs="Times New Roman"/>
          <w:sz w:val="24"/>
          <w:szCs w:val="24"/>
        </w:rPr>
        <w:t xml:space="preserve"> стиль жизни избрать; в конечном счете - всю жизнь.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>Процесс адаптации первокурсников к ОУ обычно сопровождаются неподготовленностью к обучению в ОУ; неумением осуществлять психологическое саморегулирование собственного поведения и деятельности, поиском оптимального режима труда и отдыха в новых условиях; налаживанием быта и самообслуживания, особенно при переходе из домашних условий в общежитие.</w:t>
      </w:r>
    </w:p>
    <w:p w:rsid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 xml:space="preserve">Во время обучения в ОУ формируется прочная основа трудовой, профессиональной деятельности. Освоение профессии - процесс длительный, имеющий внутренние закономерности и качественно своеобразные этапы. Каждый этап освоения профессии важен и специфичен. Но особое значение в становлении профессионала имеет период начального вхождения в учебно-профессиональную деятельность. Молодой человек должен опробовать различные роли взрослого человека, подтвердить правильность выбора профессии, адаптироваться к новому образу жизни, построить новые связи и отношения с другими. 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 xml:space="preserve">Перед преподавателем возникает ответственная психолого-педагогическая задача формирования студента как субъекта учебной деятельности, что предполагает необходимость обучить его умению планировать, организовывать свою деятельность. 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 xml:space="preserve">Подобная постановка вопроса требует определить учебные действия, необходимые для успешной учебы, программу их выполнения на конкретном учебном материале и четкую организацию по их формированию. 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lastRenderedPageBreak/>
        <w:t xml:space="preserve">При этом образец выполнения этих действий должен демонстрировать сам преподаватель, учитывая трудности адаптационного периода обучения обучающихся-первокурсников. 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>Его влияние на характер освоения новых ценностных ориентаций и мотивации студента неоценимо.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F84">
        <w:rPr>
          <w:rFonts w:ascii="Times New Roman" w:hAnsi="Times New Roman" w:cs="Times New Roman"/>
          <w:sz w:val="24"/>
          <w:szCs w:val="24"/>
        </w:rPr>
        <w:t>Учебная мотивация определяется рядом факторов: образовательной системой, образовательным учреждением, где осуществляется учебная деятельность; организацией образовательного процесса; субъектными особенностями обучающегося (возраст, пол, интеллектуальное развитие, способности, уровень притязаний, самооценка, его взаимодействие с другими учениками и т. д.); субъектными особенностями педагога и, прежде всего, системой его отношений к ученику, к делу; спецификой учебного предмета;</w:t>
      </w:r>
      <w:proofErr w:type="gramEnd"/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 xml:space="preserve"> Мотивация учебной деятельности обучающихся относится к числу профессионально значимых личностных характеристик. 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>Она является как показателем, так и критерием успешности и качественности профессионального становления будущего специалиста.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>Выделяется несколько видов учебной мотивации на основе различных типов ситуаций учения.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 xml:space="preserve">Мотивация заданного учения основана на действиях, которые </w:t>
      </w:r>
      <w:proofErr w:type="gramStart"/>
      <w:r w:rsidRPr="00582F84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582F84">
        <w:rPr>
          <w:rFonts w:ascii="Times New Roman" w:hAnsi="Times New Roman" w:cs="Times New Roman"/>
          <w:sz w:val="24"/>
          <w:szCs w:val="24"/>
        </w:rPr>
        <w:t xml:space="preserve"> велели выполнить, осуществлять продуктивное взаимодействие с другими.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>Мотивация стихийного учения основана на действиях обучающегося «по желанию», опирающихся на его естественную любознательность, но это не учит ставить определенные цели и достигать их, преодолевать трудности на пути их достижения.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 xml:space="preserve">Особым типом мотивации характеризуется </w:t>
      </w:r>
      <w:proofErr w:type="spellStart"/>
      <w:r w:rsidRPr="00582F84">
        <w:rPr>
          <w:rFonts w:ascii="Times New Roman" w:hAnsi="Times New Roman" w:cs="Times New Roman"/>
          <w:sz w:val="24"/>
          <w:szCs w:val="24"/>
        </w:rPr>
        <w:t>самоопределяемая</w:t>
      </w:r>
      <w:proofErr w:type="spellEnd"/>
      <w:r w:rsidRPr="00582F84">
        <w:rPr>
          <w:rFonts w:ascii="Times New Roman" w:hAnsi="Times New Roman" w:cs="Times New Roman"/>
          <w:sz w:val="24"/>
          <w:szCs w:val="24"/>
        </w:rPr>
        <w:t xml:space="preserve"> учебная деятельность. Способность обучающегося к самоопределению включает осознание своих мотивов и ценностей, умение принимать решение в ситуации конфликта побуждений и чувств, формулировать свою позицию, обосновывать и отстаивать ее, принимать решение с учетом различных позиций, действовать произвольно и целенаправленно.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>Также выделяются позитивная и негативная познавательные мотивации, связанные с осознанием негативных последствий, которые могут возникнуть в связи с выполнением и невыполнением определенного действия.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>Познавательные мотивы направлены на процесс познания, повышение эффективности его результатов - знаний, умений, навыков, а также на способы познания и приобретение знаний, приемы и методы учебной работы, на повышение эффективности этих способов и методов познания. Мотивы самообразования - направленность на способы самостоятельного пополнения знаний.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>Социальные мотивы характеризуют активность обучающегос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82F84">
        <w:rPr>
          <w:rFonts w:ascii="Times New Roman" w:hAnsi="Times New Roman" w:cs="Times New Roman"/>
          <w:sz w:val="24"/>
          <w:szCs w:val="24"/>
        </w:rPr>
        <w:t xml:space="preserve"> по отношению к тем или иным сторонам взаимодействия с другим человеком в ходе учения, к результатам совместной деятельности и способам этих взаимодействий, к повышению эффективности результатов и способов этих взаимодействий. Их уровни:  долг, ответственность или стремление к одобрению окружающих,  стремление овладеть способами взаимодействия с окружающими людьми.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 xml:space="preserve">Основными мотивами являются: желание находиться в кругу молодежи, большое общественное значение профессии и широкая сфера ее применения, соответствие профессии интересам и склонностям и ее творческие возможности. 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 xml:space="preserve">Девушки чаще отмечают большую общественную значимость профессии, широкую сферу ее применения, возможность работать в крупных городах, желание участвовать в  художественной самодеятельности, хорошую материальную обеспеченность профессии. 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>Юноши же чаще отмечают, что выбираемая профессия отвечает интересам и склонностям. Ссылаются и на семейные традиции, или получить диплом об образовании.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 xml:space="preserve">В последние годы усилилось понимание психологами и педагогами роли положительной мотивации к учению в обеспечении успешного овладения знаниями и умениями. 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F84">
        <w:rPr>
          <w:rFonts w:ascii="Times New Roman" w:hAnsi="Times New Roman" w:cs="Times New Roman"/>
          <w:sz w:val="24"/>
          <w:szCs w:val="24"/>
        </w:rPr>
        <w:t>Выделяются  факторы, способствующие формированию у обучающихся положительного мотива к учению: осознание ближайших и конечных целей обучения; осознание теоретической и практической значимости усваиваемых знаний; эмоциональная форма изложения учебного материала; показ «перспективных линий» в развитии научных понятий; профессиональная направленность учебной деятельности; выбор заданий, создающих проблемные ситуации в структуре учебной деятельности; наличие любознательности и «познавательного психологического климата» в учебной группе.</w:t>
      </w:r>
      <w:proofErr w:type="gramEnd"/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 xml:space="preserve">Осознавая цель, человек осознает образ желаемого будущего, а потому стремится к ее достижению и подчиняет ей свои действия. 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 xml:space="preserve">Но смысл деятельности человека заключается не только в получении результата. Привлекать может деятельность сама по себе. Человеку может нравиться процесс выполнения деятельности (например, проявление физической и интеллектуальной активности). Подобно физической активности, умственная активность сама по себе приносит человеку удовольствие и является специфической потребностью. 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 xml:space="preserve">Данный компонент приобретает особое значение в игре. Ведь мотив игры заключен в самом его процессе, а не в результате (например, когда ребенок играет, то мотив - сам процесс игры, а </w:t>
      </w:r>
      <w:proofErr w:type="gramStart"/>
      <w:r w:rsidRPr="00582F84">
        <w:rPr>
          <w:rFonts w:ascii="Times New Roman" w:hAnsi="Times New Roman" w:cs="Times New Roman"/>
          <w:sz w:val="24"/>
          <w:szCs w:val="24"/>
        </w:rPr>
        <w:t>не желание</w:t>
      </w:r>
      <w:proofErr w:type="gramEnd"/>
      <w:r w:rsidRPr="00582F84">
        <w:rPr>
          <w:rFonts w:ascii="Times New Roman" w:hAnsi="Times New Roman" w:cs="Times New Roman"/>
          <w:sz w:val="24"/>
          <w:szCs w:val="24"/>
        </w:rPr>
        <w:t xml:space="preserve"> что-нибудь создать, т.е. содержание самой деятельности). 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>Стремление преодолеть трудности в учебной деятельности, испытать свои силы и способности может стать личностно значимым мотивом учебы.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>Постановка целей, промежуточных заданий - это значительный мотивационный фактор, который стоит использовать.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>Надо выбирать мотивы - стать высококвалифицированным специалистом и получить диплом, успешно учиться, сдавать экзамены на хорошо и отлично, постоянно получать стипендию, приобрести глубокие и прочные знания.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 w:rsidRPr="00582F8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 xml:space="preserve">- способствовать осознанию </w:t>
      </w:r>
      <w:proofErr w:type="gramStart"/>
      <w:r w:rsidRPr="00582F8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82F84">
        <w:rPr>
          <w:rFonts w:ascii="Times New Roman" w:hAnsi="Times New Roman" w:cs="Times New Roman"/>
          <w:sz w:val="24"/>
          <w:szCs w:val="24"/>
        </w:rPr>
        <w:t xml:space="preserve"> собственных личностных качеств и развитию профессионально важных качеств,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 xml:space="preserve">- способствовать осознанию </w:t>
      </w:r>
      <w:proofErr w:type="gramStart"/>
      <w:r w:rsidRPr="00582F8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82F84">
        <w:rPr>
          <w:rFonts w:ascii="Times New Roman" w:hAnsi="Times New Roman" w:cs="Times New Roman"/>
          <w:sz w:val="24"/>
          <w:szCs w:val="24"/>
        </w:rPr>
        <w:t xml:space="preserve"> своей индивидуальности и ее развитию,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>- усилить внутреннюю учебно-познавательную мотивацию,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 xml:space="preserve">- развить целеполагание, </w:t>
      </w:r>
      <w:proofErr w:type="gramStart"/>
      <w:r w:rsidRPr="00582F84">
        <w:rPr>
          <w:rFonts w:ascii="Times New Roman" w:hAnsi="Times New Roman" w:cs="Times New Roman"/>
          <w:sz w:val="24"/>
          <w:szCs w:val="24"/>
        </w:rPr>
        <w:t>приводящее</w:t>
      </w:r>
      <w:proofErr w:type="gramEnd"/>
      <w:r w:rsidRPr="00582F84">
        <w:rPr>
          <w:rFonts w:ascii="Times New Roman" w:hAnsi="Times New Roman" w:cs="Times New Roman"/>
          <w:sz w:val="24"/>
          <w:szCs w:val="24"/>
        </w:rPr>
        <w:t xml:space="preserve"> к пониманию и принятию смысла учебной деятельности, осознанию важности учения для собственной личности и будущей профессиональной деятельности,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>- повысить у обучающихся ориентацию на деловую направленность как одну из важных составляющих профессии,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>- формировать «умение учиться»,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>- формировать положительное отношение к учебному процессу.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>Методы работы: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>-беседа,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>- лекция,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>- групповая дискуссия,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>- метод «мозгового штурма»,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>- деловая игра,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>- ролевая игра,</w:t>
      </w:r>
    </w:p>
    <w:p w:rsidR="00582F84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lastRenderedPageBreak/>
        <w:t xml:space="preserve">- упражнения (в </w:t>
      </w:r>
      <w:proofErr w:type="spellStart"/>
      <w:r w:rsidRPr="00582F8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82F84">
        <w:rPr>
          <w:rFonts w:ascii="Times New Roman" w:hAnsi="Times New Roman" w:cs="Times New Roman"/>
          <w:sz w:val="24"/>
          <w:szCs w:val="24"/>
        </w:rPr>
        <w:t>. медитативные),</w:t>
      </w:r>
    </w:p>
    <w:p w:rsidR="00BC6EA9" w:rsidRPr="00582F84" w:rsidRDefault="00582F84" w:rsidP="00582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84">
        <w:rPr>
          <w:rFonts w:ascii="Times New Roman" w:hAnsi="Times New Roman" w:cs="Times New Roman"/>
          <w:sz w:val="24"/>
          <w:szCs w:val="24"/>
        </w:rPr>
        <w:t>- домашняя работа.</w:t>
      </w:r>
    </w:p>
    <w:sectPr w:rsidR="00BC6EA9" w:rsidRPr="00582F84" w:rsidSect="00582F8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84"/>
    <w:rsid w:val="00582F84"/>
    <w:rsid w:val="00BC6EA9"/>
    <w:rsid w:val="00BF4CA9"/>
    <w:rsid w:val="00E7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F8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76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F8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76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2015-12-15T11:39:00Z</cp:lastPrinted>
  <dcterms:created xsi:type="dcterms:W3CDTF">2015-12-15T11:23:00Z</dcterms:created>
  <dcterms:modified xsi:type="dcterms:W3CDTF">2016-01-03T11:45:00Z</dcterms:modified>
</cp:coreProperties>
</file>