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«Пожарская средняя общеобразовательная школа»</w:t>
      </w: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057C2" w:rsidRDefault="00F0693E" w:rsidP="008057C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Программа кружка</w:t>
      </w:r>
      <w:r w:rsidR="008057C2" w:rsidRPr="009A103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F0693E" w:rsidRPr="009A1038" w:rsidRDefault="00F0693E" w:rsidP="008057C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дополнительного образования</w:t>
      </w:r>
    </w:p>
    <w:p w:rsidR="008057C2" w:rsidRPr="009A1038" w:rsidRDefault="008057C2" w:rsidP="008057C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1038">
        <w:rPr>
          <w:rFonts w:ascii="Times New Roman" w:hAnsi="Times New Roman" w:cs="Times New Roman"/>
          <w:b/>
          <w:sz w:val="52"/>
          <w:szCs w:val="52"/>
        </w:rPr>
        <w:t>«Умелые ручки»</w:t>
      </w: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057C2" w:rsidRPr="009A1038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1038">
        <w:rPr>
          <w:rFonts w:ascii="Times New Roman" w:hAnsi="Times New Roman" w:cs="Times New Roman"/>
          <w:sz w:val="28"/>
          <w:szCs w:val="28"/>
        </w:rPr>
        <w:t>Руководитель: Паничкина Е.А.</w:t>
      </w:r>
    </w:p>
    <w:p w:rsidR="008057C2" w:rsidRPr="009A1038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год: 34 часа</w:t>
      </w: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</w:p>
    <w:p w:rsidR="008057C2" w:rsidRPr="000464FA" w:rsidRDefault="008057C2" w:rsidP="00805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представлено различными видами трудовой деятельности (работа с бумагой, тканью, работа с природным материалом, пластилином, работа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</w:t>
      </w: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 и бисером)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По каждому виду труда программа содержит примерный перечень практических и теоретических работ. Программа рассчитана на детей младшего школьного возраста от 6,5-10 лет. Программа рассчитана на 4 года обучения.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Целесообразно с первой группы обучения предлагать учащимся художественно-технические приемы изготовления простейших изделий. При этом нельзя забывать о доступности для младших школьников объектов труда.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детского, сплоченного коллектива через воспитание трудолюбия, усидчивости, терпеливости, взаимопомощи, взаимовыручки.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начальных классов еще недостаточно развита мускулатура пальцев рук, нет необходимой координации движений, слабо развит глазомер (при шитье и вышивании надо выполнять стежок определенной длины, укладывать стежки в нужном направлении). Данные обстоятельства требуют от педагога, кроме фронтального инструктажа, широко использовать </w:t>
      </w:r>
      <w:proofErr w:type="gramStart"/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proofErr w:type="gramEnd"/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7C2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данной программы: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Знакомство с окружающим миром. Духовное содержание предметного мира.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Изготовление поделок и сувениров, в том числе и из бросового и природного материала.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Использование в работе различных материалов (ткань, бумага, картон, пластилин, бисер, пряжа, бросовый материал, природный материал и т. д.)</w:t>
      </w:r>
      <w:proofErr w:type="gramEnd"/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Воспитание эстетического вкуса, чувства прекрасного, гордости за свой выполненный труд.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Правильное использование цветовой гаммы.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программы будут достигнуты, если ребенок на занятии займет позицию “Я хочу это сделать сам”. В задачу педагога входит не столько </w:t>
      </w: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помочь ребенку в осознании или изготовлении, сколько создать условия, при которых его потенциал будет использован полностью. </w:t>
      </w:r>
      <w:proofErr w:type="gramStart"/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педагогу необходимо помнить об особенностях деятельности ребенка на занятии, включающей в себя, как равнозначный интеллектуальный и моторный компоненты, т. е. на занятии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изделии.</w:t>
      </w:r>
      <w:proofErr w:type="gramEnd"/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на теоретическую часть занятия должно отводиться втрое меньше времени, чем на практические действия. Это обосновано тем, что теоретическую работу под руководством учителя можно ускорить, организовав обсуждение в динамичной, веселой, захватывающей форме, а самостоятельные практические действия должны вестись неторопливо, в строго индивидуальном ритме, обеспечивающем формирование трудовых умений на должном уровне.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воспитывающий и развивающий потенциал занятий снижается, если ребенок привыкает работать только “под диктовку” учителя по принципу “ делай как я”, </w:t>
      </w:r>
      <w:proofErr w:type="gramStart"/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роль</w:t>
      </w:r>
      <w:proofErr w:type="gramEnd"/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исполнителя, недостаточно ясно и точно понимающего какая связь между отдельными операциями при изготовлении изделия и конечным результатом. Безусловно, в подражательной деятельности заложены большие возможности для обучения учащихся. Но задержка младших школьников на этом уровне обучения отрицательно сказывается на их развитии: учащиеся становятся интеллектуально пассивными, часто беспомощными при самостоятельном решении самых простых заданий. Использование инструкционных и технологических карт и других видов изобразительной наглядности увеличивает время на занятии на практическую работу, позволяет наиболее подготовленным учащимся работать самостоятельно, соединяя “работу ума с работой рук”, а учителю иметь большую возможность оказать помощь менее подготовленным учащимся.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труд учащихся во внеурочное время заключается в том, что под общим руководством педагога младшие школьники самостоятельно выполняют интересующие их трудовые задания. Тематика, содержание, сложность и трудоемкость этих заданий должны подбираться с учетом возрастных особенностей младших школьников и возможностей обеспечения их всем необходимым для успешного выполнения намеченных планов.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имеет направленность на формирование у детей </w:t>
      </w:r>
      <w:proofErr w:type="spellStart"/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навыков: анализ, планирование, организация и контроль трудовой деятельности, которые расширяются и углубляются в процессе любой трудовой деятельности школьников. Большое значение приобретает выполнение правил культуры труда, экономного расходования </w:t>
      </w: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материалов, бережного отношения к инструментам, приспособлениям и материалам.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по рукоделию учащиеся закрепляют навыки работы с такими универсальными инструментами и приспособлениями, как ножницы, иглы, шаблоны (выкройки) для разметки тканей, различными измерительными инструментами.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изделий необходимо строить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школьника. При изготовлении какого-либо изделия ребенок учится устанавливать последовательность выполнения действий, порядок работы инструментами. Пропуск самой незначительной операции или выбор не того инструмента, который нужен в данный момент, - все это сразу же сказывается на качестве работы. Ребенок действует в системе наглядно выраженных требований, выбирает и сопоставляет варианты действий, отбирает наиболее рациональные пути решения задания, сравнивает полученный результат с </w:t>
      </w:r>
      <w:proofErr w:type="gramStart"/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</w:t>
      </w:r>
      <w:proofErr w:type="gramEnd"/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ранее, оценивает его. Это способствует формированию у учащихся способности к планированию. Планирование предупреждает ошибочные действия, способствует более четкому представлению порядка операции. Это сказывается на качестве изделий школьника, позволяет ему познать радость труда.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учителя, проводящего занятие, должна быть забота о развивающем характере обучения, заложенном в содержании. Методическое решение этой задачи будет состоять в том, что нужно постараться поменьше объяснять, лучше вовлекать детей в обсуждение, нельзя перегружать занятие новыми сведениями, торопить детей и сразу стремиться на помощь, если что-то не получается. Ребенок должен попробовать преодолеть себя; в этом он учится быть взрослым, мастером.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и поддержания интереса учащихся к объектам труда, его процессам и результатам имеет организация для выполнения небольших по объему трудовых заданий бригад или звеньев с распределением между детьми разных функций (бригадир, рабочий и т. д.).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указано примерное количество часов на изучение каждого раздела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включается не только перечень практических работ, но и темы бесед, рассказов, расширяющие политехнический кругозор детей.</w:t>
      </w:r>
    </w:p>
    <w:p w:rsidR="008057C2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7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Результатом реализации данной </w:t>
      </w:r>
      <w:hyperlink r:id="rId4" w:tooltip="Образовательные программы" w:history="1">
        <w:r w:rsidRPr="0085738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образовательной программы</w:t>
        </w:r>
      </w:hyperlink>
      <w:r w:rsidRPr="00857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являются выставки детских работ, как местные (на базе школы, села), так и районные. Использование поделок-сувениров в качестве подарков для</w:t>
      </w:r>
      <w:proofErr w:type="gramStart"/>
      <w:r w:rsidRPr="00857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857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дошкольников, </w:t>
      </w:r>
      <w:r w:rsidRPr="00857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ветеранов, учителей и т. д.; оформление зала для проведения праздничных утренников. </w:t>
      </w:r>
    </w:p>
    <w:p w:rsidR="008057C2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режим занятий: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Информационные (беседа), практические занятия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Pr="00F27EE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Ожидаемые результаты</w:t>
      </w: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концу 1 года обучения учащиеся должны</w:t>
      </w: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057C2" w:rsidRPr="00F27EE5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7E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Знать: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название и назначение материалов – бумага, ткань, пластилин;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название и назначение ручных инструментов и приспособлений - ножницы, кисточка для клея, игла, наперсток;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правила безопасности труда и личной гигиены при работе с указанными инструментами.</w:t>
      </w:r>
    </w:p>
    <w:p w:rsidR="008057C2" w:rsidRPr="00F27EE5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7E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Уметь: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правильно организовать свое рабочее место, поддерживать порядок во время работы;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соблюдать правила безопасности труда и личной гигиены;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·  </w:t>
      </w: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вышивать стежками “вперед иголка”.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Pr="00F27EE5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концу 2 года обучения учащиеся должны </w:t>
      </w:r>
    </w:p>
    <w:p w:rsidR="008057C2" w:rsidRPr="00F27EE5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7E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Знать: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название ручных инструментов, материалов, приспособлений, предусмотренных программой;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правила безопасности труда при работе ручным инструментом;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правила разметки и контроль по шаблонам, линейке, угольнику;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способы обработки различных материалов предусмотренных программой.</w:t>
      </w:r>
    </w:p>
    <w:p w:rsidR="008057C2" w:rsidRPr="00F27EE5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7E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Уметь: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правильно пользоваться ручными инструментами;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 соблюдать правила безопасности труда и личной гигиены во всех видах технического труда;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организовать рабочее место и поддерживать на нем порядок во время работы;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бережно относиться к инструментам и материалам;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экономно размечать материал с помощью шаблонов, линейки, угольника;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самостоятельно изготовлять изделия по образцу;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правильно выполнять изученные технологические операции по всем видам труда; различать их по внешнему виду.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Pr="00F27EE5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концу 3 года обучения учащиеся должны </w:t>
      </w:r>
    </w:p>
    <w:p w:rsidR="008057C2" w:rsidRPr="00F27EE5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7E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Знать: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название, назначение, правила пользования ручным инструментом для обработки бумаги, картона, ткани и других материалов;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правила безопасности труда и личной гигиены при обработке различных материалов;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приемы разметки (шаблон, линейка, угольник, циркуль);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способы контроля размеров деталей (шаблон, угольник, линейка).</w:t>
      </w:r>
    </w:p>
    <w:p w:rsidR="008057C2" w:rsidRPr="00F27EE5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7E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Уметь: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правильно называть ручные инструменты и использовать по назначению;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выполнять работу самостоятельно без напоминаний;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организовать рабочее место и соблюдать порядок во время работы;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понимать рисунки, эскизы (определять название детали, материал, из которого она должна быть изготовлена, форму, размеры);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самостоятельно изготовлять изделия, предусмотренные программой (по образцу, рисунку, эскизу).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Pr="00F27EE5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57C2" w:rsidRPr="00F27EE5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концу 4 года обучения учащиеся должны </w:t>
      </w:r>
    </w:p>
    <w:p w:rsidR="008057C2" w:rsidRPr="00F27EE5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</w:t>
      </w:r>
      <w:r w:rsidRPr="00F27E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нать: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название изученных материалов и инструментов, их назначение;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правила безопасности труда и личной гигиены при работе с колющими и режущими инструментами;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правила планирования и организации труда;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способы и приемы обработки различных материалов, предусмотренных программой.</w:t>
      </w:r>
    </w:p>
    <w:p w:rsidR="008057C2" w:rsidRPr="00F27EE5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7E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Уметь: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правильно использовать инструменты в работе;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строго соблюдать правила безопасности труда;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самостоятельно планировать и организовывать свой труд;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самостоятельно изготовлять изделие (по рисунку, эскизу, схеме, замыслу);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экономно и рационально расходовать материалы;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контролировать правильность выполнения работы.</w:t>
      </w:r>
    </w:p>
    <w:p w:rsidR="008057C2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Учебный план</w:t>
      </w: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Pr="000464FA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2231"/>
        <w:gridCol w:w="1595"/>
        <w:gridCol w:w="1595"/>
        <w:gridCol w:w="1595"/>
        <w:gridCol w:w="1596"/>
      </w:tblGrid>
      <w:tr w:rsidR="008057C2" w:rsidRPr="000464FA" w:rsidTr="00634709">
        <w:tc>
          <w:tcPr>
            <w:tcW w:w="959" w:type="dxa"/>
            <w:vMerge w:val="restart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1" w:type="dxa"/>
            <w:vMerge w:val="restart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6381" w:type="dxa"/>
            <w:gridSpan w:val="4"/>
          </w:tcPr>
          <w:p w:rsidR="008057C2" w:rsidRPr="000464FA" w:rsidRDefault="008057C2" w:rsidP="006347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057C2" w:rsidRPr="000464FA" w:rsidTr="00634709">
        <w:tc>
          <w:tcPr>
            <w:tcW w:w="959" w:type="dxa"/>
            <w:vMerge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vMerge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159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4год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Вводное занятие.</w:t>
            </w:r>
          </w:p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бумагой и картоном.</w:t>
            </w:r>
          </w:p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природным материалом.</w:t>
            </w:r>
          </w:p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тканью, мехом.</w:t>
            </w:r>
          </w:p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пластилином.</w:t>
            </w:r>
          </w:p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1" w:type="dxa"/>
          </w:tcPr>
          <w:p w:rsidR="008057C2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разными</w:t>
            </w:r>
            <w:proofErr w:type="gramEnd"/>
          </w:p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материалами</w:t>
            </w:r>
          </w:p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бисером.</w:t>
            </w:r>
          </w:p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95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9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8057C2" w:rsidRDefault="008057C2" w:rsidP="00805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Pr="000464FA" w:rsidRDefault="008057C2" w:rsidP="00805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тематический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план</w:t>
      </w:r>
    </w:p>
    <w:tbl>
      <w:tblPr>
        <w:tblStyle w:val="a3"/>
        <w:tblW w:w="9585" w:type="dxa"/>
        <w:tblLayout w:type="fixed"/>
        <w:tblLook w:val="04A0"/>
      </w:tblPr>
      <w:tblGrid>
        <w:gridCol w:w="456"/>
        <w:gridCol w:w="2913"/>
        <w:gridCol w:w="708"/>
        <w:gridCol w:w="851"/>
        <w:gridCol w:w="709"/>
        <w:gridCol w:w="850"/>
        <w:gridCol w:w="851"/>
        <w:gridCol w:w="708"/>
        <w:gridCol w:w="851"/>
        <w:gridCol w:w="688"/>
      </w:tblGrid>
      <w:tr w:rsidR="008057C2" w:rsidRPr="000464FA" w:rsidTr="00634709">
        <w:tc>
          <w:tcPr>
            <w:tcW w:w="456" w:type="dxa"/>
            <w:vMerge w:val="restart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3" w:type="dxa"/>
            <w:vMerge w:val="restart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559" w:type="dxa"/>
            <w:gridSpan w:val="2"/>
          </w:tcPr>
          <w:p w:rsidR="008057C2" w:rsidRPr="000464FA" w:rsidRDefault="008057C2" w:rsidP="006347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559" w:type="dxa"/>
            <w:gridSpan w:val="2"/>
          </w:tcPr>
          <w:p w:rsidR="008057C2" w:rsidRPr="000464FA" w:rsidRDefault="008057C2" w:rsidP="006347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1559" w:type="dxa"/>
            <w:gridSpan w:val="2"/>
          </w:tcPr>
          <w:p w:rsidR="008057C2" w:rsidRPr="000464FA" w:rsidRDefault="008057C2" w:rsidP="006347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1539" w:type="dxa"/>
            <w:gridSpan w:val="2"/>
          </w:tcPr>
          <w:p w:rsidR="008057C2" w:rsidRPr="000464FA" w:rsidRDefault="008057C2" w:rsidP="006347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год</w:t>
            </w:r>
          </w:p>
        </w:tc>
      </w:tr>
      <w:tr w:rsidR="008057C2" w:rsidRPr="000464FA" w:rsidTr="00634709">
        <w:trPr>
          <w:cantSplit/>
          <w:trHeight w:val="1134"/>
        </w:trPr>
        <w:tc>
          <w:tcPr>
            <w:tcW w:w="456" w:type="dxa"/>
            <w:vMerge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13" w:type="dxa"/>
            <w:vMerge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8057C2" w:rsidRPr="000464FA" w:rsidRDefault="008057C2" w:rsidP="0063470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51" w:type="dxa"/>
            <w:textDirection w:val="btLr"/>
          </w:tcPr>
          <w:p w:rsidR="008057C2" w:rsidRPr="000464FA" w:rsidRDefault="008057C2" w:rsidP="0063470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9" w:type="dxa"/>
            <w:textDirection w:val="btLr"/>
          </w:tcPr>
          <w:p w:rsidR="008057C2" w:rsidRPr="000464FA" w:rsidRDefault="008057C2" w:rsidP="0063470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50" w:type="dxa"/>
            <w:textDirection w:val="btLr"/>
          </w:tcPr>
          <w:p w:rsidR="008057C2" w:rsidRPr="000464FA" w:rsidRDefault="008057C2" w:rsidP="0063470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51" w:type="dxa"/>
            <w:textDirection w:val="btLr"/>
          </w:tcPr>
          <w:p w:rsidR="008057C2" w:rsidRPr="000464FA" w:rsidRDefault="008057C2" w:rsidP="0063470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08" w:type="dxa"/>
            <w:textDirection w:val="btLr"/>
          </w:tcPr>
          <w:p w:rsidR="008057C2" w:rsidRPr="000464FA" w:rsidRDefault="008057C2" w:rsidP="0063470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51" w:type="dxa"/>
            <w:textDirection w:val="btLr"/>
          </w:tcPr>
          <w:p w:rsidR="008057C2" w:rsidRPr="000464FA" w:rsidRDefault="008057C2" w:rsidP="0063470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88" w:type="dxa"/>
            <w:textDirection w:val="btLr"/>
          </w:tcPr>
          <w:p w:rsidR="008057C2" w:rsidRPr="000464FA" w:rsidRDefault="008057C2" w:rsidP="0063470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8057C2" w:rsidRPr="000464FA" w:rsidTr="00634709">
        <w:tc>
          <w:tcPr>
            <w:tcW w:w="45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3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Вводное занятие.</w:t>
            </w:r>
          </w:p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57C2" w:rsidRPr="000464FA" w:rsidTr="00634709">
        <w:tc>
          <w:tcPr>
            <w:tcW w:w="45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3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бумагой и картоном.</w:t>
            </w:r>
          </w:p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8057C2" w:rsidRPr="000464FA" w:rsidTr="00634709">
        <w:tc>
          <w:tcPr>
            <w:tcW w:w="45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3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природным материалом.</w:t>
            </w:r>
          </w:p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057C2" w:rsidRPr="000464FA" w:rsidTr="00634709">
        <w:tc>
          <w:tcPr>
            <w:tcW w:w="45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3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тканью.</w:t>
            </w:r>
          </w:p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8057C2" w:rsidRPr="000464FA" w:rsidTr="00634709">
        <w:tc>
          <w:tcPr>
            <w:tcW w:w="45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3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пластилином.</w:t>
            </w:r>
          </w:p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057C2" w:rsidRPr="000464FA" w:rsidTr="00634709">
        <w:tc>
          <w:tcPr>
            <w:tcW w:w="45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13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разными</w:t>
            </w:r>
            <w:proofErr w:type="gramEnd"/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материалом.</w:t>
            </w:r>
          </w:p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057C2" w:rsidRPr="000464FA" w:rsidTr="00634709">
        <w:tc>
          <w:tcPr>
            <w:tcW w:w="45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13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бисером.</w:t>
            </w:r>
          </w:p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8057C2" w:rsidRPr="000464FA" w:rsidTr="00634709">
        <w:tc>
          <w:tcPr>
            <w:tcW w:w="45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13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057C2" w:rsidRPr="000464FA" w:rsidTr="00634709">
        <w:tc>
          <w:tcPr>
            <w:tcW w:w="456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13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</w:tcPr>
          <w:p w:rsidR="008057C2" w:rsidRPr="000464FA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Pr="000464FA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</w:t>
      </w:r>
      <w:proofErr w:type="spellEnd"/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тематический</w:t>
      </w:r>
      <w:proofErr w:type="gramEnd"/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 1 года обучения</w:t>
      </w:r>
    </w:p>
    <w:p w:rsidR="008057C2" w:rsidRPr="000464FA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4010"/>
        <w:gridCol w:w="993"/>
        <w:gridCol w:w="1189"/>
        <w:gridCol w:w="1352"/>
      </w:tblGrid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темы занятий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0" w:type="dxa"/>
          </w:tcPr>
          <w:p w:rsidR="008057C2" w:rsidRPr="00893833" w:rsidRDefault="008057C2" w:rsidP="0063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8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бумаги и картона.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геометрических фигур.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круглых салфеток.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 xml:space="preserve">Обрывная </w:t>
            </w:r>
            <w:r w:rsidRPr="000464FA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Чудо-дерево.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Calibri" w:hAnsi="Times New Roman" w:cs="Times New Roman"/>
                <w:sz w:val="28"/>
                <w:szCs w:val="28"/>
              </w:rPr>
              <w:t>Чудесные тарелочки. Поделки из одноразовых картонных тарелок. «Солнышко».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поздравительных открыток (по образцу).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0" w:type="dxa"/>
          </w:tcPr>
          <w:p w:rsidR="008057C2" w:rsidRPr="00BE31C1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C1">
              <w:rPr>
                <w:rFonts w:ascii="Times New Roman" w:eastAsia="Calibri" w:hAnsi="Times New Roman" w:cs="Times New Roman"/>
                <w:sz w:val="28"/>
                <w:szCs w:val="28"/>
              </w:rPr>
              <w:t>Бумажные бусы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карнавальных масок.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елочных гирлянд, игрушек.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0" w:type="dxa"/>
          </w:tcPr>
          <w:p w:rsidR="008057C2" w:rsidRPr="00893833" w:rsidRDefault="008057C2" w:rsidP="0063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8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eastAsia="Calibri" w:hAnsi="Times New Roman" w:cs="Times New Roman"/>
                <w:sz w:val="28"/>
                <w:szCs w:val="28"/>
              </w:rPr>
              <w:t>Панно из семян.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композиций из засушенных листьев и цветов.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eastAsia="Calibri" w:hAnsi="Times New Roman" w:cs="Times New Roman"/>
                <w:sz w:val="28"/>
                <w:szCs w:val="28"/>
              </w:rPr>
              <w:t>Объемные композиции из природных материалов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010" w:type="dxa"/>
          </w:tcPr>
          <w:p w:rsidR="008057C2" w:rsidRPr="00BE31C1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1C1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 «Зимняя веточка»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0" w:type="dxa"/>
          </w:tcPr>
          <w:p w:rsidR="008057C2" w:rsidRPr="00893833" w:rsidRDefault="008057C2" w:rsidP="0063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8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rPr>
          <w:trHeight w:val="770"/>
        </w:trPr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истории ткани. Виды тканей. 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rPr>
          <w:trHeight w:val="770"/>
        </w:trPr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2E44">
              <w:rPr>
                <w:rFonts w:ascii="Times New Roman" w:hAnsi="Times New Roman"/>
                <w:sz w:val="28"/>
                <w:szCs w:val="28"/>
              </w:rPr>
              <w:t>Салфетка с бахромой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rPr>
          <w:trHeight w:val="770"/>
        </w:trPr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44">
              <w:rPr>
                <w:rFonts w:ascii="Times New Roman" w:hAnsi="Times New Roman"/>
                <w:sz w:val="28"/>
                <w:szCs w:val="28"/>
              </w:rPr>
              <w:t>Мини-панно «Яблоня»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rPr>
          <w:trHeight w:val="770"/>
        </w:trPr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E44">
              <w:rPr>
                <w:rStyle w:val="c10"/>
                <w:rFonts w:ascii="Times New Roman" w:hAnsi="Times New Roman"/>
                <w:sz w:val="28"/>
                <w:szCs w:val="28"/>
              </w:rPr>
              <w:t>Аппликация из ткани.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истории ниток. Виды ниток. 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hAnsi="Times New Roman"/>
                <w:sz w:val="28"/>
                <w:szCs w:val="28"/>
                <w:lang w:eastAsia="ru-RU"/>
              </w:rPr>
              <w:t>Игрушка из ниток и картона «Гномик».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4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eastAsia="Calibri" w:hAnsi="Times New Roman" w:cs="Times New Roman"/>
                <w:sz w:val="28"/>
                <w:szCs w:val="28"/>
              </w:rPr>
              <w:t>Лепка. Из истории лепки. Рисунок на пластилине.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илиновая аппликация на картоне </w:t>
            </w: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“Ваза с цветами” (по образцу).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eastAsia="Calibri" w:hAnsi="Times New Roman" w:cs="Times New Roman"/>
                <w:sz w:val="28"/>
                <w:szCs w:val="28"/>
              </w:rPr>
              <w:t>Лепка из целого куска вытягиванием. Фигурки животных. Композиция по сказке.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4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разными материалами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 истории мозаики. Мозаика из кусочков пластиковых трубочек.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Мозаика из карандашных стружек. «Цветочная полянка».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rPr>
          <w:trHeight w:val="553"/>
        </w:trPr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игрушек из прямоугольных коробок.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44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Итоговое занятие. Изготовление открытки по замыслу.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057C2" w:rsidRPr="000464FA" w:rsidRDefault="008057C2" w:rsidP="00805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7C2" w:rsidRPr="000464FA" w:rsidRDefault="008057C2" w:rsidP="00805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8057C2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 первого года обучения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Вводное занятие. 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Беседа, ознакомление детей с особенностями кружка.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Требования к поведению учащихся во время занятия.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Соблюдение порядка на рабочем месте.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Соблюдение правил по технике безопасности. Проведение входного контроля.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2.Работа с</w:t>
      </w: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бумагой и картоном.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Изготовление закладки по образцу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Симметричное вырезывание из листьев бумаги, сложенных пополам, изображений овощей, фруктов, листьев.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Изготовление аппликаций по образцу.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Изготовление настольных игрушек (но образцу).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Изготовление елочных гирлянд, игрушек.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Изготовление карнавальных масок.</w:t>
      </w:r>
    </w:p>
    <w:p w:rsidR="008057C2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Изготовление поздравительных открыток (по образцу).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Работа с природным материалом.</w:t>
      </w:r>
    </w:p>
    <w:p w:rsidR="008057C2" w:rsidRPr="000464FA" w:rsidRDefault="008057C2" w:rsidP="00805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FA">
        <w:rPr>
          <w:rFonts w:ascii="Times New Roman" w:eastAsia="Calibri" w:hAnsi="Times New Roman" w:cs="Times New Roman"/>
          <w:sz w:val="28"/>
          <w:szCs w:val="28"/>
        </w:rPr>
        <w:t>Панно из семян.</w:t>
      </w:r>
    </w:p>
    <w:p w:rsidR="008057C2" w:rsidRPr="000464FA" w:rsidRDefault="008057C2" w:rsidP="00805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FA">
        <w:rPr>
          <w:rFonts w:ascii="Times New Roman" w:eastAsia="Calibri" w:hAnsi="Times New Roman" w:cs="Times New Roman"/>
          <w:sz w:val="28"/>
          <w:szCs w:val="28"/>
        </w:rPr>
        <w:t>Изготовление композиций из засушенных листьев и цветов.</w:t>
      </w:r>
    </w:p>
    <w:p w:rsidR="008057C2" w:rsidRDefault="008057C2" w:rsidP="00805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FA">
        <w:rPr>
          <w:rFonts w:ascii="Times New Roman" w:eastAsia="Calibri" w:hAnsi="Times New Roman" w:cs="Times New Roman"/>
          <w:sz w:val="28"/>
          <w:szCs w:val="28"/>
        </w:rPr>
        <w:t>Объемные композиции из природных материалов.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Работа с тканью.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Знакомство с видами швов (“вперед иголка”, “через край”).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Изготовление салфетки с бахромой (по образцу).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Знакомство и шитье мягкой игрушки.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Работа с пластилином.</w:t>
      </w:r>
    </w:p>
    <w:p w:rsidR="008057C2" w:rsidRPr="000464FA" w:rsidRDefault="008057C2" w:rsidP="00805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FA">
        <w:rPr>
          <w:rFonts w:ascii="Times New Roman" w:eastAsia="Calibri" w:hAnsi="Times New Roman" w:cs="Times New Roman"/>
          <w:sz w:val="28"/>
          <w:szCs w:val="28"/>
        </w:rPr>
        <w:t>Лепка. Из истории лепки. Рисунок на пластилине.</w:t>
      </w:r>
    </w:p>
    <w:p w:rsidR="008057C2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илиновая аппликация на картоне  “Ваза с цветами” (по образцу)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Calibri" w:hAnsi="Times New Roman" w:cs="Times New Roman"/>
          <w:sz w:val="28"/>
          <w:szCs w:val="28"/>
        </w:rPr>
        <w:t>Лепка из целого куска вытягиванием. Фигурки животных. Композиция по сказке.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6.Работа с разными материалами.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игрушек из прямоугольных коробок.</w:t>
      </w:r>
    </w:p>
    <w:p w:rsidR="008057C2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из пластмассовых бутылок.</w:t>
      </w: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7C2" w:rsidRPr="000464FA" w:rsidRDefault="008057C2" w:rsidP="0080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занятие.</w:t>
      </w:r>
    </w:p>
    <w:p w:rsidR="008057C2" w:rsidRDefault="008057C2" w:rsidP="00805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4FA">
        <w:rPr>
          <w:rFonts w:ascii="Times New Roman" w:eastAsia="Calibri" w:hAnsi="Times New Roman" w:cs="Times New Roman"/>
          <w:sz w:val="28"/>
          <w:szCs w:val="28"/>
          <w:lang w:eastAsia="ru-RU"/>
        </w:rPr>
        <w:t>Изготовление открытки по замыслу.</w:t>
      </w:r>
    </w:p>
    <w:p w:rsidR="008057C2" w:rsidRDefault="008057C2" w:rsidP="00805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тематический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 2</w:t>
      </w:r>
      <w:r w:rsidRPr="0004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обучения</w:t>
      </w: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Pr="000464FA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4010"/>
        <w:gridCol w:w="993"/>
        <w:gridCol w:w="1189"/>
        <w:gridCol w:w="1352"/>
      </w:tblGrid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темы занятий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аппликации “Осенний лес”.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сплошной мозаики из обрывных кусочков.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Изготовление записной книжки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CC2E44">
              <w:rPr>
                <w:rStyle w:val="c2"/>
                <w:sz w:val="28"/>
                <w:szCs w:val="28"/>
              </w:rPr>
              <w:t xml:space="preserve">Работа с полосками </w:t>
            </w:r>
          </w:p>
          <w:p w:rsidR="008057C2" w:rsidRPr="00CC2E44" w:rsidRDefault="008057C2" w:rsidP="00634709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CC2E44">
              <w:rPr>
                <w:rStyle w:val="c2"/>
                <w:sz w:val="28"/>
                <w:szCs w:val="28"/>
              </w:rPr>
              <w:t>бумаги</w:t>
            </w:r>
          </w:p>
          <w:p w:rsidR="008057C2" w:rsidRPr="00CC2E44" w:rsidRDefault="008057C2" w:rsidP="00634709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CC2E44">
              <w:rPr>
                <w:rStyle w:val="c2"/>
                <w:sz w:val="28"/>
                <w:szCs w:val="28"/>
              </w:rPr>
              <w:t xml:space="preserve">Аппликация </w:t>
            </w:r>
          </w:p>
          <w:p w:rsidR="008057C2" w:rsidRPr="00CC2E44" w:rsidRDefault="008057C2" w:rsidP="00634709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CC2E44">
              <w:rPr>
                <w:rStyle w:val="c2"/>
                <w:sz w:val="28"/>
                <w:szCs w:val="28"/>
              </w:rPr>
              <w:t>«Цветочная поляна»</w:t>
            </w:r>
          </w:p>
          <w:p w:rsidR="008057C2" w:rsidRPr="00CC2E44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44">
              <w:rPr>
                <w:rFonts w:ascii="Times New Roman" w:eastAsia="Calibri" w:hAnsi="Times New Roman" w:cs="Times New Roman"/>
                <w:sz w:val="28"/>
                <w:szCs w:val="28"/>
              </w:rPr>
              <w:t>Бумажные веера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Мозаика из газетных комков. «Барашек».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Вырезание снежинок.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4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композиций из засушенных листьев.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10" w:type="dxa"/>
          </w:tcPr>
          <w:p w:rsidR="008057C2" w:rsidRPr="00CC2E44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44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соломки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010" w:type="dxa"/>
          </w:tcPr>
          <w:p w:rsidR="008057C2" w:rsidRPr="005709B9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9B9">
              <w:rPr>
                <w:rFonts w:ascii="Times New Roman" w:hAnsi="Times New Roman" w:cs="Times New Roman"/>
                <w:sz w:val="28"/>
                <w:szCs w:val="28"/>
              </w:rPr>
              <w:t>Сувенир «Ангел-хранитель» (из перьев)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010" w:type="dxa"/>
          </w:tcPr>
          <w:p w:rsidR="008057C2" w:rsidRPr="005709B9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9B9">
              <w:rPr>
                <w:rFonts w:ascii="Times New Roman" w:hAnsi="Times New Roman" w:cs="Times New Roman"/>
                <w:sz w:val="28"/>
                <w:szCs w:val="28"/>
              </w:rPr>
              <w:t>Колокольчик на основе стаканчика из-под йогурта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0" w:type="dxa"/>
          </w:tcPr>
          <w:p w:rsidR="008057C2" w:rsidRPr="005709B9" w:rsidRDefault="008057C2" w:rsidP="0063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9B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10" w:type="dxa"/>
          </w:tcPr>
          <w:p w:rsidR="008057C2" w:rsidRPr="005709B9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9B9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Аппликация из ткани;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10" w:type="dxa"/>
          </w:tcPr>
          <w:p w:rsidR="008057C2" w:rsidRPr="005709B9" w:rsidRDefault="008057C2" w:rsidP="0063470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09B9">
              <w:rPr>
                <w:rFonts w:ascii="Times New Roman" w:hAnsi="Times New Roman"/>
                <w:sz w:val="28"/>
                <w:szCs w:val="28"/>
              </w:rPr>
              <w:t>Плоские комбинированные игрушки  Игольница «Божья коровка»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10" w:type="dxa"/>
          </w:tcPr>
          <w:p w:rsidR="008057C2" w:rsidRPr="005709B9" w:rsidRDefault="008057C2" w:rsidP="0063470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09B9">
              <w:rPr>
                <w:rFonts w:ascii="Times New Roman" w:hAnsi="Times New Roman"/>
                <w:sz w:val="28"/>
                <w:szCs w:val="28"/>
              </w:rPr>
              <w:t>Мини-панно «Бабочки»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rPr>
          <w:trHeight w:val="515"/>
        </w:trPr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010" w:type="dxa"/>
          </w:tcPr>
          <w:p w:rsidR="008057C2" w:rsidRPr="000B53D9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Шитье мягкой игрушки.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0" w:type="dxa"/>
          </w:tcPr>
          <w:p w:rsidR="008057C2" w:rsidRPr="005709B9" w:rsidRDefault="008057C2" w:rsidP="0063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9B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010" w:type="dxa"/>
          </w:tcPr>
          <w:p w:rsidR="008057C2" w:rsidRPr="005709B9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Пластилиновая аппликация на картоне “Мир вокруг нас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010" w:type="dxa"/>
          </w:tcPr>
          <w:p w:rsidR="008057C2" w:rsidRPr="005709B9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Пластилиновая аппликация на картоне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людей, животных.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0" w:type="dxa"/>
          </w:tcPr>
          <w:p w:rsidR="008057C2" w:rsidRPr="00BE5A8B" w:rsidRDefault="008057C2" w:rsidP="0063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разными материалами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010" w:type="dxa"/>
          </w:tcPr>
          <w:p w:rsidR="008057C2" w:rsidRPr="000B53D9" w:rsidRDefault="008057C2" w:rsidP="00634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сувениров.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rPr>
          <w:trHeight w:val="553"/>
        </w:trPr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010" w:type="dxa"/>
          </w:tcPr>
          <w:p w:rsidR="008057C2" w:rsidRPr="000B53D9" w:rsidRDefault="008057C2" w:rsidP="00634709">
            <w:pPr>
              <w:pStyle w:val="c8"/>
              <w:rPr>
                <w:sz w:val="28"/>
                <w:szCs w:val="28"/>
              </w:rPr>
            </w:pPr>
            <w:r w:rsidRPr="000B53D9">
              <w:rPr>
                <w:rStyle w:val="c10"/>
                <w:sz w:val="28"/>
                <w:szCs w:val="28"/>
              </w:rPr>
              <w:t>Поделки из Фантиков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rPr>
          <w:trHeight w:val="553"/>
        </w:trPr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010" w:type="dxa"/>
          </w:tcPr>
          <w:p w:rsidR="008057C2" w:rsidRPr="000B53D9" w:rsidRDefault="008057C2" w:rsidP="00634709">
            <w:pPr>
              <w:pStyle w:val="c8"/>
              <w:rPr>
                <w:rStyle w:val="c10"/>
                <w:sz w:val="28"/>
                <w:szCs w:val="28"/>
              </w:rPr>
            </w:pPr>
            <w:r w:rsidRPr="000B53D9">
              <w:rPr>
                <w:sz w:val="28"/>
                <w:szCs w:val="28"/>
              </w:rPr>
              <w:t>Игрушка «Снеговик» из поролона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Итоговое занятие. Изготовление открытки по замыслу.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7C2" w:rsidRPr="000464FA" w:rsidTr="00634709">
        <w:tc>
          <w:tcPr>
            <w:tcW w:w="959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8057C2" w:rsidRPr="000464FA" w:rsidRDefault="008057C2" w:rsidP="00634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057C2" w:rsidRPr="000464FA" w:rsidRDefault="008057C2" w:rsidP="0063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F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8057C2" w:rsidRPr="000464FA" w:rsidRDefault="008057C2" w:rsidP="00805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7C2" w:rsidRPr="000464FA" w:rsidRDefault="008057C2" w:rsidP="00805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второго года обучения</w:t>
      </w:r>
      <w:r w:rsidRPr="00857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8057C2" w:rsidRPr="00F27EE5" w:rsidRDefault="008057C2" w:rsidP="008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Вводное занятие.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Проведение входного контроля.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Правила по технике безопасности.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Соблюдение порядка на рабочем месте.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 с бумагой и картоном.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Закладка с использованием вышивки.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Изготовление гофрированных фонариков (фонарик-веер, китайский фонарик).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Изготовление записной книжки (жесткий сплошной переплет).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Игрушки небывальщины (работа по замыслу).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Изготовление аппликации “Осенний лес”.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Изготовление игрушек-марионеток (работа с шаблонами).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Изготовление сплошной мозаики из обрывных кусочков.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Знакомство с папье-маше.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·  Изготовление елочных гирлянд, игрушек.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Изготовление карнавальных масок.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Изготовление поздравительных открыток (по замыслу).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Вырезание снежинок.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 с тканью, мехом.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Стиль, стилевое единство (беседа с показом иллюстраций).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Изготовление грелки на чайник, вареное яйцо.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Изготовление обложки для книги.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Шитье мягкой игрушки.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Изготовление сувениров.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 с природным материалом.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Экскурсия на природу с целью сбора природного материала.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Изготовление композиций из засушенных листьев.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Изготовление животных из шишек.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Составление композиции (коллективная работа).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·  </w:t>
      </w:r>
      <w:proofErr w:type="gramStart"/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</w:t>
      </w:r>
      <w:proofErr w:type="gramEnd"/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 замыслу детей.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Мозаика (с использованием семян, камешек, листьев).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 с пластилином.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Лепка людей, животных.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Пластилиновая аппликация на картоне “Мир вокруг нас”, “Волшебная страна”.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Пластилиновая аппликация на стекле (по образцу).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Лепка-игра.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 с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разными материалами</w:t>
      </w:r>
      <w:r w:rsidRPr="00857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Изготовление сувениров.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·  Конструирование игрушек из прямоугольных коробок.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Игрушки из пластмассовых бутылок, банок.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занятие.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Подведение итогов.</w:t>
      </w:r>
    </w:p>
    <w:p w:rsidR="008057C2" w:rsidRPr="00857385" w:rsidRDefault="008057C2" w:rsidP="00805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7385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Проведение итогового контроля.</w:t>
      </w:r>
    </w:p>
    <w:p w:rsidR="008057C2" w:rsidRPr="00857385" w:rsidRDefault="008057C2" w:rsidP="008057C2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8057C2" w:rsidRPr="00857385" w:rsidRDefault="008057C2" w:rsidP="008057C2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8057C2" w:rsidRPr="00857385" w:rsidRDefault="008057C2" w:rsidP="008057C2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8057C2" w:rsidRPr="00857385" w:rsidRDefault="008057C2" w:rsidP="008057C2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8057C2" w:rsidRPr="00857385" w:rsidRDefault="008057C2" w:rsidP="008057C2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8057C2" w:rsidRDefault="008057C2" w:rsidP="00805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7C2" w:rsidRDefault="008057C2" w:rsidP="00805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8D7" w:rsidRDefault="00BB38D7"/>
    <w:sectPr w:rsidR="00BB38D7" w:rsidSect="00BB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057C2"/>
    <w:rsid w:val="002F2DF2"/>
    <w:rsid w:val="008057C2"/>
    <w:rsid w:val="00BB38D7"/>
    <w:rsid w:val="00F0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057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057C2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8057C2"/>
  </w:style>
  <w:style w:type="paragraph" w:customStyle="1" w:styleId="c8">
    <w:name w:val="c8"/>
    <w:basedOn w:val="a"/>
    <w:rsid w:val="0080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0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5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obrazovatelmznie_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2668</Words>
  <Characters>15208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2016-01-08T08:30:00Z</dcterms:created>
  <dcterms:modified xsi:type="dcterms:W3CDTF">2016-01-08T10:09:00Z</dcterms:modified>
</cp:coreProperties>
</file>