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92" w:rsidRPr="0027212A" w:rsidRDefault="00A40092" w:rsidP="00E00DB1">
      <w:pPr>
        <w:spacing w:before="100" w:beforeAutospacing="1" w:after="100" w:afterAutospacing="1" w:line="240" w:lineRule="auto"/>
        <w:ind w:firstLine="709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27212A">
        <w:rPr>
          <w:rFonts w:eastAsia="Times New Roman"/>
          <w:b/>
          <w:bCs/>
          <w:kern w:val="36"/>
          <w:sz w:val="32"/>
          <w:szCs w:val="32"/>
          <w:lang w:eastAsia="ru-RU"/>
        </w:rPr>
        <w:t>«Рекомендации для родителей по работе с детьми, имеющими нарушения письменной речи»</w:t>
      </w:r>
    </w:p>
    <w:p w:rsid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Нарушения письменной речи, наряду с нарушениями устной речи, требуют большого внимания, как в школе, так и дома. Разумеется, полноценное обучение и коррекция невозможны, без закрепления изученного материала, особенно если нарушение письма ярко выражено, а возможности часто посещать логопеда - нет. Школьный логопед, обычно если и задает домашнее задание, то старается минимизировать его объем и придать игровой характер (здесь уместна работа со схемами, ребусами, задания типа «вставить букву» и т.д.). Но не стоит забывать, что программа по русскому языку рассчитана на нормативно развивающихся учащихся и детям, имеющим нарушения речи, приходится сложно как на уроке, так и при выполнении домашнего задания. </w:t>
      </w:r>
    </w:p>
    <w:p w:rsid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Как же оптимизировать процесс работы дома, сделать его менее обременительным и более результативным? </w:t>
      </w:r>
    </w:p>
    <w:p w:rsidR="00A40092" w:rsidRP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27212A">
        <w:rPr>
          <w:rFonts w:eastAsia="Times New Roman"/>
          <w:b/>
          <w:sz w:val="28"/>
          <w:szCs w:val="28"/>
          <w:lang w:eastAsia="ru-RU"/>
        </w:rPr>
        <w:t xml:space="preserve">Ответ один – взять под четкий контроль </w:t>
      </w:r>
      <w:r w:rsidR="0027212A">
        <w:rPr>
          <w:rFonts w:eastAsia="Times New Roman"/>
          <w:b/>
          <w:sz w:val="28"/>
          <w:szCs w:val="28"/>
          <w:lang w:eastAsia="ru-RU"/>
        </w:rPr>
        <w:t>процесс выполнения заданий дома!</w:t>
      </w:r>
    </w:p>
    <w:p w:rsidR="0027212A" w:rsidRPr="0027212A" w:rsidRDefault="0027212A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27212A">
        <w:rPr>
          <w:rFonts w:eastAsia="Times New Roman"/>
          <w:b/>
          <w:sz w:val="28"/>
          <w:szCs w:val="28"/>
          <w:u w:val="single"/>
          <w:lang w:eastAsia="ru-RU"/>
        </w:rPr>
        <w:t>Рабочее место.</w:t>
      </w:r>
    </w:p>
    <w:p w:rsid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Оно должно быть удобным. Стоит исключить различные шумовые раздражители (телевизор, музыкальный центр и т.д.). Рабочее место должно быть хорошо освещено. Поскольку, дети - 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дисграфики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 (имеющие нарушения письма) не отличаются большим желанием выполнять письменные задания, они очень отвлекаемы. </w:t>
      </w:r>
    </w:p>
    <w:p w:rsidR="00A40092" w:rsidRPr="00A40092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Поэтому будет правильным </w:t>
      </w:r>
      <w:r w:rsidRPr="0027212A">
        <w:rPr>
          <w:rFonts w:eastAsia="Times New Roman"/>
          <w:b/>
          <w:sz w:val="28"/>
          <w:szCs w:val="28"/>
          <w:lang w:eastAsia="ru-RU"/>
        </w:rPr>
        <w:t xml:space="preserve">убрать со стола предметы, которые не пригодятся ребенку в работе. </w:t>
      </w:r>
      <w:r w:rsidRPr="00A40092">
        <w:rPr>
          <w:rFonts w:eastAsia="Times New Roman"/>
          <w:sz w:val="28"/>
          <w:szCs w:val="28"/>
          <w:lang w:eastAsia="ru-RU"/>
        </w:rPr>
        <w:t>Не лишним будет упомянуть о том, что ребенок должен правильно сидеть, то есть спина прямая, оба локтя на столе, голова на достаточном расстоянии от тетради.</w:t>
      </w:r>
      <w:r w:rsidRPr="00A40092">
        <w:rPr>
          <w:rFonts w:eastAsia="Times New Roman"/>
          <w:sz w:val="28"/>
          <w:szCs w:val="28"/>
          <w:lang w:eastAsia="ru-RU"/>
        </w:rPr>
        <w:br/>
      </w:r>
      <w:r w:rsidR="0027212A">
        <w:rPr>
          <w:rFonts w:eastAsia="Times New Roman"/>
          <w:sz w:val="28"/>
          <w:szCs w:val="28"/>
          <w:lang w:eastAsia="ru-RU"/>
        </w:rPr>
        <w:t xml:space="preserve">          </w:t>
      </w:r>
      <w:r w:rsidRPr="00A40092">
        <w:rPr>
          <w:rFonts w:eastAsia="Times New Roman"/>
          <w:sz w:val="28"/>
          <w:szCs w:val="28"/>
          <w:lang w:eastAsia="ru-RU"/>
        </w:rPr>
        <w:t xml:space="preserve">Преимущество лучше отдать </w:t>
      </w:r>
      <w:r w:rsidRPr="0027212A">
        <w:rPr>
          <w:rFonts w:eastAsia="Times New Roman"/>
          <w:b/>
          <w:sz w:val="28"/>
          <w:szCs w:val="28"/>
          <w:lang w:eastAsia="ru-RU"/>
        </w:rPr>
        <w:t>ручкам, которые пишут более тонко.</w:t>
      </w:r>
      <w:r w:rsidRPr="00A40092">
        <w:rPr>
          <w:rFonts w:eastAsia="Times New Roman"/>
          <w:sz w:val="28"/>
          <w:szCs w:val="28"/>
          <w:lang w:eastAsia="ru-RU"/>
        </w:rPr>
        <w:t xml:space="preserve"> Если ребенок неправильно держит ручку и карандаш, то стоит уделить внимание карандашам с тремя гранями и подобным насадкам на ручки.</w:t>
      </w:r>
    </w:p>
    <w:p w:rsidR="0027212A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Стоит обратить внимание на то, что всем детям, а тем более, имеющим нарушения речи, будет полезно </w:t>
      </w:r>
      <w:r w:rsidRPr="0027212A">
        <w:rPr>
          <w:rFonts w:eastAsia="Times New Roman"/>
          <w:b/>
          <w:sz w:val="28"/>
          <w:szCs w:val="28"/>
          <w:lang w:eastAsia="ru-RU"/>
        </w:rPr>
        <w:t xml:space="preserve">письмо с </w:t>
      </w:r>
      <w:proofErr w:type="spellStart"/>
      <w:r w:rsidRPr="0027212A">
        <w:rPr>
          <w:rFonts w:eastAsia="Times New Roman"/>
          <w:b/>
          <w:sz w:val="28"/>
          <w:szCs w:val="28"/>
          <w:lang w:eastAsia="ru-RU"/>
        </w:rPr>
        <w:t>послоговым</w:t>
      </w:r>
      <w:proofErr w:type="spellEnd"/>
      <w:r w:rsidRPr="0027212A">
        <w:rPr>
          <w:rFonts w:eastAsia="Times New Roman"/>
          <w:b/>
          <w:sz w:val="28"/>
          <w:szCs w:val="28"/>
          <w:lang w:eastAsia="ru-RU"/>
        </w:rPr>
        <w:t xml:space="preserve"> проговариванием вслух,</w:t>
      </w:r>
      <w:r w:rsidRPr="00A40092">
        <w:rPr>
          <w:rFonts w:eastAsia="Times New Roman"/>
          <w:sz w:val="28"/>
          <w:szCs w:val="28"/>
          <w:lang w:eastAsia="ru-RU"/>
        </w:rPr>
        <w:t xml:space="preserve"> то есть ребенок сам себе диктует по слогам и записывает в тетрадь. Если при чтении ребенок делает много ошибок, путает буквы, переставляет слоги (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дислексия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), так же стоит перейти на более медленное, 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послоговое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 чтение. Полноценное овладение навыком чтения целыми словами, возможно только при правильном слоговом чтении.</w:t>
      </w:r>
      <w:r w:rsidRPr="00A40092">
        <w:rPr>
          <w:rFonts w:eastAsia="Times New Roman"/>
          <w:sz w:val="28"/>
          <w:szCs w:val="28"/>
          <w:lang w:eastAsia="ru-RU"/>
        </w:rPr>
        <w:br/>
        <w:t xml:space="preserve">Поскольку, у детей с 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дисграфией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 часто страдает почерк (корявый, мелкий), стоит обратить внимание ребенка на то, что </w:t>
      </w:r>
      <w:r w:rsidRPr="0027212A">
        <w:rPr>
          <w:rFonts w:eastAsia="Times New Roman"/>
          <w:b/>
          <w:sz w:val="28"/>
          <w:szCs w:val="28"/>
          <w:lang w:eastAsia="ru-RU"/>
        </w:rPr>
        <w:t>буквы должны быть крупными и понятными.</w:t>
      </w:r>
      <w:r w:rsidRPr="00A40092">
        <w:rPr>
          <w:rFonts w:eastAsia="Times New Roman"/>
          <w:sz w:val="28"/>
          <w:szCs w:val="28"/>
          <w:lang w:eastAsia="ru-RU"/>
        </w:rPr>
        <w:t xml:space="preserve"> Если родители дополнительно работают над почерком ребенка, то стоит отдать предпочтение различным прописям или игровым таблицами и материалам. </w:t>
      </w:r>
    </w:p>
    <w:p w:rsidR="0027212A" w:rsidRDefault="0027212A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7212A" w:rsidRDefault="00A40092" w:rsidP="0027212A">
      <w:pPr>
        <w:spacing w:before="100" w:beforeAutospacing="1" w:after="100" w:afterAutospacing="1" w:line="240" w:lineRule="auto"/>
        <w:ind w:firstLine="709"/>
        <w:rPr>
          <w:rFonts w:eastAsia="Times New Roman"/>
          <w:b/>
          <w:sz w:val="28"/>
          <w:szCs w:val="28"/>
          <w:u w:val="single"/>
          <w:lang w:eastAsia="ru-RU"/>
        </w:rPr>
      </w:pPr>
      <w:r w:rsidRPr="0027212A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Стоит избегать длительной работы по прописыванию определенных букв, слогов в тетради, это может вызвать утомляемость и негативное отношение к работе подобного рода.</w:t>
      </w:r>
    </w:p>
    <w:p w:rsidR="00A40092" w:rsidRPr="00A40092" w:rsidRDefault="00A40092" w:rsidP="0027212A">
      <w:pPr>
        <w:spacing w:before="100" w:beforeAutospacing="1" w:after="100" w:afterAutospacing="1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27212A">
        <w:rPr>
          <w:rFonts w:eastAsia="Times New Roman"/>
          <w:b/>
          <w:sz w:val="28"/>
          <w:szCs w:val="28"/>
          <w:u w:val="single"/>
          <w:lang w:eastAsia="ru-RU"/>
        </w:rPr>
        <w:br/>
      </w:r>
      <w:r w:rsidR="0027212A">
        <w:rPr>
          <w:rFonts w:eastAsia="Times New Roman"/>
          <w:sz w:val="28"/>
          <w:szCs w:val="28"/>
          <w:lang w:eastAsia="ru-RU"/>
        </w:rPr>
        <w:t xml:space="preserve">           </w:t>
      </w:r>
      <w:r w:rsidRPr="00A40092">
        <w:rPr>
          <w:rFonts w:eastAsia="Times New Roman"/>
          <w:sz w:val="28"/>
          <w:szCs w:val="28"/>
          <w:lang w:eastAsia="ru-RU"/>
        </w:rPr>
        <w:t xml:space="preserve">После выполнения ребенком упражнения, следует попросить </w:t>
      </w:r>
      <w:r w:rsidRPr="0027212A">
        <w:rPr>
          <w:rFonts w:eastAsia="Times New Roman"/>
          <w:b/>
          <w:sz w:val="28"/>
          <w:szCs w:val="28"/>
          <w:lang w:eastAsia="ru-RU"/>
        </w:rPr>
        <w:t>проверить написанное им задание.</w:t>
      </w:r>
      <w:r w:rsidRPr="00A40092">
        <w:rPr>
          <w:rFonts w:eastAsia="Times New Roman"/>
          <w:sz w:val="28"/>
          <w:szCs w:val="28"/>
          <w:lang w:eastAsia="ru-RU"/>
        </w:rPr>
        <w:t xml:space="preserve"> Здесь так же будет уместным медленное, </w:t>
      </w:r>
      <w:proofErr w:type="spellStart"/>
      <w:r w:rsidRPr="00A40092">
        <w:rPr>
          <w:rFonts w:eastAsia="Times New Roman"/>
          <w:sz w:val="28"/>
          <w:szCs w:val="28"/>
          <w:lang w:eastAsia="ru-RU"/>
        </w:rPr>
        <w:t>послоговое</w:t>
      </w:r>
      <w:proofErr w:type="spellEnd"/>
      <w:r w:rsidRPr="00A40092">
        <w:rPr>
          <w:rFonts w:eastAsia="Times New Roman"/>
          <w:sz w:val="28"/>
          <w:szCs w:val="28"/>
          <w:lang w:eastAsia="ru-RU"/>
        </w:rPr>
        <w:t xml:space="preserve"> чтение вслух написанного материала. </w:t>
      </w:r>
      <w:r w:rsidRPr="0027212A">
        <w:rPr>
          <w:rFonts w:eastAsia="Times New Roman"/>
          <w:b/>
          <w:sz w:val="28"/>
          <w:szCs w:val="28"/>
          <w:lang w:eastAsia="ru-RU"/>
        </w:rPr>
        <w:t>Если ребенок не заметил допущенную им ошибку, стоит указать на слово с ошибкой и попросить повторно его прочесть.</w:t>
      </w:r>
      <w:r w:rsidRPr="0027212A">
        <w:rPr>
          <w:rFonts w:eastAsia="Times New Roman"/>
          <w:b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A40092">
        <w:rPr>
          <w:rFonts w:eastAsia="Times New Roman"/>
          <w:sz w:val="28"/>
          <w:szCs w:val="28"/>
          <w:lang w:eastAsia="ru-RU"/>
        </w:rPr>
        <w:t xml:space="preserve">При выполнении письменных заданий большого объема, лучше </w:t>
      </w:r>
      <w:r w:rsidRPr="0027212A">
        <w:rPr>
          <w:rFonts w:eastAsia="Times New Roman"/>
          <w:b/>
          <w:sz w:val="28"/>
          <w:szCs w:val="28"/>
          <w:lang w:eastAsia="ru-RU"/>
        </w:rPr>
        <w:t>разбить его на части</w:t>
      </w:r>
      <w:r w:rsidRPr="00A40092">
        <w:rPr>
          <w:rFonts w:eastAsia="Times New Roman"/>
          <w:sz w:val="28"/>
          <w:szCs w:val="28"/>
          <w:lang w:eastAsia="ru-RU"/>
        </w:rPr>
        <w:t>, чтобы избежать утомляемости ребенка и негативного отношения к процессу письма. При планировании работы, часто, лучше опираться не на объем выполненной работы, а на время занятия. То есть, определить временную границу занятия и озвучить ее ребенку, чтобы ученик не пытался сделать задание «наспех». В противном случае письменная работа будет неаккуратной и с большим количеством ошибок.</w:t>
      </w:r>
    </w:p>
    <w:p w:rsidR="00E00DB1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>В перерывах между выполнениями письменной работы лучше отвлечь ребенка игрой или совершить небольшую прогулку, чтобы ученик смог отдохнуть и переключиться на другой вид деятельности. Стоит исключить компьютер и телевизор, так как эти занятия не способствую отдыху ученика и после них гораздо сложнее усадить ребенка за занятия.</w:t>
      </w:r>
      <w:r w:rsidRPr="00A40092">
        <w:rPr>
          <w:rFonts w:eastAsia="Times New Roman"/>
          <w:sz w:val="28"/>
          <w:szCs w:val="28"/>
          <w:lang w:eastAsia="ru-RU"/>
        </w:rPr>
        <w:br/>
      </w:r>
    </w:p>
    <w:p w:rsidR="00E00DB1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>Не смотря на то, что современные дети стремятся провести свободное время у телевизора, а не с книгой, стоит стремиться приобщить ученика к чтению. Здесь очень важно учесть интересы ребенка и не навязывать ему книгу, а отталкиваться от его пожеланий. Начать читать книгу можно вместе, то есть родитель читает, а ребенок выступает в роли слушателя, например, по несколько минут, перед сном. Когда ребенок заинтересуется книгой и сюжетом, целесообразно будет предложить ребенку почитать самому или для родителя. Стоит помнить, что дети очень любят делать что-то вместе с взрослыми людьми, поэтому, подобная организация благотворно скажется и на процессе чтения и а межличностных отношениях родителей и детей.</w:t>
      </w:r>
      <w:r w:rsidRPr="00A40092">
        <w:rPr>
          <w:rFonts w:eastAsia="Times New Roman"/>
          <w:sz w:val="28"/>
          <w:szCs w:val="28"/>
          <w:lang w:eastAsia="ru-RU"/>
        </w:rPr>
        <w:br/>
      </w:r>
    </w:p>
    <w:p w:rsidR="00E00DB1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 xml:space="preserve">Не лишним будет отметить, что дети, имеющие нарушения речи, должны соблюдать режим. То есть в определенное время ложиться и в определенное время вставать. Должно быть время, отведенное для занятий, чтобы ребенок привык к этому и знал, когда ему сесть за домашнюю работу. Как уже было сказано, следует дозировать время, проведенное за компьютером и у телевизора. </w:t>
      </w:r>
      <w:r w:rsidRPr="00A40092">
        <w:rPr>
          <w:rFonts w:eastAsia="Times New Roman"/>
          <w:sz w:val="28"/>
          <w:szCs w:val="28"/>
          <w:lang w:eastAsia="ru-RU"/>
        </w:rPr>
        <w:br/>
      </w:r>
    </w:p>
    <w:p w:rsidR="00A40092" w:rsidRPr="00A40092" w:rsidRDefault="00A40092" w:rsidP="0027212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40092">
        <w:rPr>
          <w:rFonts w:eastAsia="Times New Roman"/>
          <w:sz w:val="28"/>
          <w:szCs w:val="28"/>
          <w:lang w:eastAsia="ru-RU"/>
        </w:rPr>
        <w:t>Разумеется, факт соблюдения всех этих правил не сможет мгновенно искоренить все речевые проблемы ребенка, но существенно облегчит ему жизнь, поможет при обучении и создаст все предпосылки к устранению дефекта.</w:t>
      </w:r>
    </w:p>
    <w:p w:rsidR="00A05B3C" w:rsidRPr="00A40092" w:rsidRDefault="00CF470B" w:rsidP="0027212A">
      <w:pPr>
        <w:spacing w:line="240" w:lineRule="auto"/>
        <w:ind w:firstLine="709"/>
        <w:jc w:val="both"/>
        <w:rPr>
          <w:sz w:val="28"/>
          <w:szCs w:val="28"/>
        </w:rPr>
      </w:pPr>
    </w:p>
    <w:sectPr w:rsidR="00A05B3C" w:rsidRPr="00A40092" w:rsidSect="00272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92"/>
    <w:rsid w:val="0027212A"/>
    <w:rsid w:val="00545F02"/>
    <w:rsid w:val="00825B3E"/>
    <w:rsid w:val="00A40092"/>
    <w:rsid w:val="00CF470B"/>
    <w:rsid w:val="00E0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Лизочка</cp:lastModifiedBy>
  <cp:revision>2</cp:revision>
  <dcterms:created xsi:type="dcterms:W3CDTF">2015-06-05T14:37:00Z</dcterms:created>
  <dcterms:modified xsi:type="dcterms:W3CDTF">2015-06-05T14:37:00Z</dcterms:modified>
</cp:coreProperties>
</file>