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МОСКВЫ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МЕЖДУНАРОДНАЯ ГИМНАЗИЯ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111123, Шоссе Энтузиастов, д. 72 e-</w:t>
      </w:r>
      <w:proofErr w:type="spellStart"/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363B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443@edu.mos.ru</w:t>
        </w:r>
      </w:hyperlink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8(495)672-26-31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методического (педагогического) совета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_1___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«----» августа 2015 г.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1 от «01 »сентября 2015 г.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Директор __________Шкуренко Е.</w:t>
      </w:r>
      <w:proofErr w:type="gramStart"/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63BFA" w:rsidRPr="00363BFA" w:rsidRDefault="00363BFA" w:rsidP="00363B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</w:t>
      </w:r>
      <w:r w:rsidRPr="00363BFA">
        <w:rPr>
          <w:rFonts w:ascii="Times New Roman" w:eastAsia="Calibri" w:hAnsi="Times New Roman" w:cs="Times New Roman"/>
          <w:sz w:val="24"/>
          <w:szCs w:val="24"/>
        </w:rPr>
        <w:t>ПРОГРАММА ПО ДОПОЛНИТЕЛЬНОМУ ОБРАЗОВАНИЮ</w:t>
      </w:r>
    </w:p>
    <w:p w:rsidR="00363BFA" w:rsidRPr="00363BFA" w:rsidRDefault="00363BFA" w:rsidP="00363BF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3BFA">
        <w:rPr>
          <w:rFonts w:ascii="Times New Roman" w:eastAsia="Calibri" w:hAnsi="Times New Roman" w:cs="Times New Roman"/>
          <w:sz w:val="24"/>
          <w:szCs w:val="24"/>
        </w:rPr>
        <w:t>ТВОРЧЕСКОГО ОБЪЕДИНЕНИЯ</w:t>
      </w:r>
    </w:p>
    <w:p w:rsidR="00363BFA" w:rsidRPr="00363BFA" w:rsidRDefault="00363BFA" w:rsidP="00363BF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63BFA">
        <w:rPr>
          <w:rFonts w:ascii="Times New Roman" w:eastAsia="Calibri" w:hAnsi="Times New Roman" w:cs="Times New Roman"/>
          <w:sz w:val="32"/>
          <w:szCs w:val="32"/>
        </w:rPr>
        <w:t xml:space="preserve">«Математика, для </w:t>
      </w:r>
      <w:proofErr w:type="gramStart"/>
      <w:r w:rsidRPr="00363BFA">
        <w:rPr>
          <w:rFonts w:ascii="Times New Roman" w:eastAsia="Calibri" w:hAnsi="Times New Roman" w:cs="Times New Roman"/>
          <w:sz w:val="32"/>
          <w:szCs w:val="32"/>
        </w:rPr>
        <w:t>увлеченных</w:t>
      </w:r>
      <w:proofErr w:type="gramEnd"/>
      <w:r w:rsidRPr="00363BFA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363BFA" w:rsidRDefault="00363BFA" w:rsidP="00363BFA">
      <w:pP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</w:pPr>
      <w:proofErr w:type="gramStart"/>
      <w:r w:rsidRPr="00363BFA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Рабочая программа учебного курса математический кружок «</w:t>
      </w:r>
      <w:r w:rsidRPr="00363BFA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u w:val="single"/>
          <w:lang w:eastAsia="ru-RU"/>
        </w:rPr>
        <w:t>Математика для увлеченных</w:t>
      </w:r>
      <w:r w:rsidRPr="00363BFA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» для 7 класса разработана на основе примерной программы по математике основного общего образования с учётом требований федерального компонента государственного стандарта.</w:t>
      </w:r>
      <w:proofErr w:type="gramEnd"/>
    </w:p>
    <w:p w:rsidR="00363BFA" w:rsidRPr="00363BFA" w:rsidRDefault="00363BFA" w:rsidP="00363BF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 xml:space="preserve">                                                               </w:t>
      </w:r>
      <w:r w:rsidRPr="00363B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   детей: 13-14лет 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1год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учитель математики</w:t>
      </w:r>
    </w:p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Карпец Ирина Викторовна</w:t>
      </w:r>
    </w:p>
    <w:p w:rsidR="00363BFA" w:rsidRDefault="00363BFA" w:rsidP="00363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Москва 2015г.</w:t>
      </w:r>
    </w:p>
    <w:p w:rsidR="00363BFA" w:rsidRDefault="00363BFA" w:rsidP="00363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63BFA" w:rsidRPr="00363BFA" w:rsidTr="00B00D9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63BFA" w:rsidRPr="00363BFA" w:rsidTr="00B00D9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63BFA" w:rsidRPr="00363BFA" w:rsidTr="00B00D9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68 ч (2 часа в неделю)</w:t>
            </w:r>
          </w:p>
        </w:tc>
      </w:tr>
      <w:tr w:rsidR="00363BFA" w:rsidRPr="00363BFA" w:rsidTr="00B00D9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учебного курса математический кружок «</w:t>
            </w: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Математика для увлеченных</w:t>
            </w: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для 7 класса разработана на основе примерной программы по математике основного общего образования с учётом требований федерального компонента государственного стандарта.</w:t>
            </w:r>
            <w:proofErr w:type="gramEnd"/>
          </w:p>
        </w:tc>
      </w:tr>
      <w:tr w:rsidR="00363BFA" w:rsidRPr="00363BFA" w:rsidTr="00B00D9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направлении личностного развития: формирование качеств мышления, необходимых для адаптации в современном информационном обществе;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метапредметном</w:t>
            </w:r>
            <w:proofErr w:type="spellEnd"/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предметном направлении: овладение математическими знаниями и умениями (арифметические навыки с натуральными числами, десятичными дробями),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      </w:r>
          </w:p>
        </w:tc>
      </w:tr>
      <w:tr w:rsidR="00363BFA" w:rsidRPr="00363BFA" w:rsidTr="00B00D98">
        <w:trPr>
          <w:trHeight w:val="1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Введение (2 ч).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Решение задач.(10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Графы и их применение в решении задач.(4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Решение олимпиадных задач.(9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В стране удивительных чисел (решение задач) (3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Математика на каждом шагу.(3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Модуль числа.(10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Логические задачи.(4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Решение олимпиадных задач.(6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 Решение задач на движение.(4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Решение задач на проценты.(4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 Вокруг часов.(2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 Встреча с геометрией.(6 ч)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 Итоговое занятие (1 ч).</w:t>
            </w:r>
          </w:p>
          <w:p w:rsidR="00363BFA" w:rsidRPr="00363BFA" w:rsidRDefault="00363BFA" w:rsidP="00363B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BFA" w:rsidRPr="00363BFA" w:rsidRDefault="00363BFA" w:rsidP="00363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7C" w:rsidRDefault="0043437C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 учебного курса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«Математика для </w:t>
      </w:r>
      <w:proofErr w:type="gramStart"/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увлеченных</w:t>
      </w:r>
      <w:proofErr w:type="gramEnd"/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»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Математика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(наименование учебной дисциплины)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Вид программы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(рабочая)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1 год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(сроки реализации)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7 класс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(класс, которым изучается учебный курс)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Математический кружок «Математика для </w:t>
      </w:r>
      <w:proofErr w:type="gramStart"/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увлеченных</w:t>
      </w:r>
      <w:proofErr w:type="gramEnd"/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Пояснительная записка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Рабочая программа учебного курса математический кружок «</w:t>
      </w: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Математика для увлеченных</w:t>
      </w: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 для 7 класса разработана на основе примерной программы по математике основного общего образования с учётом требований федерального компонента государственного стандарта.</w:t>
      </w:r>
      <w:proofErr w:type="gramEnd"/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 известно, устойчивый интерес к математике начинает формироваться в 14-15 лет. Но это не происходит само собой: для того, чтобы ученик в 7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Достижению данных целей способствует организация внеклассной работы, которая является неотъемлемой частью учебно-воспитательной работы в школе. Она позволяет не только углублять знания учащихся в предметной области, но и способствует развитию их дарований, логического мышления, расширяет кругозор. Кроме того, внеклассная работа по математике в форме кружковой деятельности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конструирование геометрических фигур, задания практического характера.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Данный курс ставит перед собой: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Общеучебные</w:t>
      </w:r>
      <w:proofErr w:type="spellEnd"/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цели: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Создание условия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для умения логически обосновывать суждения, выдвигать гипотезы и понимать необходимость их проверки.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Создание условия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для умения ясно, точно и грамотно выражать свои мысли в устной и письменной речи.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Формирование умения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использовать различные языки математики: словесный, символический, графический.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Формирование умения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свободно переходить с языка на язык для иллюстрации, интерпретации, аргументации и доказательства.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Создание условия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для плодотворного участия в работе в группе; умения самостоятельно и мотивированно организовывать свою деятельность.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Формирование умения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использовать приобретенные знания и умения в практической</w:t>
      </w: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деятельности и повседневной жизни</w:t>
      </w: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Создание условия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для интегрирования в личный опыт новую, в том числе самостоятельно полученную информацию.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Общепредметные</w:t>
      </w:r>
      <w:proofErr w:type="spellEnd"/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цели: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Овладение системой математических знаний и умений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Интеллектуальное развитие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Формирование представлений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Воспитание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Курс развивает </w:t>
      </w:r>
      <w:proofErr w:type="spell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общеучебные</w:t>
      </w:r>
      <w:proofErr w:type="spell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умения, навыки и способы деятельности</w:t>
      </w: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Учащиеся приобретают и совершенствуют опыт: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алгоритмов.</w:t>
      </w:r>
    </w:p>
    <w:p w:rsidR="00363BFA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Решение разнообразных классов задач из различных разделов курса, в том числе задач, требующих </w:t>
      </w:r>
      <w:r w:rsidR="00363BF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поиска путей и способов решения.</w:t>
      </w:r>
    </w:p>
    <w:tbl>
      <w:tblPr>
        <w:tblW w:w="15400" w:type="dxa"/>
        <w:tblCellSpacing w:w="18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400"/>
      </w:tblGrid>
      <w:tr w:rsidR="008B6B96" w:rsidRPr="00CD6928" w:rsidTr="008B6B96">
        <w:trPr>
          <w:tblCellSpacing w:w="18" w:type="dxa"/>
        </w:trPr>
        <w:tc>
          <w:tcPr>
            <w:tcW w:w="497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B6B96" w:rsidRPr="00CD6928" w:rsidRDefault="008B6B96" w:rsidP="008B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96" w:rsidRPr="00CD6928" w:rsidTr="008B6B96">
        <w:trPr>
          <w:tblCellSpacing w:w="1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96" w:rsidRPr="00CD6928" w:rsidTr="008B6B96">
        <w:trPr>
          <w:tblCellSpacing w:w="18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B6B96" w:rsidRPr="00CD6928" w:rsidRDefault="003060F8" w:rsidP="008B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/>
          </w:p>
        </w:tc>
      </w:tr>
      <w:tr w:rsidR="008B6B96" w:rsidRPr="00CD6928" w:rsidTr="008B6B96">
        <w:trPr>
          <w:tblCellSpacing w:w="18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B6B96" w:rsidRPr="00CD6928" w:rsidRDefault="003060F8" w:rsidP="008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/>
          </w:p>
          <w:p w:rsidR="008B6B96" w:rsidRPr="00CD6928" w:rsidRDefault="008B6B96" w:rsidP="008B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96" w:rsidRPr="00CD6928" w:rsidTr="008B6B96">
        <w:trPr>
          <w:tblCellSpacing w:w="1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Проведение доказательных рассуждений, аргументации, выдвижения гипотез и их обоснования.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Основная проверка знаний проводится в виде практических занятий, игр, викторин, КВН, олимпиад.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Формы учебных занятий: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Теоретическая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Практическая деятельность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Беседа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Викторина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Игра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КВН</w:t>
      </w:r>
    </w:p>
    <w:p w:rsidR="008B6B96" w:rsidRPr="00CD6928" w:rsidRDefault="00CD6928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Наполняемость группы – 16</w:t>
      </w:r>
      <w:r w:rsidR="008B6B96"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человек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Объём программы: 68 часов.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Режим занятий: 2 часа в неделю.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Содержание курса.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 Введение (2 ч).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Знакомство с программой работы кружка.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Практикум.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Математическая викторина.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 Решение задач.(10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Задачи Древнего Востока.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Пёстрые картинки из разных стран.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Лабиринты.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Античные этюды.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Практикум.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Математический КВН.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 Графы и их применение в решении задач.(4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Решение задач с использованием графов.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Знакомство с биографией Леонарда Эйлера, А.Кэли, А Мёбиуса, К. Ферма (рефераты).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Высказывания о математике.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 Решение олимпиадных задач.(9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Проблема четырех красок.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Практикум. 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Конкурс «А ну-ка, математики!»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5. В стране удивительных чисел (решение задач) (3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lastRenderedPageBreak/>
        <w:t>Практикум. 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Конкурс «Ты + я = 7я»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6. Математика на каждом шагу.(3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Практикум.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Викторина «Ох, эта математика!»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7. Модуль числа.(10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Решение уравнений, содержащих модули.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Графики функций, содержащих выражения под знаком модуля.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8. Логические задачи.(4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Решение логических задач.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Практикум.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Решение задач конкурса «Кенгуру».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9. Решение олимпиадных задач.(6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Решение задач методом перебора.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Олимпиада для кружковцев.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10. Решение задач на движение.(4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Скорость, расстояние, время и таинственные отношения между ними.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11. Решение задач на проценты.(4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Проценты в окружающем мире.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12. Вокруг часов.(2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13. Встреча с геометрией.(6 ч)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Решение геометрических задач.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14. Итоговое занятие (1 ч).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Игра «Морской бой» (решение сюжетных задач).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Учебно-тематическое планирование.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309"/>
        <w:gridCol w:w="870"/>
        <w:gridCol w:w="1275"/>
        <w:gridCol w:w="2347"/>
        <w:gridCol w:w="2016"/>
      </w:tblGrid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</w:t>
            </w:r>
            <w:proofErr w:type="gramStart"/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Форма</w:t>
            </w:r>
          </w:p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Образовательный 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Результаты викторины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Алгоритмы решения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Графы и их применение в решении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Решенные</w:t>
            </w:r>
          </w:p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задачи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Практикум,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Опорный конспект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стране удивительных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  <w:r w:rsidRPr="00CD6928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, </w:t>
            </w: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Результаты конкурса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Математика на каждом шагу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Практикум, 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Решенные</w:t>
            </w:r>
          </w:p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задачи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Лекция,</w:t>
            </w:r>
          </w:p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Опорный конспект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Решенные</w:t>
            </w:r>
          </w:p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задачи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Решенные</w:t>
            </w:r>
          </w:p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задачи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Алгоритм решения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Опорный конспект, решенные задачи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Вокруг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Решенные</w:t>
            </w:r>
          </w:p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задачи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Встреча с геометрией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Решенные</w:t>
            </w:r>
          </w:p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задачи</w:t>
            </w:r>
          </w:p>
        </w:tc>
      </w:tr>
      <w:tr w:rsidR="008B6B96" w:rsidRPr="00CD6928" w:rsidTr="008B6B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before="100" w:beforeAutospacing="1" w:after="100" w:afterAutospacing="1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D6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Игра-практикум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B96" w:rsidRPr="00CD6928" w:rsidRDefault="008B6B96" w:rsidP="008B6B96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Требования к уровню подготовки учащихся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окончании обучения учащиеся должны </w:t>
      </w: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знать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нестандартные методы решения различных математических задач;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логические приемы, применяемые при решении задач;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историю развития математической науки, биографии известных ученых-математиков.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окончании обучения учащиеся должны </w:t>
      </w:r>
      <w:r w:rsidRPr="00CD69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уметь</w:t>
      </w: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рассуждать при решении логических задач, задач на смекалку, задач на эрудицию и интуицию;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применять нестандартные методы при решении программных задач</w:t>
      </w:r>
    </w:p>
    <w:p w:rsidR="00BC3D8E" w:rsidRPr="003060F8" w:rsidRDefault="00BC3D8E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060F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Выпустить математическую газету</w:t>
      </w:r>
    </w:p>
    <w:p w:rsidR="008B6B96" w:rsidRPr="003060F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3060F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Литература.</w:t>
      </w:r>
      <w:bookmarkStart w:id="0" w:name="_GoBack"/>
      <w:bookmarkEnd w:id="0"/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Альхова</w:t>
      </w:r>
      <w:proofErr w:type="spell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З. И. Внеклассная работа по математике. Саратов, ОАО «Лицей», 2011г.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Клименко Д.В. Задачи по математике </w:t>
      </w:r>
      <w:proofErr w:type="gram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</w:t>
      </w:r>
      <w:proofErr w:type="gram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любознательных.- М.: Просвещение, 2012.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Кардемский</w:t>
      </w:r>
      <w:proofErr w:type="spell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Б.А. Увлечь школьников математикой.- М.: Просвещение,2014.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Чистяков П.Н. Исторические задачи. </w:t>
      </w:r>
      <w:proofErr w:type="gram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–К</w:t>
      </w:r>
      <w:proofErr w:type="gram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иев: «</w:t>
      </w:r>
      <w:proofErr w:type="spell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Наукова</w:t>
      </w:r>
      <w:proofErr w:type="spell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думка», 2012.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Шапиро А.</w:t>
      </w:r>
      <w:proofErr w:type="gram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Д.</w:t>
      </w:r>
      <w:proofErr w:type="gram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Зачем нужно решать задачи. – М: Просвещение, 1996.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Семенов В.F. </w:t>
      </w:r>
      <w:proofErr w:type="spell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Изучаеи</w:t>
      </w:r>
      <w:proofErr w:type="spell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геометрию. _ М.: Просвещение,1987.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Леман</w:t>
      </w:r>
      <w:proofErr w:type="spell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И. Увлекательная математика. _ М: «Мир», 1978.</w:t>
      </w:r>
    </w:p>
    <w:p w:rsidR="008B6B96" w:rsidRPr="00CD6928" w:rsidRDefault="008B6B96" w:rsidP="008B6B96">
      <w:pPr>
        <w:shd w:val="clear" w:color="auto" w:fill="FFFFFF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Фарков</w:t>
      </w:r>
      <w:proofErr w:type="spellEnd"/>
      <w:r w:rsidRPr="00CD69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А.В. Математические кружки в школе. 5-8 классы.- М.: Айрис-пресс, 2005г Власова Т.Г. Предметная неделя математики в школе. Ростов-на-Дону: «Феникс» 2006г.</w:t>
      </w:r>
    </w:p>
    <w:p w:rsidR="00475701" w:rsidRDefault="00475701"/>
    <w:sectPr w:rsidR="00475701" w:rsidSect="0047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96"/>
    <w:rsid w:val="00144976"/>
    <w:rsid w:val="001C0DFD"/>
    <w:rsid w:val="003060F8"/>
    <w:rsid w:val="00363BFA"/>
    <w:rsid w:val="0043437C"/>
    <w:rsid w:val="00475701"/>
    <w:rsid w:val="008B6866"/>
    <w:rsid w:val="008B6B96"/>
    <w:rsid w:val="009E11E4"/>
    <w:rsid w:val="00BC3D8E"/>
    <w:rsid w:val="00C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B96"/>
    <w:rPr>
      <w:b/>
      <w:bCs/>
    </w:rPr>
  </w:style>
  <w:style w:type="character" w:customStyle="1" w:styleId="apple-converted-space">
    <w:name w:val="apple-converted-space"/>
    <w:basedOn w:val="a0"/>
    <w:uiPriority w:val="99"/>
    <w:rsid w:val="008B6B96"/>
  </w:style>
  <w:style w:type="character" w:styleId="a5">
    <w:name w:val="Hyperlink"/>
    <w:basedOn w:val="a0"/>
    <w:uiPriority w:val="99"/>
    <w:semiHidden/>
    <w:unhideWhenUsed/>
    <w:rsid w:val="008B6B96"/>
    <w:rPr>
      <w:color w:val="0000FF"/>
      <w:u w:val="single"/>
    </w:rPr>
  </w:style>
  <w:style w:type="character" w:styleId="a6">
    <w:name w:val="Emphasis"/>
    <w:basedOn w:val="a0"/>
    <w:uiPriority w:val="20"/>
    <w:qFormat/>
    <w:rsid w:val="008B6B96"/>
    <w:rPr>
      <w:i/>
      <w:iCs/>
    </w:rPr>
  </w:style>
  <w:style w:type="paragraph" w:styleId="a7">
    <w:name w:val="Body Text"/>
    <w:basedOn w:val="a"/>
    <w:link w:val="a8"/>
    <w:rsid w:val="0043437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3437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4343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4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uiPriority w:val="99"/>
    <w:rsid w:val="0036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36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63BFA"/>
  </w:style>
  <w:style w:type="character" w:customStyle="1" w:styleId="s2">
    <w:name w:val="s2"/>
    <w:basedOn w:val="a0"/>
    <w:uiPriority w:val="99"/>
    <w:rsid w:val="00363BFA"/>
  </w:style>
  <w:style w:type="paragraph" w:customStyle="1" w:styleId="p3">
    <w:name w:val="p3"/>
    <w:basedOn w:val="a"/>
    <w:uiPriority w:val="99"/>
    <w:rsid w:val="0036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3601">
          <w:marLeft w:val="0"/>
          <w:marRight w:val="0"/>
          <w:marTop w:val="0"/>
          <w:marBottom w:val="667"/>
          <w:divBdr>
            <w:top w:val="none" w:sz="0" w:space="0" w:color="auto"/>
            <w:left w:val="single" w:sz="24" w:space="0" w:color="009900"/>
            <w:bottom w:val="none" w:sz="0" w:space="0" w:color="auto"/>
            <w:right w:val="none" w:sz="0" w:space="0" w:color="auto"/>
          </w:divBdr>
          <w:divsChild>
            <w:div w:id="306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adsprofi.ru/r.php?l=aWQ9N_gxNSZ1aWQ9MjA0ODAxNjQxMSZ1c2lkP_QxMjY2M_c4NjImdGlkP_k4M_gwJnBjPUFaNGlUJnQ9MSZyaWQ9NCZjb21waWQ9O_Q4NyZiaWQ9M_AwNDImbWM9NGU1ZjZhZjllYmFiMmFhNjQ1MzZkMjBhYjM0O_JhO_gmcG9zP_EwJnNlc3M9O_ljNzU2MmQyNjhjZDA4MzEyYzI3YWJlYWFjNzcyYzImYWdjaD0yO_M2NjRiYzgwZ_YyOGMwN2ZmM_UxNWJmNDk4M_JiZSZicmlkP_Mmb3NpZD0xJnByP_UuMDAmc3g9MCZpcD03Ny4yNDMuO_kuMjA1JmJ0P_Amc2lwP_E0NC43Ni45Ni4xMzkmcmVmM_1odHRwOi8vcmVmZXJhdGRva2kucnUvdXJva2ktMi9wby10ZW1hbS9yYWJvY2hheWEtcHJvZ3JhbW1hLWtydXpoa2Etdi03LWtsYXNzZS1tYXRlbWF0aWthLWRseWEtdXZsZWNoZW5ueWgvP3NpbmdsZXBhZ2U9MQ=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.adsprofi.ru/r.php?l=aWQ9N_gxNSZ1aWQ9MjA0ODAxNjQxMSZ1c2lkP_QxMjY2M_c4NjImdGlkP_EwMDA2OSZwYz14RVFmZCZ0P_EmcmlkP_MmY29tcGlkP_k2NzAmYmlkP_EwMDQyJm1jP_RlNWY2YWY5ZWJhYjJhY_Y0N_M2ZDIwYWIzNDkyY_k4JnBvcz03JnNlc3M9O_ljNzU2MmQyNjhjZDA4MzEyYzI3YWJlYWFjNzcyYzImYWdjaD0yO_M2NjRiYzgwZ_YyOGMwN2ZmM_UxNWJmNDk4M_JiZSZicmlkP_Mmb3NpZD0xJnByP_EuNzUmc3g9MCZpcD03Ny4yNDMuO_kuMjA1JmJ0P_Amc2lwP_E0NC43Ni45Ni4xMzkmcmVmM_1odHRwOi8vcmVmZXJhdGRva2kucnUvdXJva2ktMi9wby10ZW1hbS9yYWJvY2hheWEtcHJvZ3JhbW1hLWtydXpoa2Etdi03LWtsYXNzZS1tYXRlbWF0aWthLWRseWEtdXZsZWNoZW5ueWgvP3NpbmdsZXBhZ2U9M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b227930530ac56bac72b291e7deb148b&amp;url=mailto%3A443%40edu.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user307</cp:lastModifiedBy>
  <cp:revision>5</cp:revision>
  <dcterms:created xsi:type="dcterms:W3CDTF">2015-11-13T20:14:00Z</dcterms:created>
  <dcterms:modified xsi:type="dcterms:W3CDTF">2015-12-08T11:16:00Z</dcterms:modified>
</cp:coreProperties>
</file>