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B" w:rsidRPr="00E7071B" w:rsidRDefault="00E7071B" w:rsidP="00B5067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Праздник масленицы на Кубани.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Цель </w:t>
      </w:r>
    </w:p>
    <w:p w:rsidR="00E7071B" w:rsidRPr="00E7071B" w:rsidRDefault="00E7071B" w:rsidP="00B506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Познакомить детей с эпизодами народных масленичных гуляний, воспроизвести некоторые обрядовые моменты праздника. </w:t>
      </w:r>
    </w:p>
    <w:p w:rsidR="00E7071B" w:rsidRPr="00E7071B" w:rsidRDefault="00E7071B" w:rsidP="00B506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Воспитать эстетические качества учащихся.</w:t>
      </w:r>
    </w:p>
    <w:p w:rsidR="00B50679" w:rsidRDefault="00B50679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sectPr w:rsidR="00B50679" w:rsidSect="00B5067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F90F8E" w:rsidRPr="00F90F8E" w:rsidRDefault="00F90F8E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  <w:r w:rsidRPr="00F90F8E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lastRenderedPageBreak/>
        <w:t>Вступительное слово.</w:t>
      </w:r>
    </w:p>
    <w:p w:rsidR="00626ED6" w:rsidRDefault="00626ED6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К нам сюда скорее просим,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Подходи честной народ!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Фейерверки зажигайте,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Всех нас масленица зовёт.</w:t>
      </w:r>
    </w:p>
    <w:p w:rsidR="00F90F8E" w:rsidRDefault="00F90F8E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626ED6" w:rsidRDefault="00626ED6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Люди! Велено до вас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Довести в сей час указ,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Заготовленный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самой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Нашей матушкой Зимой!</w:t>
      </w:r>
    </w:p>
    <w:p w:rsidR="00F90F8E" w:rsidRDefault="00F90F8E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F90F8E" w:rsidSect="00F90F8E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626ED6" w:rsidRDefault="00626ED6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Каждый год сего числа,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Как гласит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указник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Людям города, села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Выходить на праздник!</w:t>
      </w:r>
    </w:p>
    <w:p w:rsidR="00B50679" w:rsidRDefault="00B50679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</w:p>
    <w:p w:rsidR="00F90F8E" w:rsidRDefault="00F90F8E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sectPr w:rsidR="00F90F8E" w:rsidSect="00F90F8E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7071B" w:rsidRPr="00E7071B" w:rsidRDefault="00E7071B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Спешите видеть,</w:t>
      </w:r>
    </w:p>
    <w:p w:rsidR="00E7071B" w:rsidRPr="00E7071B" w:rsidRDefault="00E7071B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Спешите смотреть,</w:t>
      </w:r>
    </w:p>
    <w:p w:rsidR="00E7071B" w:rsidRDefault="00E7071B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Спешите на праздник к нам успеть!</w:t>
      </w:r>
    </w:p>
    <w:p w:rsidR="00F90F8E" w:rsidRDefault="00F90F8E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F90F8E" w:rsidRDefault="00F90F8E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F90F8E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Основная часть</w:t>
      </w: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</w:t>
      </w:r>
    </w:p>
    <w:p w:rsidR="00626ED6" w:rsidRPr="00E7071B" w:rsidRDefault="00626ED6" w:rsidP="00F90F8E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CF005D" w:rsidRDefault="00E7071B" w:rsidP="00B506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94583F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Сколько дней гостит у нас масленица?</w:t>
      </w:r>
      <w:r w:rsid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Семь дней, ровно одну неделю. Каждый день праздника имеет своё название и свой смысл.</w:t>
      </w:r>
    </w:p>
    <w:p w:rsidR="0094583F" w:rsidRPr="0094583F" w:rsidRDefault="00E7071B" w:rsidP="009458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Понедельник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называется «встреча». В домах начинают печь блины, делают тряпичную куклу с длинной косой, одевают её в девичий наряд, усаживают на почётное место.</w:t>
      </w:r>
      <w:r w:rsidR="0094583F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</w:t>
      </w:r>
      <w:r w:rsidR="0094583F" w:rsidRPr="0094583F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Чем богаче Масленицу отпразднуете, тем богаче год будет.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CF005D" w:rsidSect="00B5067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Приезжай, честная Масленица,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Широкая боярыня,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 семидесяти семи санях,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 город пировать!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 xml:space="preserve">А мы Масленицу встречали, 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Сыром гору поливали, 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 широк двор зазывали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Да блинами заедали!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CF005D" w:rsidSect="00CF005D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E7071B" w:rsidRPr="00CF005D" w:rsidRDefault="00E7071B" w:rsidP="00CF00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lastRenderedPageBreak/>
        <w:t>Вторник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– </w:t>
      </w:r>
      <w:proofErr w:type="spellStart"/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заигрыш</w:t>
      </w:r>
      <w:proofErr w:type="spellEnd"/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 Народ катается на санках, играет в снежки и в разные другие игры.</w:t>
      </w:r>
    </w:p>
    <w:p w:rsidR="00E7071B" w:rsidRPr="00CF005D" w:rsidRDefault="00E7071B" w:rsidP="00B506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Середина недели – </w:t>
      </w: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среда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– лакомка. Весну встречают блинами, круглый, жаркий блин – символ солнца</w:t>
      </w:r>
      <w:proofErr w:type="gramStart"/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..</w:t>
      </w:r>
      <w:proofErr w:type="gramEnd"/>
    </w:p>
    <w:p w:rsidR="00E7071B" w:rsidRPr="00CF005D" w:rsidRDefault="00E7071B" w:rsidP="00CF00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Наступает </w:t>
      </w: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 xml:space="preserve">четверг 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– широкий четверток. Масленичный разгул, кулачные бои, петушиные бои. Ряженые…</w:t>
      </w:r>
    </w:p>
    <w:p w:rsidR="00E7071B" w:rsidRPr="00CF005D" w:rsidRDefault="00E7071B" w:rsidP="00CF00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Пятница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– тёщины вечеринки!</w:t>
      </w:r>
    </w:p>
    <w:p w:rsidR="00E7071B" w:rsidRPr="00CF005D" w:rsidRDefault="00E7071B" w:rsidP="00CF00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CF005D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Суббота</w:t>
      </w:r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– </w:t>
      </w:r>
      <w:proofErr w:type="spellStart"/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золовкины</w:t>
      </w:r>
      <w:proofErr w:type="spellEnd"/>
      <w:r w:rsidRPr="00CF005D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посиделки. Родственники собираются на чаепития с блинами, а заодно поют песни, частушки, танцуют.</w:t>
      </w:r>
    </w:p>
    <w:p w:rsidR="0094583F" w:rsidRPr="0094583F" w:rsidRDefault="0094583F" w:rsidP="009458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94583F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Воскресенье</w:t>
      </w:r>
      <w:r w:rsidRPr="0094583F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– прощёный день, самый важный день Масленицы. В этот день надо простить друг другу все обиды, не держать зла на сердце. Ведь встретить надо весну с чистой совестью.</w:t>
      </w:r>
    </w:p>
    <w:p w:rsidR="00626ED6" w:rsidRDefault="00626ED6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</w:p>
    <w:p w:rsidR="0094583F" w:rsidRPr="0094583F" w:rsidRDefault="0094583F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  <w:r w:rsidRPr="0094583F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Частушки</w:t>
      </w:r>
    </w:p>
    <w:p w:rsidR="00626ED6" w:rsidRDefault="00626ED6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626ED6" w:rsidSect="00B5067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Как на масленой неделе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Из трубы блины летели!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Ой,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мои,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подрумяненькие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!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Шила платье из капусты,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Огурцом отделала!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Рассердилась, платье съела,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Что же я наделала?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Вы послушайте, девчата,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Нескладушку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буду петь: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На дубу свинья пасётся, 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 бане парится медведь.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На болоте, на снегу,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Укусил комар блоху,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Сидит заяц на берёзе,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Умирает со смеху!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Встал наш Ваня на носок,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А потом на пятку!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Стал он русскую плясать,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А потом вприсядку!</w:t>
      </w:r>
    </w:p>
    <w:p w:rsidR="00CF005D" w:rsidRDefault="00CF005D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Я плясала в три ноги,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Потеряла сапоги,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Оглянулася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назад: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Сапоги мои лежат.</w:t>
      </w:r>
    </w:p>
    <w:p w:rsidR="0094583F" w:rsidRDefault="0094583F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А у нас во дворе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Квакали лягушки,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А я с печки босиком,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Думала – подружки. </w:t>
      </w:r>
    </w:p>
    <w:p w:rsidR="0094583F" w:rsidRDefault="0094583F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Как на масленой недели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Со стола блины летели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И сметана, и творог – 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Всё летело под порог!</w:t>
      </w:r>
    </w:p>
    <w:p w:rsidR="0094583F" w:rsidRDefault="0094583F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94583F" w:rsidSect="0094583F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E7071B" w:rsidRPr="00E7071B" w:rsidRDefault="00E7071B" w:rsidP="00F90F8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Собирайся, народ,</w:t>
      </w:r>
    </w:p>
    <w:p w:rsidR="00E7071B" w:rsidRPr="00E7071B" w:rsidRDefault="00E7071B" w:rsidP="00F90F8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Неделя «сырная» идёт!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  <w:r w:rsidRPr="0094583F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Песня «Блины».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Вы давно блинов не ели,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Вы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блиночков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захотели?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блины, блины, блины, ой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 кадке новой растворились,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Два часа блины ходили.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блины, блины, блины, ой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Моя старшая сестрица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Печь блины – то мастерица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блины, блины, блины, ой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Напекла она поесть сотен пять,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А может, шесть.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 поднос блины кладёт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И сама к столу несёт.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блины, блины, блины, ой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Гости, будьте же здоровы –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Вот блины уже готовы.</w:t>
      </w:r>
    </w:p>
    <w:p w:rsid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proofErr w:type="gram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Ой</w:t>
      </w:r>
      <w:proofErr w:type="gram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блины, блины, блины, ой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блиночки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 мои!</w:t>
      </w:r>
    </w:p>
    <w:p w:rsidR="0094583F" w:rsidRPr="00E7071B" w:rsidRDefault="0094583F" w:rsidP="00F90F8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</w:pPr>
    </w:p>
    <w:p w:rsidR="0094583F" w:rsidRPr="00F90F8E" w:rsidRDefault="00F90F8E" w:rsidP="00F90F8E">
      <w:pPr>
        <w:shd w:val="clear" w:color="auto" w:fill="FFFFFF"/>
        <w:spacing w:after="0" w:line="240" w:lineRule="auto"/>
        <w:ind w:left="480"/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sectPr w:rsidR="0094583F" w:rsidRPr="00F90F8E" w:rsidSect="00B5067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F90F8E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ru-RU"/>
        </w:rPr>
        <w:t>Заключительная часть.</w:t>
      </w:r>
    </w:p>
    <w:p w:rsidR="00E7071B" w:rsidRPr="00E7071B" w:rsidRDefault="00E7071B" w:rsidP="00F90F8E">
      <w:p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 xml:space="preserve">Масленица –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блиноедка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</w:t>
      </w:r>
    </w:p>
    <w:p w:rsidR="00E7071B" w:rsidRPr="00E7071B" w:rsidRDefault="00E7071B" w:rsidP="00F90F8E">
      <w:p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Масленица –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жироедка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</w:t>
      </w:r>
    </w:p>
    <w:p w:rsidR="00E7071B" w:rsidRPr="00E7071B" w:rsidRDefault="00E7071B" w:rsidP="00F90F8E">
      <w:p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Масленица –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обируха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.</w:t>
      </w:r>
    </w:p>
    <w:p w:rsidR="00E7071B" w:rsidRPr="00E7071B" w:rsidRDefault="00E7071B" w:rsidP="00F90F8E">
      <w:p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Масленица – </w:t>
      </w:r>
      <w:proofErr w:type="spellStart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обмануха</w:t>
      </w:r>
      <w:proofErr w:type="spellEnd"/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 xml:space="preserve">. </w:t>
      </w:r>
    </w:p>
    <w:p w:rsidR="00E7071B" w:rsidRPr="00E7071B" w:rsidRDefault="00E7071B" w:rsidP="00F90F8E">
      <w:pPr>
        <w:shd w:val="clear" w:color="auto" w:fill="FFFFFF"/>
        <w:spacing w:after="0" w:line="240" w:lineRule="auto"/>
        <w:ind w:left="480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Обманула, провела!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lastRenderedPageBreak/>
        <w:t>До поста довела,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Всю еду взяла,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Дала редьке хвост</w:t>
      </w:r>
    </w:p>
    <w:p w:rsidR="00E7071B" w:rsidRPr="00E7071B" w:rsidRDefault="00E7071B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</w:pPr>
      <w:r w:rsidRPr="00B50679"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t>На великий пост!</w:t>
      </w:r>
    </w:p>
    <w:p w:rsidR="0094583F" w:rsidRDefault="0094583F" w:rsidP="00B50679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444444"/>
          <w:sz w:val="24"/>
          <w:szCs w:val="24"/>
          <w:lang w:eastAsia="ru-RU"/>
        </w:rPr>
        <w:sectPr w:rsidR="0094583F" w:rsidSect="0094583F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6242E2" w:rsidRPr="00B50679" w:rsidRDefault="006242E2" w:rsidP="00B506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6242E2" w:rsidRPr="00B50679" w:rsidSect="00B5067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AE9"/>
    <w:multiLevelType w:val="hybridMultilevel"/>
    <w:tmpl w:val="2D58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A20"/>
    <w:multiLevelType w:val="hybridMultilevel"/>
    <w:tmpl w:val="A472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573A"/>
    <w:multiLevelType w:val="multilevel"/>
    <w:tmpl w:val="EA1C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9603A"/>
    <w:multiLevelType w:val="hybridMultilevel"/>
    <w:tmpl w:val="CFA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0FF8"/>
    <w:multiLevelType w:val="multilevel"/>
    <w:tmpl w:val="B03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1B"/>
    <w:rsid w:val="004E6740"/>
    <w:rsid w:val="006242E2"/>
    <w:rsid w:val="00626ED6"/>
    <w:rsid w:val="0094583F"/>
    <w:rsid w:val="00A17598"/>
    <w:rsid w:val="00B50679"/>
    <w:rsid w:val="00C622C0"/>
    <w:rsid w:val="00CF005D"/>
    <w:rsid w:val="00E7071B"/>
    <w:rsid w:val="00F76359"/>
    <w:rsid w:val="00F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071B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071B"/>
  </w:style>
  <w:style w:type="character" w:customStyle="1" w:styleId="c6">
    <w:name w:val="c6"/>
    <w:basedOn w:val="a0"/>
    <w:rsid w:val="00E7071B"/>
  </w:style>
  <w:style w:type="character" w:customStyle="1" w:styleId="c0">
    <w:name w:val="c0"/>
    <w:basedOn w:val="a0"/>
    <w:rsid w:val="00E7071B"/>
  </w:style>
  <w:style w:type="character" w:customStyle="1" w:styleId="c11">
    <w:name w:val="c11"/>
    <w:basedOn w:val="a0"/>
    <w:rsid w:val="00E7071B"/>
  </w:style>
  <w:style w:type="character" w:customStyle="1" w:styleId="c17">
    <w:name w:val="c17"/>
    <w:basedOn w:val="a0"/>
    <w:rsid w:val="00E7071B"/>
  </w:style>
  <w:style w:type="paragraph" w:styleId="a3">
    <w:name w:val="List Paragraph"/>
    <w:basedOn w:val="a"/>
    <w:uiPriority w:val="34"/>
    <w:qFormat/>
    <w:rsid w:val="00CF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1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1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76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2012-03-15T18:14:00Z</cp:lastPrinted>
  <dcterms:created xsi:type="dcterms:W3CDTF">2012-03-15T17:29:00Z</dcterms:created>
  <dcterms:modified xsi:type="dcterms:W3CDTF">2012-03-15T18:17:00Z</dcterms:modified>
</cp:coreProperties>
</file>