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6F" w:rsidRPr="00060961" w:rsidRDefault="00E44A6F" w:rsidP="00B77A9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60961">
        <w:rPr>
          <w:b/>
          <w:sz w:val="28"/>
          <w:szCs w:val="28"/>
          <w:u w:val="single"/>
        </w:rPr>
        <w:t>План изучения темы «</w:t>
      </w:r>
      <w:bookmarkStart w:id="0" w:name="_GoBack"/>
      <w:r w:rsidRPr="00060961">
        <w:rPr>
          <w:b/>
          <w:sz w:val="28"/>
          <w:szCs w:val="28"/>
          <w:u w:val="single"/>
        </w:rPr>
        <w:t xml:space="preserve">Тригонометрические функции любого угла» </w:t>
      </w:r>
    </w:p>
    <w:p w:rsidR="00E44A6F" w:rsidRPr="00060961" w:rsidRDefault="00E44A6F" w:rsidP="00B77A9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60961">
        <w:rPr>
          <w:b/>
          <w:sz w:val="28"/>
          <w:szCs w:val="28"/>
          <w:u w:val="single"/>
        </w:rPr>
        <w:t>в 10 классе.</w:t>
      </w:r>
    </w:p>
    <w:bookmarkEnd w:id="0"/>
    <w:p w:rsidR="00E44A6F" w:rsidRPr="00B77A9A" w:rsidRDefault="00E44A6F" w:rsidP="00B77A9A">
      <w:pPr>
        <w:spacing w:line="240" w:lineRule="auto"/>
        <w:ind w:left="-567"/>
        <w:jc w:val="center"/>
        <w:rPr>
          <w:b/>
          <w:i/>
          <w:sz w:val="28"/>
          <w:szCs w:val="28"/>
        </w:rPr>
      </w:pPr>
      <w:r w:rsidRPr="00B77A9A">
        <w:rPr>
          <w:b/>
          <w:i/>
          <w:sz w:val="28"/>
          <w:szCs w:val="28"/>
        </w:rPr>
        <w:t>Тригонометрические  функции любого угла (8 ч)</w:t>
      </w:r>
    </w:p>
    <w:p w:rsidR="00E44A6F" w:rsidRPr="00B77A9A" w:rsidRDefault="00E44A6F" w:rsidP="00B7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B77A9A">
        <w:rPr>
          <w:rFonts w:cs="Calibri"/>
          <w:sz w:val="24"/>
          <w:szCs w:val="24"/>
          <w:lang w:eastAsia="ru-RU"/>
        </w:rPr>
        <w:t>Определение синуса, косинуса, тангенса, котангенса.</w:t>
      </w:r>
      <w:r>
        <w:rPr>
          <w:rFonts w:cs="Calibri"/>
          <w:sz w:val="24"/>
          <w:szCs w:val="24"/>
          <w:lang w:eastAsia="ru-RU"/>
        </w:rPr>
        <w:t xml:space="preserve">   3 часа</w:t>
      </w:r>
    </w:p>
    <w:p w:rsidR="00E44A6F" w:rsidRPr="00B77A9A" w:rsidRDefault="00E44A6F" w:rsidP="00B77A9A">
      <w:pPr>
        <w:pStyle w:val="a5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  <w:lang w:eastAsia="ru-RU"/>
        </w:rPr>
      </w:pPr>
      <w:r w:rsidRPr="00B77A9A">
        <w:rPr>
          <w:rFonts w:cs="Calibri"/>
          <w:sz w:val="24"/>
          <w:szCs w:val="24"/>
          <w:lang w:eastAsia="ru-RU"/>
        </w:rPr>
        <w:t>Свойства синуса, косинуса, тангенса, котангенса</w:t>
      </w:r>
      <w:r>
        <w:rPr>
          <w:rFonts w:cs="Calibri"/>
          <w:sz w:val="24"/>
          <w:szCs w:val="24"/>
          <w:lang w:eastAsia="ru-RU"/>
        </w:rPr>
        <w:t>.           3 часа</w:t>
      </w:r>
    </w:p>
    <w:p w:rsidR="00E44A6F" w:rsidRDefault="00E44A6F" w:rsidP="00B77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B77A9A">
        <w:rPr>
          <w:rFonts w:cs="Calibri"/>
          <w:sz w:val="24"/>
          <w:szCs w:val="24"/>
          <w:lang w:eastAsia="ru-RU"/>
        </w:rPr>
        <w:t>Радианная мера угла.</w:t>
      </w:r>
      <w:r>
        <w:rPr>
          <w:rFonts w:cs="Calibri"/>
          <w:sz w:val="24"/>
          <w:szCs w:val="24"/>
          <w:lang w:eastAsia="ru-RU"/>
        </w:rPr>
        <w:t xml:space="preserve">                                                         2 часа</w:t>
      </w:r>
    </w:p>
    <w:p w:rsidR="00E44A6F" w:rsidRDefault="00E44A6F" w:rsidP="00B77A9A">
      <w:pPr>
        <w:pStyle w:val="a5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E44A6F" w:rsidRPr="00B77A9A" w:rsidRDefault="00E44A6F" w:rsidP="00B77A9A">
      <w:pPr>
        <w:pStyle w:val="a5"/>
        <w:spacing w:after="0" w:line="240" w:lineRule="auto"/>
        <w:ind w:left="-142"/>
        <w:jc w:val="both"/>
        <w:rPr>
          <w:rFonts w:cs="Calibri"/>
          <w:sz w:val="24"/>
          <w:szCs w:val="24"/>
          <w:lang w:eastAsia="ru-RU"/>
        </w:rPr>
      </w:pPr>
    </w:p>
    <w:p w:rsidR="00E44A6F" w:rsidRPr="00060961" w:rsidRDefault="00E44A6F" w:rsidP="00DA6D4C">
      <w:pPr>
        <w:spacing w:line="240" w:lineRule="auto"/>
        <w:ind w:left="-567" w:right="-710"/>
        <w:rPr>
          <w:sz w:val="24"/>
          <w:szCs w:val="24"/>
        </w:rPr>
      </w:pPr>
      <w:r w:rsidRPr="00060961">
        <w:rPr>
          <w:sz w:val="24"/>
          <w:szCs w:val="24"/>
        </w:rPr>
        <w:t>Презентация «Первые уроки алгебры и начал анализа</w:t>
      </w:r>
      <w:r>
        <w:rPr>
          <w:sz w:val="24"/>
          <w:szCs w:val="24"/>
        </w:rPr>
        <w:t xml:space="preserve"> в 10 классе</w:t>
      </w:r>
      <w:r w:rsidRPr="00060961">
        <w:rPr>
          <w:sz w:val="24"/>
          <w:szCs w:val="24"/>
        </w:rPr>
        <w:t>» предназначена для изучения следующих вопросов:</w:t>
      </w:r>
    </w:p>
    <w:p w:rsidR="00E44A6F" w:rsidRPr="00060961" w:rsidRDefault="00E44A6F" w:rsidP="00DA6D4C">
      <w:pPr>
        <w:pStyle w:val="a5"/>
        <w:numPr>
          <w:ilvl w:val="0"/>
          <w:numId w:val="2"/>
        </w:numPr>
        <w:spacing w:line="240" w:lineRule="auto"/>
        <w:ind w:right="-710"/>
        <w:rPr>
          <w:sz w:val="24"/>
          <w:szCs w:val="24"/>
        </w:rPr>
      </w:pPr>
      <w:r w:rsidRPr="00060961">
        <w:rPr>
          <w:sz w:val="24"/>
          <w:szCs w:val="24"/>
        </w:rPr>
        <w:t xml:space="preserve">Знакомство с историей возникновения алгебры, математического анализа, тригонометрии (вводная беседа).  </w:t>
      </w:r>
      <w:r w:rsidRPr="00060961">
        <w:rPr>
          <w:i/>
          <w:sz w:val="24"/>
          <w:szCs w:val="24"/>
        </w:rPr>
        <w:t>Слайды № 2, 4, 5, 6, 7, 9.</w:t>
      </w:r>
    </w:p>
    <w:p w:rsidR="00E44A6F" w:rsidRPr="00060961" w:rsidRDefault="00E44A6F" w:rsidP="00DA6D4C">
      <w:pPr>
        <w:pStyle w:val="a5"/>
        <w:numPr>
          <w:ilvl w:val="0"/>
          <w:numId w:val="2"/>
        </w:numPr>
        <w:spacing w:line="240" w:lineRule="auto"/>
        <w:ind w:right="-710"/>
        <w:rPr>
          <w:sz w:val="24"/>
          <w:szCs w:val="24"/>
        </w:rPr>
      </w:pPr>
      <w:r w:rsidRPr="00060961">
        <w:rPr>
          <w:sz w:val="24"/>
          <w:szCs w:val="24"/>
        </w:rPr>
        <w:t>Повторение известных из геометрии тригонометрических фактов.</w:t>
      </w:r>
      <w:r w:rsidRPr="00060961">
        <w:rPr>
          <w:i/>
          <w:sz w:val="24"/>
          <w:szCs w:val="24"/>
        </w:rPr>
        <w:t>Слайд 8.</w:t>
      </w:r>
    </w:p>
    <w:p w:rsidR="00E44A6F" w:rsidRPr="00060961" w:rsidRDefault="00E44A6F" w:rsidP="00DA6D4C">
      <w:pPr>
        <w:pStyle w:val="a5"/>
        <w:numPr>
          <w:ilvl w:val="0"/>
          <w:numId w:val="2"/>
        </w:numPr>
        <w:spacing w:line="240" w:lineRule="auto"/>
        <w:ind w:right="-710"/>
        <w:rPr>
          <w:sz w:val="24"/>
          <w:szCs w:val="24"/>
        </w:rPr>
      </w:pPr>
      <w:r w:rsidRPr="00060961">
        <w:rPr>
          <w:sz w:val="24"/>
          <w:szCs w:val="24"/>
        </w:rPr>
        <w:t>Изучение понятия угла поворота и определений синуса, косинуса, тангенса, котангенса угла поворота.</w:t>
      </w:r>
      <w:r w:rsidRPr="00060961">
        <w:rPr>
          <w:i/>
          <w:sz w:val="24"/>
          <w:szCs w:val="24"/>
        </w:rPr>
        <w:t>Слайды № 10 – 15.</w:t>
      </w:r>
    </w:p>
    <w:p w:rsidR="00E44A6F" w:rsidRPr="00060961" w:rsidRDefault="00E44A6F" w:rsidP="00DA6D4C">
      <w:pPr>
        <w:pStyle w:val="a5"/>
        <w:numPr>
          <w:ilvl w:val="0"/>
          <w:numId w:val="2"/>
        </w:numPr>
        <w:spacing w:line="240" w:lineRule="auto"/>
        <w:ind w:right="-710"/>
        <w:rPr>
          <w:i/>
          <w:sz w:val="24"/>
          <w:szCs w:val="24"/>
        </w:rPr>
      </w:pPr>
      <w:r w:rsidRPr="00060961">
        <w:rPr>
          <w:sz w:val="24"/>
          <w:szCs w:val="24"/>
        </w:rPr>
        <w:t xml:space="preserve">Значения тригонометрических функций некоторых углов. </w:t>
      </w:r>
      <w:r w:rsidRPr="00060961">
        <w:rPr>
          <w:i/>
          <w:sz w:val="24"/>
          <w:szCs w:val="24"/>
        </w:rPr>
        <w:t xml:space="preserve">Слайды № 17 – 20. </w:t>
      </w:r>
    </w:p>
    <w:p w:rsidR="00E44A6F" w:rsidRPr="00060961" w:rsidRDefault="00E44A6F" w:rsidP="00DA6D4C">
      <w:pPr>
        <w:pStyle w:val="a5"/>
        <w:numPr>
          <w:ilvl w:val="0"/>
          <w:numId w:val="2"/>
        </w:numPr>
        <w:spacing w:line="240" w:lineRule="auto"/>
        <w:ind w:right="-710"/>
        <w:rPr>
          <w:i/>
          <w:sz w:val="24"/>
          <w:szCs w:val="24"/>
        </w:rPr>
      </w:pPr>
      <w:r w:rsidRPr="00060961">
        <w:rPr>
          <w:sz w:val="24"/>
          <w:szCs w:val="24"/>
        </w:rPr>
        <w:t xml:space="preserve">Свойства тригонометрических функций (знаки по четвертям, четность, нечетность, периодичность). </w:t>
      </w:r>
      <w:r w:rsidRPr="00060961">
        <w:rPr>
          <w:i/>
          <w:sz w:val="24"/>
          <w:szCs w:val="24"/>
        </w:rPr>
        <w:t xml:space="preserve">Слайды № 21 – 26. </w:t>
      </w:r>
    </w:p>
    <w:p w:rsidR="00E44A6F" w:rsidRPr="00060961" w:rsidRDefault="00E44A6F" w:rsidP="00DA6D4C">
      <w:pPr>
        <w:pStyle w:val="a5"/>
        <w:numPr>
          <w:ilvl w:val="0"/>
          <w:numId w:val="2"/>
        </w:numPr>
        <w:spacing w:line="240" w:lineRule="auto"/>
        <w:ind w:right="-710"/>
        <w:rPr>
          <w:i/>
          <w:sz w:val="24"/>
          <w:szCs w:val="24"/>
        </w:rPr>
      </w:pPr>
      <w:r w:rsidRPr="00060961">
        <w:rPr>
          <w:sz w:val="24"/>
          <w:szCs w:val="24"/>
        </w:rPr>
        <w:t xml:space="preserve">Радианная мера угла. </w:t>
      </w:r>
      <w:r>
        <w:rPr>
          <w:i/>
          <w:sz w:val="24"/>
          <w:szCs w:val="24"/>
        </w:rPr>
        <w:t>Слайды № 28 – 30</w:t>
      </w:r>
      <w:r w:rsidRPr="00060961">
        <w:rPr>
          <w:i/>
          <w:sz w:val="24"/>
          <w:szCs w:val="24"/>
        </w:rPr>
        <w:t xml:space="preserve">. </w:t>
      </w:r>
    </w:p>
    <w:p w:rsidR="00E44A6F" w:rsidRPr="00060961" w:rsidRDefault="00E44A6F" w:rsidP="00DA6D4C">
      <w:pPr>
        <w:pStyle w:val="a5"/>
        <w:spacing w:line="240" w:lineRule="auto"/>
        <w:ind w:left="-207" w:right="-710"/>
        <w:rPr>
          <w:i/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  <w:r>
        <w:rPr>
          <w:sz w:val="24"/>
          <w:szCs w:val="24"/>
        </w:rPr>
        <w:t xml:space="preserve">В презентации материал излагается в соответствии с учебником «Алгебра. 9 класс» </w:t>
      </w: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  <w:r>
        <w:rPr>
          <w:sz w:val="24"/>
          <w:szCs w:val="24"/>
        </w:rPr>
        <w:t xml:space="preserve">под ред. Ю. Н. Макарычева,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 xml:space="preserve">. Применять эту презентацию можно по своему усмотрению </w:t>
      </w: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  <w:r>
        <w:rPr>
          <w:sz w:val="24"/>
          <w:szCs w:val="24"/>
        </w:rPr>
        <w:t xml:space="preserve">по индивидуальному плану каждого учителя при изложении нового материала. </w:t>
      </w: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  <w:r>
        <w:rPr>
          <w:sz w:val="24"/>
          <w:szCs w:val="24"/>
        </w:rPr>
        <w:t>Слайды, на которых написано много текста,  предназначены для детей-визуалов (при необходимости их можно удалить).</w:t>
      </w: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Pr="00016341" w:rsidRDefault="00E44A6F" w:rsidP="00D25F97">
      <w:pPr>
        <w:pStyle w:val="a5"/>
        <w:spacing w:line="240" w:lineRule="auto"/>
        <w:ind w:left="-567" w:right="-426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проведении вводной беседы можно задать вопрос</w:t>
      </w:r>
      <w:r w:rsidRPr="00DA6D4C">
        <w:rPr>
          <w:sz w:val="24"/>
          <w:szCs w:val="24"/>
        </w:rPr>
        <w:t xml:space="preserve">: </w:t>
      </w:r>
      <w:r w:rsidRPr="00016341">
        <w:rPr>
          <w:i/>
          <w:sz w:val="24"/>
          <w:szCs w:val="24"/>
        </w:rPr>
        <w:t xml:space="preserve">«Что означает название предмета </w:t>
      </w:r>
    </w:p>
    <w:p w:rsidR="00E44A6F" w:rsidRPr="00016341" w:rsidRDefault="00E44A6F" w:rsidP="00D25F97">
      <w:pPr>
        <w:pStyle w:val="a5"/>
        <w:spacing w:line="240" w:lineRule="auto"/>
        <w:ind w:left="-567" w:right="-426"/>
        <w:jc w:val="both"/>
        <w:rPr>
          <w:i/>
          <w:sz w:val="24"/>
          <w:szCs w:val="24"/>
        </w:rPr>
      </w:pPr>
      <w:r w:rsidRPr="00016341">
        <w:rPr>
          <w:i/>
          <w:sz w:val="24"/>
          <w:szCs w:val="24"/>
        </w:rPr>
        <w:t>«Алгебра и начала анализа»?»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рассказа о происхождении алгебры, ее создателях, можно добавить следующий интересный факт. Слово «алгоритм» - это видоизмененное имя Мухаммеда ал- Хорезми (алгоритм – алгоризми  - ал-Хорезми). </w:t>
      </w:r>
      <w:r w:rsidRPr="00DA6D4C">
        <w:rPr>
          <w:sz w:val="24"/>
          <w:szCs w:val="24"/>
        </w:rPr>
        <w:t xml:space="preserve"> Слово </w:t>
      </w:r>
      <w:r w:rsidRPr="00DA6D4C">
        <w:rPr>
          <w:b/>
          <w:i/>
          <w:sz w:val="24"/>
          <w:szCs w:val="24"/>
        </w:rPr>
        <w:t>алгебра</w:t>
      </w:r>
      <w:r w:rsidRPr="00DA6D4C">
        <w:rPr>
          <w:sz w:val="24"/>
          <w:szCs w:val="24"/>
        </w:rPr>
        <w:t xml:space="preserve"> произошло от названия сочинения 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 w:rsidRPr="00DA6D4C">
        <w:rPr>
          <w:sz w:val="24"/>
          <w:szCs w:val="24"/>
        </w:rPr>
        <w:t>Муха</w:t>
      </w:r>
      <w:r>
        <w:rPr>
          <w:sz w:val="24"/>
          <w:szCs w:val="24"/>
        </w:rPr>
        <w:t>м</w:t>
      </w:r>
      <w:r w:rsidRPr="00DA6D4C">
        <w:rPr>
          <w:sz w:val="24"/>
          <w:szCs w:val="24"/>
        </w:rPr>
        <w:t xml:space="preserve">меда аль-Хорезми «Аль-джебр и аль-мукабала», в котором алгебра излагалась как самостоятельный предмет. </w:t>
      </w:r>
    </w:p>
    <w:p w:rsidR="00E44A6F" w:rsidRPr="00DA6D4C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 w:rsidRPr="00DA6D4C">
        <w:rPr>
          <w:sz w:val="24"/>
          <w:szCs w:val="24"/>
        </w:rPr>
        <w:t xml:space="preserve">В этом древнем источнике арабское  слово означала </w:t>
      </w:r>
      <w:r w:rsidRPr="00016341">
        <w:rPr>
          <w:i/>
          <w:sz w:val="24"/>
          <w:szCs w:val="24"/>
        </w:rPr>
        <w:t>«восстановление».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 w:rsidRPr="00DA6D4C">
        <w:rPr>
          <w:sz w:val="24"/>
          <w:szCs w:val="24"/>
        </w:rPr>
        <w:t xml:space="preserve">Термин </w:t>
      </w:r>
      <w:r w:rsidRPr="00016341">
        <w:rPr>
          <w:i/>
          <w:sz w:val="24"/>
          <w:szCs w:val="24"/>
        </w:rPr>
        <w:t>«алгебра»</w:t>
      </w:r>
      <w:r w:rsidRPr="00DA6D4C">
        <w:rPr>
          <w:sz w:val="24"/>
          <w:szCs w:val="24"/>
        </w:rPr>
        <w:t xml:space="preserve"> как название искусства восстановления у арабов  перешел в медицину.  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 w:rsidRPr="00DA6D4C">
        <w:rPr>
          <w:sz w:val="24"/>
          <w:szCs w:val="24"/>
        </w:rPr>
        <w:t xml:space="preserve">Им стали называть и искусство врача, которое возвращает человеку руку или ногу. </w:t>
      </w:r>
    </w:p>
    <w:p w:rsidR="00E44A6F" w:rsidRPr="00DA6D4C" w:rsidRDefault="00E44A6F" w:rsidP="00D25F97">
      <w:pPr>
        <w:pStyle w:val="a5"/>
        <w:spacing w:line="240" w:lineRule="auto"/>
        <w:ind w:left="-426"/>
        <w:jc w:val="both"/>
        <w:rPr>
          <w:i/>
          <w:sz w:val="24"/>
          <w:szCs w:val="24"/>
        </w:rPr>
      </w:pPr>
      <w:r w:rsidRPr="00DA6D4C">
        <w:rPr>
          <w:sz w:val="24"/>
          <w:szCs w:val="24"/>
        </w:rPr>
        <w:t xml:space="preserve">В некоторых произведениях встречалось название врача </w:t>
      </w:r>
      <w:r w:rsidRPr="00DA6D4C">
        <w:rPr>
          <w:i/>
          <w:sz w:val="24"/>
          <w:szCs w:val="24"/>
        </w:rPr>
        <w:t>алгебраист</w:t>
      </w:r>
      <w:r w:rsidRPr="00DA6D4C">
        <w:rPr>
          <w:sz w:val="24"/>
          <w:szCs w:val="24"/>
        </w:rPr>
        <w:t xml:space="preserve">, которое позже было заменено словом </w:t>
      </w:r>
      <w:r w:rsidRPr="00DA6D4C">
        <w:rPr>
          <w:i/>
          <w:sz w:val="24"/>
          <w:szCs w:val="24"/>
        </w:rPr>
        <w:t>костоправ.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 w:rsidRPr="00DA6D4C">
        <w:rPr>
          <w:sz w:val="24"/>
          <w:szCs w:val="24"/>
        </w:rPr>
        <w:t xml:space="preserve">Сегодня словом </w:t>
      </w:r>
      <w:r w:rsidRPr="00016341">
        <w:rPr>
          <w:i/>
          <w:sz w:val="24"/>
          <w:szCs w:val="24"/>
        </w:rPr>
        <w:t>«алгебра»</w:t>
      </w:r>
      <w:r w:rsidRPr="00DA6D4C">
        <w:rPr>
          <w:sz w:val="24"/>
          <w:szCs w:val="24"/>
        </w:rPr>
        <w:t xml:space="preserve"> называется один из разделов математики, изучающий свойства величин, выраженных буквами, независимо от их конкретного значения.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(Этот факт взят из книги «Математика 6-8 классы. Доклады. Рефераты. Сообщения». 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В.А. Крутецкая. СПб.: Издательский Дом «Литера»)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 w:rsidRPr="00360A03">
        <w:rPr>
          <w:b/>
          <w:sz w:val="24"/>
          <w:szCs w:val="24"/>
        </w:rPr>
        <w:t>Математический анализ</w:t>
      </w:r>
      <w:r>
        <w:rPr>
          <w:sz w:val="24"/>
          <w:szCs w:val="24"/>
        </w:rPr>
        <w:t xml:space="preserve"> относится к высшей математике, с его помощью решаются многие прикладные задачи. Эта часть математики появилась более 300 лет назад (хотя предпосылки ее появления складывались несколько веков).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 w:rsidRPr="00360A03">
        <w:rPr>
          <w:sz w:val="24"/>
          <w:szCs w:val="24"/>
        </w:rPr>
        <w:lastRenderedPageBreak/>
        <w:t xml:space="preserve">К последней трети 17 века относится открытие дифференциального и интегрального исчисления в собственном смысле слова. В отношении публикации приоритет этого открытия принадлежит Г.Лейбницу, давшему развёрнутое изложение основных идей нового исчисления в статьях, опубликованных в 1682—86. </w:t>
      </w:r>
      <w:r>
        <w:rPr>
          <w:sz w:val="24"/>
          <w:szCs w:val="24"/>
        </w:rPr>
        <w:t xml:space="preserve">Его начало датируют </w:t>
      </w:r>
      <w:smartTag w:uri="urn:schemas-microsoft-com:office:smarttags" w:element="metricconverter">
        <w:smartTagPr>
          <w:attr w:name="ProductID" w:val="1684 г"/>
        </w:smartTagPr>
        <w:r>
          <w:rPr>
            <w:sz w:val="24"/>
            <w:szCs w:val="24"/>
          </w:rPr>
          <w:t>1684 г</w:t>
        </w:r>
      </w:smartTag>
      <w:r>
        <w:rPr>
          <w:sz w:val="24"/>
          <w:szCs w:val="24"/>
        </w:rPr>
        <w:t>., когда в Лейпцигском журнале появилась статья Лейбница «Новый метод максимумов, для которого не служат препятствием ни дробные, ни иррациональные величины и особый для этого род исчисления». Речь шла о дифференциальном исчислении.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 w:rsidRPr="00360A03">
        <w:rPr>
          <w:sz w:val="24"/>
          <w:szCs w:val="24"/>
        </w:rPr>
        <w:t xml:space="preserve">В отношении же времени фактического получения основных результатов имеются все основания считать приоритет принадлежащим И. Ньютону, который к основным идеям дифференциального и интегрального исчисления пришёл в течение 1665—66. 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 w:rsidRPr="00360A03">
        <w:rPr>
          <w:sz w:val="24"/>
          <w:szCs w:val="24"/>
        </w:rPr>
        <w:t>И. Ньютон и Г. Лейбниц впервые в общем виде рассмотрели основные для нового исчисления операции дифференцирования и интегрирования функций, установили связь между этими операциями (так называемая формула Ньютона — Лейбница) и разработали для них общий единообразный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Основной объект изучения математического анализа – функция, оперативная часть строится на выполнении специфических операций дифференцирования и интегрирования.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Родоначальники математического анализа: Лейбниц, Ньютон, Кавальери, Декарт, Кеплер, Паскаль, Эйлер, Коши.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</w:p>
    <w:p w:rsidR="00E44A6F" w:rsidRDefault="00E44A6F" w:rsidP="00D25F97">
      <w:pPr>
        <w:pStyle w:val="a5"/>
        <w:spacing w:line="240" w:lineRule="auto"/>
        <w:ind w:left="-426"/>
        <w:jc w:val="both"/>
        <w:rPr>
          <w:b/>
          <w:sz w:val="24"/>
          <w:szCs w:val="24"/>
          <w:u w:val="single"/>
        </w:rPr>
      </w:pPr>
      <w:r w:rsidRPr="00A94480">
        <w:rPr>
          <w:b/>
          <w:sz w:val="24"/>
          <w:szCs w:val="24"/>
          <w:u w:val="single"/>
        </w:rPr>
        <w:t>Комментарии к некоторым слайдам:</w:t>
      </w:r>
    </w:p>
    <w:p w:rsidR="00E44A6F" w:rsidRPr="00A94480" w:rsidRDefault="00E44A6F" w:rsidP="00D25F97">
      <w:pPr>
        <w:pStyle w:val="a5"/>
        <w:spacing w:line="240" w:lineRule="auto"/>
        <w:ind w:left="-426"/>
        <w:jc w:val="both"/>
        <w:rPr>
          <w:b/>
          <w:sz w:val="24"/>
          <w:szCs w:val="24"/>
          <w:u w:val="single"/>
        </w:rPr>
      </w:pP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Слайд № 2. </w:t>
      </w:r>
      <w:r>
        <w:rPr>
          <w:sz w:val="24"/>
          <w:szCs w:val="24"/>
        </w:rPr>
        <w:t xml:space="preserve">Наряду с портретами математиков демонстрируется страница из книги </w:t>
      </w:r>
    </w:p>
    <w:p w:rsidR="00E44A6F" w:rsidRPr="00E27B69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аль-Хорезми.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 w:rsidRPr="00A94480">
        <w:rPr>
          <w:i/>
          <w:sz w:val="24"/>
          <w:szCs w:val="24"/>
        </w:rPr>
        <w:t>Слайды № 10, 11</w:t>
      </w:r>
      <w:r>
        <w:rPr>
          <w:sz w:val="24"/>
          <w:szCs w:val="24"/>
        </w:rPr>
        <w:t xml:space="preserve"> демонстрируют периодический процесс – движение точки по окружности по часовой стрелке и против часовой стрелки.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 w:rsidRPr="00A94480">
        <w:rPr>
          <w:i/>
          <w:sz w:val="24"/>
          <w:szCs w:val="24"/>
        </w:rPr>
        <w:t xml:space="preserve">Слайд № 19 </w:t>
      </w:r>
      <w:r>
        <w:rPr>
          <w:sz w:val="24"/>
          <w:szCs w:val="24"/>
        </w:rPr>
        <w:t xml:space="preserve">демонстрирует процесс нахождения значений тригонометрических функций углов </w:t>
      </w:r>
      <w:r w:rsidRPr="00A94480">
        <w:rPr>
          <w:position w:val="-10"/>
          <w:sz w:val="24"/>
          <w:szCs w:val="24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8pt" o:ole="">
            <v:imagedata r:id="rId6" o:title=""/>
          </v:shape>
          <o:OLEObject Type="Embed" ProgID="Equation.3" ShapeID="_x0000_i1025" DrawAspect="Content" ObjectID="_1510852863" r:id="rId7"/>
        </w:object>
      </w:r>
      <w:r>
        <w:rPr>
          <w:sz w:val="24"/>
          <w:szCs w:val="24"/>
        </w:rPr>
        <w:t>. При его рассмотрении происходит фронтальное обсуждение с учащимися.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Слайды № 21, 26, 28, 30. </w:t>
      </w:r>
      <w:r>
        <w:rPr>
          <w:sz w:val="24"/>
          <w:szCs w:val="24"/>
        </w:rPr>
        <w:t>На этих слайдах представлены примеры. После их просмотра выполняются аналогичные задания из учебника совместно с учащимися.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>
        <w:rPr>
          <w:i/>
          <w:sz w:val="24"/>
          <w:szCs w:val="24"/>
        </w:rPr>
        <w:t>Слайд № 23.</w:t>
      </w:r>
      <w:r>
        <w:rPr>
          <w:sz w:val="24"/>
          <w:szCs w:val="24"/>
        </w:rPr>
        <w:t xml:space="preserve"> Формулируется понятие периодичности тригонометрических функций и ставится вопрос: «Как это понять?»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Слайды № 24, 25 </w:t>
      </w:r>
      <w:r>
        <w:rPr>
          <w:sz w:val="24"/>
          <w:szCs w:val="24"/>
        </w:rPr>
        <w:t>демонстрируют свойство периодичности.</w:t>
      </w:r>
    </w:p>
    <w:p w:rsidR="00E44A6F" w:rsidRDefault="00E44A6F" w:rsidP="00D25F97">
      <w:pPr>
        <w:pStyle w:val="a5"/>
        <w:spacing w:line="240" w:lineRule="auto"/>
        <w:ind w:left="-426"/>
        <w:jc w:val="both"/>
        <w:rPr>
          <w:sz w:val="24"/>
          <w:szCs w:val="24"/>
        </w:rPr>
      </w:pPr>
    </w:p>
    <w:p w:rsidR="00E44A6F" w:rsidRDefault="00E44A6F" w:rsidP="005079A2">
      <w:pPr>
        <w:pStyle w:val="a5"/>
        <w:spacing w:line="24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:rsidR="00E44A6F" w:rsidRDefault="00E44A6F" w:rsidP="005079A2">
      <w:pPr>
        <w:pStyle w:val="a5"/>
        <w:spacing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Хочу напомнить об очень эффективных моделях «Тригонометрический круг». </w:t>
      </w:r>
    </w:p>
    <w:p w:rsidR="00E44A6F" w:rsidRDefault="00E44A6F" w:rsidP="005079A2">
      <w:pPr>
        <w:pStyle w:val="a5"/>
        <w:spacing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Такими моделями я пользуюсь много лет. Об этих моделях было написано в журнале «Математика в школе», 1987, № 3.</w:t>
      </w:r>
    </w:p>
    <w:p w:rsidR="00E44A6F" w:rsidRDefault="00E44A6F" w:rsidP="005079A2">
      <w:pPr>
        <w:pStyle w:val="a5"/>
        <w:spacing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Описание первой модели было взято из книг К.С. Богушевского и К.П. Сикорского «Методические указания к преподаванию математики в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классе» </w:t>
      </w:r>
    </w:p>
    <w:p w:rsidR="00E44A6F" w:rsidRDefault="00E44A6F" w:rsidP="005079A2">
      <w:pPr>
        <w:pStyle w:val="a5"/>
        <w:spacing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(М.: Учпедгиз,  1959.С. 150 – 151).</w:t>
      </w:r>
    </w:p>
    <w:p w:rsidR="00E44A6F" w:rsidRDefault="00E44A6F" w:rsidP="005079A2">
      <w:pPr>
        <w:pStyle w:val="a5"/>
        <w:spacing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На лист картона или фанеры наклеивается круг, вырезанный из миллиметровой бумаги; </w:t>
      </w:r>
    </w:p>
    <w:p w:rsidR="00E44A6F" w:rsidRDefault="00E44A6F" w:rsidP="005079A2">
      <w:pPr>
        <w:pStyle w:val="a5"/>
        <w:spacing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для демонстрационного пособия круг берется достаточно большого размера, например радиусом 200мм, для ученических пособий – меньше, например, 100мм. Окружность круга оформляется в виде кругового транспортира с делениями через 5 градусов и нанесением как градусных, так и радианных измерений. Круг должен быть снабжен стрелкой, вращающейся вокруг центра (подвижный радиус). Демонстрационное пособие вывешивается на доске. Каждый ученик, вызванный для выполнения практической работы, вращает (обязательно вращает – это очень важный момент) стрелку из ее первоначального ее положения  на указанный угол. Для точки, определяемой на окружности концом стрелки, он находит </w:t>
      </w:r>
      <w:r>
        <w:rPr>
          <w:sz w:val="24"/>
          <w:szCs w:val="24"/>
        </w:rPr>
        <w:lastRenderedPageBreak/>
        <w:t>абсциссу и ординату (на миллиметровой бумаге это сделать нетрудно), а затем подсчитывает значения тригонометрических функций указанного угла. На этих упражнениях следует задержаться, так как они помогут учащимся сознательно усвоить определения тригонометрических функций.</w:t>
      </w:r>
    </w:p>
    <w:p w:rsidR="00E44A6F" w:rsidRDefault="00E44A6F" w:rsidP="005079A2">
      <w:pPr>
        <w:pStyle w:val="a5"/>
        <w:spacing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Вторая модель наглядно поясняет формулы приведения (красный треугольник – подвижный).</w:t>
      </w:r>
    </w:p>
    <w:p w:rsidR="00E44A6F" w:rsidRDefault="00E44A6F" w:rsidP="005079A2">
      <w:pPr>
        <w:pStyle w:val="a5"/>
        <w:spacing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Ее представил И.Р.Ибрагимов (с. Чирката, Дагестан).</w:t>
      </w:r>
    </w:p>
    <w:p w:rsidR="00E44A6F" w:rsidRDefault="00E44A6F" w:rsidP="005079A2">
      <w:pPr>
        <w:pStyle w:val="a5"/>
        <w:spacing w:line="240" w:lineRule="auto"/>
        <w:ind w:left="-426"/>
        <w:rPr>
          <w:sz w:val="24"/>
          <w:szCs w:val="24"/>
        </w:rPr>
      </w:pPr>
    </w:p>
    <w:p w:rsidR="00E44A6F" w:rsidRDefault="00E44A6F" w:rsidP="005079A2">
      <w:pPr>
        <w:pStyle w:val="a5"/>
        <w:spacing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Модели:</w:t>
      </w:r>
    </w:p>
    <w:p w:rsidR="00E44A6F" w:rsidRPr="005079A2" w:rsidRDefault="00F57D2D" w:rsidP="005079A2">
      <w:pPr>
        <w:pStyle w:val="a5"/>
        <w:spacing w:line="240" w:lineRule="auto"/>
        <w:ind w:left="-426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168275</wp:posOffset>
            </wp:positionV>
            <wp:extent cx="7284720" cy="3898900"/>
            <wp:effectExtent l="0" t="0" r="0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6F" w:rsidRDefault="00E44A6F" w:rsidP="005079A2">
      <w:pPr>
        <w:pStyle w:val="a5"/>
        <w:spacing w:line="240" w:lineRule="auto"/>
        <w:ind w:left="-426"/>
        <w:jc w:val="center"/>
        <w:rPr>
          <w:sz w:val="24"/>
          <w:szCs w:val="24"/>
        </w:rPr>
      </w:pPr>
    </w:p>
    <w:p w:rsidR="00E44A6F" w:rsidRPr="002A0A71" w:rsidRDefault="00E44A6F" w:rsidP="00DA6D4C">
      <w:pPr>
        <w:spacing w:line="240" w:lineRule="auto"/>
        <w:rPr>
          <w:b/>
          <w:sz w:val="28"/>
          <w:szCs w:val="28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  <w:r>
        <w:rPr>
          <w:sz w:val="24"/>
          <w:szCs w:val="24"/>
        </w:rPr>
        <w:t>Творческих Вам успехов!</w:t>
      </w: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A6D4C">
      <w:pPr>
        <w:pStyle w:val="a5"/>
        <w:spacing w:line="240" w:lineRule="auto"/>
        <w:ind w:left="-567" w:right="-710"/>
        <w:rPr>
          <w:sz w:val="24"/>
          <w:szCs w:val="24"/>
        </w:rPr>
      </w:pPr>
    </w:p>
    <w:p w:rsidR="00E44A6F" w:rsidRDefault="00E44A6F" w:rsidP="00D93AD1">
      <w:pPr>
        <w:pStyle w:val="a5"/>
        <w:spacing w:line="240" w:lineRule="auto"/>
        <w:ind w:left="-567" w:right="-7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Поплавская Марина Борисовна, </w:t>
      </w:r>
    </w:p>
    <w:p w:rsidR="00E44A6F" w:rsidRPr="00060961" w:rsidRDefault="00E44A6F" w:rsidP="00D93AD1">
      <w:pPr>
        <w:pStyle w:val="a5"/>
        <w:spacing w:line="240" w:lineRule="auto"/>
        <w:ind w:left="-567" w:right="-7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 «Средняя общеобразовательная школа № 9», г. Рязань </w:t>
      </w:r>
    </w:p>
    <w:sectPr w:rsidR="00E44A6F" w:rsidRPr="00060961" w:rsidSect="00B77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0AA"/>
    <w:multiLevelType w:val="hybridMultilevel"/>
    <w:tmpl w:val="CEA8A6CC"/>
    <w:lvl w:ilvl="0" w:tplc="0DD4D83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2B33720C"/>
    <w:multiLevelType w:val="hybridMultilevel"/>
    <w:tmpl w:val="CE16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6077E1"/>
    <w:multiLevelType w:val="hybridMultilevel"/>
    <w:tmpl w:val="94F6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9A"/>
    <w:rsid w:val="00016341"/>
    <w:rsid w:val="00040069"/>
    <w:rsid w:val="00060961"/>
    <w:rsid w:val="000C100B"/>
    <w:rsid w:val="000E7FA8"/>
    <w:rsid w:val="000F7076"/>
    <w:rsid w:val="00104FD1"/>
    <w:rsid w:val="0010508D"/>
    <w:rsid w:val="00120BE1"/>
    <w:rsid w:val="00124551"/>
    <w:rsid w:val="001438F7"/>
    <w:rsid w:val="0017052C"/>
    <w:rsid w:val="00183218"/>
    <w:rsid w:val="001B24C9"/>
    <w:rsid w:val="001E7D1D"/>
    <w:rsid w:val="00220C73"/>
    <w:rsid w:val="00222E76"/>
    <w:rsid w:val="00233EAE"/>
    <w:rsid w:val="00246B12"/>
    <w:rsid w:val="0026104E"/>
    <w:rsid w:val="00273D22"/>
    <w:rsid w:val="00282B1F"/>
    <w:rsid w:val="002A0A71"/>
    <w:rsid w:val="002A4B0D"/>
    <w:rsid w:val="002D46EF"/>
    <w:rsid w:val="002D6779"/>
    <w:rsid w:val="002D6B2B"/>
    <w:rsid w:val="0030748F"/>
    <w:rsid w:val="00353BC6"/>
    <w:rsid w:val="00360838"/>
    <w:rsid w:val="00360A03"/>
    <w:rsid w:val="00367859"/>
    <w:rsid w:val="00371291"/>
    <w:rsid w:val="00372EFB"/>
    <w:rsid w:val="00386ABB"/>
    <w:rsid w:val="003A4CC7"/>
    <w:rsid w:val="003A5311"/>
    <w:rsid w:val="003F590F"/>
    <w:rsid w:val="00400C9B"/>
    <w:rsid w:val="00434D79"/>
    <w:rsid w:val="00491DEC"/>
    <w:rsid w:val="004B0F9B"/>
    <w:rsid w:val="00506DFD"/>
    <w:rsid w:val="005079A2"/>
    <w:rsid w:val="00537501"/>
    <w:rsid w:val="00542A1B"/>
    <w:rsid w:val="00575B87"/>
    <w:rsid w:val="00581527"/>
    <w:rsid w:val="005C7D49"/>
    <w:rsid w:val="006531CE"/>
    <w:rsid w:val="00681BEF"/>
    <w:rsid w:val="00697C46"/>
    <w:rsid w:val="006C2F03"/>
    <w:rsid w:val="007045CF"/>
    <w:rsid w:val="007136B6"/>
    <w:rsid w:val="00717586"/>
    <w:rsid w:val="00795B8F"/>
    <w:rsid w:val="007A0836"/>
    <w:rsid w:val="007A0FD5"/>
    <w:rsid w:val="007A1EF9"/>
    <w:rsid w:val="00801DCA"/>
    <w:rsid w:val="008224CB"/>
    <w:rsid w:val="00847D2B"/>
    <w:rsid w:val="00854875"/>
    <w:rsid w:val="00876A0F"/>
    <w:rsid w:val="00886D38"/>
    <w:rsid w:val="008A4D44"/>
    <w:rsid w:val="008B6967"/>
    <w:rsid w:val="008C0275"/>
    <w:rsid w:val="008C43C3"/>
    <w:rsid w:val="008F50E3"/>
    <w:rsid w:val="009567DE"/>
    <w:rsid w:val="00956A05"/>
    <w:rsid w:val="0098207B"/>
    <w:rsid w:val="00985FB4"/>
    <w:rsid w:val="00995836"/>
    <w:rsid w:val="009D3403"/>
    <w:rsid w:val="009F4368"/>
    <w:rsid w:val="00A07FFA"/>
    <w:rsid w:val="00A57FF5"/>
    <w:rsid w:val="00A94480"/>
    <w:rsid w:val="00AC4BD0"/>
    <w:rsid w:val="00B001B8"/>
    <w:rsid w:val="00B110F1"/>
    <w:rsid w:val="00B26E5B"/>
    <w:rsid w:val="00B5473D"/>
    <w:rsid w:val="00B77A9A"/>
    <w:rsid w:val="00B92487"/>
    <w:rsid w:val="00BA6C4F"/>
    <w:rsid w:val="00BC1759"/>
    <w:rsid w:val="00BC1994"/>
    <w:rsid w:val="00BD726E"/>
    <w:rsid w:val="00BD76C0"/>
    <w:rsid w:val="00C34995"/>
    <w:rsid w:val="00C65D1C"/>
    <w:rsid w:val="00C96044"/>
    <w:rsid w:val="00CD08E4"/>
    <w:rsid w:val="00CD492C"/>
    <w:rsid w:val="00CD5755"/>
    <w:rsid w:val="00D03ECD"/>
    <w:rsid w:val="00D17995"/>
    <w:rsid w:val="00D24C9B"/>
    <w:rsid w:val="00D25F97"/>
    <w:rsid w:val="00D34DAC"/>
    <w:rsid w:val="00D57283"/>
    <w:rsid w:val="00D57C07"/>
    <w:rsid w:val="00D71BE4"/>
    <w:rsid w:val="00D83639"/>
    <w:rsid w:val="00D93AD1"/>
    <w:rsid w:val="00D95098"/>
    <w:rsid w:val="00DA6D4C"/>
    <w:rsid w:val="00DD1EFD"/>
    <w:rsid w:val="00E17368"/>
    <w:rsid w:val="00E27B69"/>
    <w:rsid w:val="00E44A6F"/>
    <w:rsid w:val="00E76F5A"/>
    <w:rsid w:val="00E91790"/>
    <w:rsid w:val="00EE77E5"/>
    <w:rsid w:val="00F177EB"/>
    <w:rsid w:val="00F256A2"/>
    <w:rsid w:val="00F34829"/>
    <w:rsid w:val="00F35DB9"/>
    <w:rsid w:val="00F57D2D"/>
    <w:rsid w:val="00F825CC"/>
    <w:rsid w:val="00F831A6"/>
    <w:rsid w:val="00F83FF5"/>
    <w:rsid w:val="00F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7A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7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7A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PoMara</dc:creator>
  <cp:lastModifiedBy>Анжелика</cp:lastModifiedBy>
  <cp:revision>2</cp:revision>
  <dcterms:created xsi:type="dcterms:W3CDTF">2015-12-05T17:34:00Z</dcterms:created>
  <dcterms:modified xsi:type="dcterms:W3CDTF">2015-12-05T17:34:00Z</dcterms:modified>
</cp:coreProperties>
</file>