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 588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Колпинского</w:t>
      </w:r>
      <w:proofErr w:type="spellEnd"/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Санкт-Петербурга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052"/>
        <w:gridCol w:w="3132"/>
      </w:tblGrid>
      <w:tr w:rsidR="00843517" w:rsidRPr="00843517" w:rsidTr="00843517">
        <w:trPr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«Рассмотрено» 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заседании методического 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объединения</w:t>
            </w:r>
            <w:proofErr w:type="gramEnd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учителей ______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Протокол № __ 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«__» сентября 2015года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843517" w:rsidRPr="00843517" w:rsidRDefault="00843517" w:rsidP="00843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Рекомендована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 исполнению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proofErr w:type="gramEnd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№</w:t>
            </w:r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___от ____________</w:t>
            </w:r>
          </w:p>
          <w:p w:rsidR="00843517" w:rsidRPr="00843517" w:rsidRDefault="00843517" w:rsidP="00843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А. Куприна____________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843517" w:rsidRPr="00843517" w:rsidRDefault="00843517" w:rsidP="008435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43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«__» сентября 2015года</w:t>
            </w:r>
          </w:p>
          <w:p w:rsidR="00843517" w:rsidRPr="00843517" w:rsidRDefault="00843517" w:rsidP="008435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Рабочая программа 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5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8435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русскому языку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</w:t>
      </w:r>
      <w:r w:rsidRPr="008435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класса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843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общеобразовательное</w:t>
      </w:r>
      <w:proofErr w:type="gramEnd"/>
      <w:r w:rsidRPr="00843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обучение)</w:t>
      </w:r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2015 - 2016 учебный год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End"/>
      <w:r w:rsidRPr="0084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Default="000C2245" w:rsidP="000C2245">
      <w:pPr>
        <w:shd w:val="clear" w:color="auto" w:fill="FFFFFF"/>
        <w:spacing w:before="100" w:beforeAutospacing="1" w:after="0" w:line="240" w:lineRule="auto"/>
        <w:ind w:left="600" w:right="10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Н. Павлова</w:t>
      </w:r>
    </w:p>
    <w:p w:rsidR="000C2245" w:rsidRDefault="000C2245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Н.А.Корнилова</w:t>
      </w:r>
      <w:proofErr w:type="spellEnd"/>
    </w:p>
    <w:p w:rsidR="000C2245" w:rsidRPr="00843517" w:rsidRDefault="000C2245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Е.А.Прохорова</w:t>
      </w:r>
      <w:proofErr w:type="spellEnd"/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10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8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8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8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2015г.</w:t>
      </w: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517" w:rsidRDefault="00843517" w:rsidP="00843517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43517" w:rsidRDefault="00843517" w:rsidP="0084351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Пояснительная записка.</w:t>
      </w:r>
    </w:p>
    <w:p w:rsidR="00843517" w:rsidRDefault="00843517" w:rsidP="0084351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43517" w:rsidRDefault="00843517" w:rsidP="0084351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43517" w:rsidRDefault="00843517" w:rsidP="0084351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43517" w:rsidRDefault="00843517" w:rsidP="0084351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>
        <w:rPr>
          <w:color w:val="000000"/>
        </w:rPr>
        <w:br/>
      </w:r>
      <w:r w:rsidRPr="00FC0845">
        <w:rPr>
          <w:i/>
          <w:color w:val="000000"/>
          <w:sz w:val="22"/>
          <w:szCs w:val="22"/>
        </w:rPr>
        <w:t>Рабочая программа по предмету «Русский язык» 3 класс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 также планируемых результатов начального общего образования.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Предмет «Русский язык» занимает центральное место в системе предметов начального образования, поскольку от уровня овладения письменной речью (чтением и письмом), устными коммуникативно-речевыми умениями и системой языка зависят успехи учащихся по другим предметам.</w:t>
      </w:r>
    </w:p>
    <w:p w:rsidR="00843517" w:rsidRPr="00FC0845" w:rsidRDefault="00843517" w:rsidP="008435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hAnsi="Times New Roman" w:cs="Times New Roman"/>
          <w:b/>
          <w:bCs/>
          <w:i/>
          <w:color w:val="000000"/>
        </w:rPr>
        <w:t>«Русский язык» реализует три основные цели:</w:t>
      </w: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</w:t>
      </w:r>
    </w:p>
    <w:p w:rsidR="00843517" w:rsidRPr="00FC0845" w:rsidRDefault="00843517" w:rsidP="008435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843517" w:rsidRPr="00FC0845" w:rsidRDefault="00843517" w:rsidP="0084351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i/>
          <w:color w:val="444444"/>
          <w:lang w:eastAsia="ru-RU"/>
        </w:rPr>
        <w:t xml:space="preserve"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3) воспитательную: развитие нравственно-этических представлений,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формирование</w:t>
      </w:r>
      <w:proofErr w:type="gramEnd"/>
      <w:r w:rsidRPr="00FC0845">
        <w:rPr>
          <w:i/>
          <w:color w:val="000000"/>
          <w:sz w:val="22"/>
          <w:szCs w:val="22"/>
        </w:rPr>
        <w:t xml:space="preserve"> основ гражданской общности (идентичности) и мировоззрения, развитие эстетических чувств, чувства любви к своей Родине и отечественному языку; уважение, доброжелательность и миролюбивое отношение к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другим</w:t>
      </w:r>
      <w:proofErr w:type="gramEnd"/>
      <w:r w:rsidRPr="00FC0845">
        <w:rPr>
          <w:i/>
          <w:color w:val="000000"/>
          <w:sz w:val="22"/>
          <w:szCs w:val="22"/>
        </w:rPr>
        <w:t xml:space="preserve"> людям.</w:t>
      </w:r>
      <w:r w:rsidR="000C2245" w:rsidRPr="00FC0845">
        <w:rPr>
          <w:i/>
          <w:color w:val="000000"/>
          <w:sz w:val="22"/>
          <w:szCs w:val="22"/>
        </w:rPr>
        <w:t xml:space="preserve"> </w:t>
      </w:r>
      <w:r w:rsidRPr="00FC0845">
        <w:rPr>
          <w:i/>
          <w:color w:val="000000"/>
          <w:sz w:val="22"/>
          <w:szCs w:val="22"/>
        </w:rPr>
        <w:t xml:space="preserve">Поставленные цели реализуются благодаря использованию системно </w:t>
      </w:r>
      <w:proofErr w:type="spellStart"/>
      <w:r w:rsidRPr="00FC0845">
        <w:rPr>
          <w:i/>
          <w:color w:val="000000"/>
          <w:sz w:val="22"/>
          <w:szCs w:val="22"/>
        </w:rPr>
        <w:t>деятельностного</w:t>
      </w:r>
      <w:proofErr w:type="spellEnd"/>
      <w:r w:rsidRPr="00FC0845">
        <w:rPr>
          <w:i/>
          <w:color w:val="000000"/>
          <w:sz w:val="22"/>
          <w:szCs w:val="22"/>
        </w:rPr>
        <w:t xml:space="preserve"> подхода, который помогает объединить первоначальное изучение системы языка, формирование речевых умений и навыков (на коммуникативно познавательной основе) с нравственным воспитанием учащихся, формированием у них умения организовать свою учебную деятельность, проявив в ней свои творческие способности.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Языковые понятия в новой системе не даются в готовом виде на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собственных</w:t>
      </w:r>
      <w:proofErr w:type="gramEnd"/>
      <w:r w:rsidRPr="00FC0845">
        <w:rPr>
          <w:i/>
          <w:color w:val="000000"/>
          <w:sz w:val="22"/>
          <w:szCs w:val="22"/>
        </w:rPr>
        <w:t xml:space="preserve"> текстов.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 xml:space="preserve">Учебный предмет «Русский язык». </w:t>
      </w:r>
      <w:r w:rsidRPr="00FC0845">
        <w:rPr>
          <w:i/>
          <w:color w:val="000000"/>
          <w:sz w:val="22"/>
          <w:szCs w:val="22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</w:p>
    <w:p w:rsidR="000C2245" w:rsidRPr="00FC0845" w:rsidRDefault="000C2245" w:rsidP="000C2245">
      <w:pPr>
        <w:pStyle w:val="a3"/>
        <w:shd w:val="clear" w:color="auto" w:fill="FFFFFF"/>
        <w:spacing w:before="29" w:beforeAutospacing="0" w:after="0" w:afterAutospacing="0"/>
        <w:jc w:val="center"/>
        <w:rPr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Цель обучения</w:t>
      </w:r>
    </w:p>
    <w:p w:rsidR="000C2245" w:rsidRPr="00FC0845" w:rsidRDefault="000C2245" w:rsidP="000C224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b/>
          <w:bCs/>
          <w:i/>
          <w:color w:val="000000"/>
          <w:sz w:val="22"/>
          <w:szCs w:val="22"/>
        </w:rPr>
        <w:t>формирование  </w:t>
      </w:r>
      <w:r w:rsidRPr="00FC0845">
        <w:rPr>
          <w:i/>
          <w:color w:val="000000"/>
          <w:sz w:val="22"/>
          <w:szCs w:val="22"/>
        </w:rPr>
        <w:t>специальных</w:t>
      </w:r>
      <w:proofErr w:type="gramEnd"/>
      <w:r w:rsidRPr="00FC0845">
        <w:rPr>
          <w:i/>
          <w:color w:val="000000"/>
          <w:sz w:val="22"/>
          <w:szCs w:val="22"/>
        </w:rPr>
        <w:t xml:space="preserve"> умений и навыков по разделам программы.</w:t>
      </w:r>
    </w:p>
    <w:p w:rsidR="000C2245" w:rsidRPr="00FC0845" w:rsidRDefault="000C2245" w:rsidP="000C224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Задачи обучения:</w:t>
      </w:r>
    </w:p>
    <w:p w:rsidR="000C2245" w:rsidRPr="00FC0845" w:rsidRDefault="000C2245" w:rsidP="000C2245">
      <w:pPr>
        <w:pStyle w:val="a3"/>
        <w:shd w:val="clear" w:color="auto" w:fill="FFFFFF"/>
        <w:spacing w:before="29" w:beforeAutospacing="0" w:after="29" w:afterAutospacing="0"/>
        <w:jc w:val="center"/>
        <w:rPr>
          <w:i/>
          <w:color w:val="000000"/>
          <w:sz w:val="22"/>
          <w:szCs w:val="22"/>
        </w:rPr>
      </w:pPr>
    </w:p>
    <w:p w:rsidR="000C2245" w:rsidRPr="00FC0845" w:rsidRDefault="000C2245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0C2245" w:rsidRPr="00FC0845" w:rsidRDefault="000C2245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2) осознание себя носителем языка, языковой личностью, которая находится в постоянном диалоге (через языки, созданные на нем тексты) с миром и с самим собой;</w:t>
      </w:r>
    </w:p>
    <w:p w:rsidR="000C2245" w:rsidRPr="00FC0845" w:rsidRDefault="000C2245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3) формирование у детей чувства языка;</w:t>
      </w:r>
    </w:p>
    <w:p w:rsidR="000C2245" w:rsidRPr="00FC0845" w:rsidRDefault="000C2245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4) воспитание </w:t>
      </w:r>
      <w:proofErr w:type="gram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потребности  в</w:t>
      </w:r>
      <w:proofErr w:type="gram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 использовании всего языкового богатства (а значит, и познавать его), совершенствовать свою устную и письменную речь, делать её правильной, точной, богатой;</w:t>
      </w:r>
    </w:p>
    <w:p w:rsidR="000C2245" w:rsidRPr="00FC0845" w:rsidRDefault="000C2245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0C2245" w:rsidRPr="00FC0845" w:rsidRDefault="000C2245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0C2245" w:rsidRDefault="000C2245" w:rsidP="000C2245">
      <w:pPr>
        <w:pStyle w:val="a3"/>
        <w:shd w:val="clear" w:color="auto" w:fill="FFFFFF"/>
        <w:spacing w:before="29" w:beforeAutospacing="0" w:after="0" w:afterAutospacing="0"/>
        <w:jc w:val="center"/>
        <w:rPr>
          <w:b/>
          <w:bCs/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Место предмета в базисном учебном плане</w:t>
      </w:r>
    </w:p>
    <w:p w:rsidR="00E95954" w:rsidRPr="00FC0845" w:rsidRDefault="00E95954" w:rsidP="000C2245">
      <w:pPr>
        <w:pStyle w:val="a3"/>
        <w:shd w:val="clear" w:color="auto" w:fill="FFFFFF"/>
        <w:spacing w:before="29" w:beforeAutospacing="0" w:after="0" w:afterAutospacing="0"/>
        <w:jc w:val="center"/>
        <w:rPr>
          <w:b/>
          <w:bCs/>
          <w:i/>
          <w:color w:val="000000"/>
          <w:sz w:val="22"/>
          <w:szCs w:val="22"/>
        </w:rPr>
      </w:pP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базисным учебным </w:t>
      </w:r>
      <w:proofErr w:type="gramStart"/>
      <w:r>
        <w:rPr>
          <w:color w:val="000000"/>
        </w:rPr>
        <w:t>планом  рабочая</w:t>
      </w:r>
      <w:proofErr w:type="gramEnd"/>
      <w:r>
        <w:rPr>
          <w:color w:val="000000"/>
        </w:rPr>
        <w:t xml:space="preserve"> программа составлена по программе автора Л.Ф. Климановой, из расчета  </w:t>
      </w:r>
      <w:r>
        <w:rPr>
          <w:rStyle w:val="s4"/>
          <w:color w:val="000000"/>
        </w:rPr>
        <w:t>5 часов в неделю, 170 часов в год</w:t>
      </w:r>
      <w:r>
        <w:rPr>
          <w:rStyle w:val="s1"/>
          <w:color w:val="000000"/>
        </w:rPr>
        <w:t xml:space="preserve">. </w:t>
      </w:r>
      <w:r>
        <w:rPr>
          <w:color w:val="000000"/>
        </w:rPr>
        <w:t xml:space="preserve"> Программа состоит из разделов </w:t>
      </w:r>
      <w:proofErr w:type="gramStart"/>
      <w:r>
        <w:rPr>
          <w:color w:val="000000"/>
        </w:rPr>
        <w:t>курса,  темы</w:t>
      </w:r>
      <w:proofErr w:type="gramEnd"/>
      <w:r>
        <w:rPr>
          <w:color w:val="000000"/>
        </w:rPr>
        <w:t xml:space="preserve"> различных учебных занятий. Каждый раздел темы имеет свою </w:t>
      </w:r>
      <w:r>
        <w:rPr>
          <w:rStyle w:val="s4"/>
          <w:color w:val="000000"/>
        </w:rPr>
        <w:t>комплексно - дидактическую цель</w:t>
      </w:r>
      <w:r>
        <w:rPr>
          <w:rStyle w:val="s5"/>
          <w:color w:val="000000"/>
        </w:rPr>
        <w:t xml:space="preserve">, </w:t>
      </w:r>
      <w:r>
        <w:rPr>
          <w:color w:val="000000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>
        <w:rPr>
          <w:rStyle w:val="s1"/>
          <w:color w:val="000000"/>
        </w:rPr>
        <w:t>виде разделов,</w:t>
      </w:r>
      <w:r>
        <w:rPr>
          <w:color w:val="000000"/>
        </w:rPr>
        <w:t xml:space="preserve"> внутри которых учебный материал распределен по темам. Из разделов формируется учебный курс по предмету.</w:t>
      </w:r>
    </w:p>
    <w:p w:rsidR="000C2245" w:rsidRPr="00FC0845" w:rsidRDefault="000C2245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525376" w:rsidRPr="00FC0845" w:rsidRDefault="00525376" w:rsidP="00525376">
      <w:pPr>
        <w:pStyle w:val="a3"/>
        <w:shd w:val="clear" w:color="auto" w:fill="FFFFFF"/>
        <w:spacing w:before="29" w:beforeAutospacing="0" w:after="0" w:afterAutospacing="0"/>
        <w:jc w:val="center"/>
        <w:rPr>
          <w:b/>
          <w:bCs/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Основные содержательные линии</w:t>
      </w:r>
    </w:p>
    <w:p w:rsidR="00525376" w:rsidRPr="00FC0845" w:rsidRDefault="00525376" w:rsidP="00525376">
      <w:pPr>
        <w:pStyle w:val="a3"/>
        <w:shd w:val="clear" w:color="auto" w:fill="FFFFFF"/>
        <w:spacing w:before="29" w:beforeAutospacing="0" w:after="0" w:afterAutospacing="0"/>
        <w:jc w:val="center"/>
        <w:rPr>
          <w:i/>
          <w:color w:val="000000"/>
          <w:sz w:val="22"/>
          <w:szCs w:val="22"/>
        </w:rPr>
      </w:pPr>
    </w:p>
    <w:p w:rsidR="00E95954" w:rsidRDefault="00E95954" w:rsidP="00E95954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>
        <w:rPr>
          <w:rStyle w:val="s1"/>
          <w:color w:val="000000"/>
        </w:rPr>
        <w:t>систему грамматических понятий</w:t>
      </w:r>
      <w:r>
        <w:rPr>
          <w:color w:val="000000"/>
        </w:rPr>
        <w:t>, относящихся к предложению (</w:t>
      </w:r>
      <w:r>
        <w:rPr>
          <w:rStyle w:val="s1"/>
          <w:color w:val="000000"/>
        </w:rPr>
        <w:t>предложение, виды предложений, составные части предложений</w:t>
      </w:r>
      <w:r>
        <w:rPr>
          <w:color w:val="000000"/>
        </w:rPr>
        <w:t>), к слову (</w:t>
      </w:r>
      <w:r>
        <w:rPr>
          <w:rStyle w:val="s1"/>
          <w:color w:val="000000"/>
        </w:rPr>
        <w:t>состав слова, части речи в их соотношении с членами предложений</w:t>
      </w:r>
      <w:r>
        <w:rPr>
          <w:color w:val="000000"/>
        </w:rPr>
        <w:t>), к фонетике (</w:t>
      </w:r>
      <w:r>
        <w:rPr>
          <w:rStyle w:val="s1"/>
          <w:color w:val="000000"/>
        </w:rPr>
        <w:t>звуки,</w:t>
      </w:r>
      <w:r>
        <w:rPr>
          <w:color w:val="000000"/>
        </w:rPr>
        <w:t xml:space="preserve"> </w:t>
      </w:r>
      <w:r>
        <w:rPr>
          <w:rStyle w:val="s1"/>
          <w:color w:val="000000"/>
        </w:rPr>
        <w:t>разряды звуков, сильная и слабая позиция звуков, анализ звучащего звука и буквы, обозначение звуков буквами и т.д</w:t>
      </w:r>
      <w:r>
        <w:rPr>
          <w:color w:val="000000"/>
        </w:rPr>
        <w:t>.), а также совокупность правил, определяющих написание слов (</w:t>
      </w:r>
      <w:r>
        <w:rPr>
          <w:rStyle w:val="s1"/>
          <w:color w:val="000000"/>
        </w:rPr>
        <w:t>орфографию</w:t>
      </w:r>
      <w:r>
        <w:rPr>
          <w:color w:val="000000"/>
        </w:rPr>
        <w:t>).</w:t>
      </w:r>
    </w:p>
    <w:p w:rsidR="00E95954" w:rsidRDefault="00E95954" w:rsidP="00E95954">
      <w:pPr>
        <w:pStyle w:val="p11"/>
        <w:shd w:val="clear" w:color="auto" w:fill="FFFFFF"/>
        <w:rPr>
          <w:color w:val="000000"/>
        </w:rPr>
      </w:pPr>
      <w:r>
        <w:rPr>
          <w:rStyle w:val="s1"/>
          <w:color w:val="000000"/>
        </w:rPr>
        <w:t>Речевое общение. Текст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обстановки</w:t>
      </w:r>
      <w:proofErr w:type="gramEnd"/>
      <w:r>
        <w:rPr>
          <w:color w:val="000000"/>
        </w:rPr>
        <w:t xml:space="preserve"> и ролевых отношений партнеров, реальных или воображаемых — героев произведений (по аналогии или по образцу).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высказывания</w:t>
      </w:r>
      <w:proofErr w:type="gramEnd"/>
      <w:r>
        <w:rPr>
          <w:color w:val="000000"/>
        </w:rPr>
        <w:t xml:space="preserve"> (текста).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</w:t>
      </w:r>
      <w:proofErr w:type="spellStart"/>
      <w:r>
        <w:rPr>
          <w:color w:val="000000"/>
        </w:rPr>
        <w:t>чистоговорок</w:t>
      </w:r>
      <w:proofErr w:type="spellEnd"/>
      <w:r>
        <w:rPr>
          <w:color w:val="000000"/>
        </w:rPr>
        <w:t xml:space="preserve"> и наблюдения за звукописью в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стихотворениях</w:t>
      </w:r>
      <w:proofErr w:type="gramEnd"/>
      <w:r>
        <w:rPr>
          <w:color w:val="000000"/>
        </w:rPr>
        <w:t>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rStyle w:val="s1"/>
          <w:color w:val="000000"/>
        </w:rPr>
        <w:t>Текст</w:t>
      </w:r>
      <w:r>
        <w:rPr>
          <w:color w:val="000000"/>
        </w:rPr>
        <w:t>. Общее представление о тексте (текст состоит из предложений, которые связаны по смыслу). Тема текста. Роль заглавия. 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Составление текста делового стиля: письма, записки, объявления (с помощью учителя).</w:t>
      </w:r>
    </w:p>
    <w:p w:rsidR="00E95954" w:rsidRDefault="00E95954" w:rsidP="00E95954">
      <w:pPr>
        <w:pStyle w:val="p4"/>
        <w:shd w:val="clear" w:color="auto" w:fill="FFFFFF"/>
        <w:rPr>
          <w:color w:val="000000"/>
        </w:rPr>
      </w:pPr>
      <w:r>
        <w:rPr>
          <w:rStyle w:val="s1"/>
          <w:color w:val="000000"/>
        </w:rPr>
        <w:t>Речевой этикет</w:t>
      </w:r>
      <w:r>
        <w:rPr>
          <w:color w:val="000000"/>
        </w:rPr>
        <w:t>. Использование формул речевого этикета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процессе ведения диалога. Изменение форм речевого этикета в зависимости от ситуации и цели общения (</w:t>
      </w:r>
      <w:r>
        <w:rPr>
          <w:rStyle w:val="s1"/>
          <w:color w:val="000000"/>
        </w:rPr>
        <w:t xml:space="preserve">здравствуйте, привет, рады приветствовать вас </w:t>
      </w:r>
      <w:r>
        <w:rPr>
          <w:color w:val="000000"/>
        </w:rPr>
        <w:t>и др.).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Новая система, базирующаяся на системно-функциональном подходе, обеспечивает интеграцию языка и речи в обучении.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средств в литературных произведениях русских писателей и поэтов (рубрика «Словесное творчество»).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E95954" w:rsidRDefault="00E95954" w:rsidP="00E9595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jc w:val="center"/>
        <w:rPr>
          <w:b/>
          <w:bCs/>
          <w:i/>
          <w:color w:val="000000"/>
          <w:sz w:val="22"/>
          <w:szCs w:val="22"/>
        </w:rPr>
      </w:pP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jc w:val="center"/>
        <w:rPr>
          <w:b/>
          <w:bCs/>
          <w:i/>
          <w:color w:val="000000"/>
          <w:sz w:val="22"/>
          <w:szCs w:val="22"/>
        </w:rPr>
      </w:pPr>
      <w:bookmarkStart w:id="0" w:name="_GoBack"/>
      <w:bookmarkEnd w:id="0"/>
    </w:p>
    <w:p w:rsidR="00525376" w:rsidRPr="00FC0845" w:rsidRDefault="00525376" w:rsidP="00E95954">
      <w:pPr>
        <w:pStyle w:val="a3"/>
        <w:shd w:val="clear" w:color="auto" w:fill="FFFFFF"/>
        <w:spacing w:before="29" w:beforeAutospacing="0" w:after="29" w:afterAutospacing="0"/>
        <w:jc w:val="center"/>
        <w:rPr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Педагогические условия и средства реализации стандарта: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 xml:space="preserve">Формы: </w:t>
      </w:r>
      <w:r w:rsidRPr="00FC0845">
        <w:rPr>
          <w:i/>
          <w:color w:val="000000"/>
          <w:sz w:val="22"/>
          <w:szCs w:val="22"/>
        </w:rPr>
        <w:t>урок</w:t>
      </w:r>
      <w:r w:rsidRPr="00FC0845">
        <w:rPr>
          <w:b/>
          <w:bCs/>
          <w:i/>
          <w:color w:val="000000"/>
          <w:sz w:val="22"/>
          <w:szCs w:val="22"/>
        </w:rPr>
        <w:t>.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Типы уроков</w:t>
      </w:r>
      <w:r w:rsidRPr="00FC0845">
        <w:rPr>
          <w:i/>
          <w:color w:val="000000"/>
          <w:sz w:val="22"/>
          <w:szCs w:val="22"/>
        </w:rPr>
        <w:t>: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- урок изучение нового материала;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- урок совершенствования знаний, умений и навыков;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-урок обобщения и систематизации знаний, умений и навыков;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-комбинированный урок;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-урок контроля умений и навыков.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i/>
          <w:color w:val="000000"/>
          <w:sz w:val="22"/>
          <w:szCs w:val="22"/>
        </w:rPr>
        <w:t>Виды уроков: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урок</w:t>
      </w:r>
      <w:proofErr w:type="gramEnd"/>
      <w:r w:rsidRPr="00FC0845">
        <w:rPr>
          <w:i/>
          <w:color w:val="000000"/>
          <w:sz w:val="22"/>
          <w:szCs w:val="22"/>
        </w:rPr>
        <w:t xml:space="preserve"> – сообщение новых знаний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урок</w:t>
      </w:r>
      <w:proofErr w:type="gramEnd"/>
      <w:r w:rsidRPr="00FC0845">
        <w:rPr>
          <w:i/>
          <w:color w:val="000000"/>
          <w:sz w:val="22"/>
          <w:szCs w:val="22"/>
        </w:rPr>
        <w:t>-закрепление знаний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урок</w:t>
      </w:r>
      <w:proofErr w:type="gramEnd"/>
      <w:r w:rsidRPr="00FC0845">
        <w:rPr>
          <w:i/>
          <w:color w:val="000000"/>
          <w:sz w:val="22"/>
          <w:szCs w:val="22"/>
        </w:rPr>
        <w:t>-повторение знаний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урок</w:t>
      </w:r>
      <w:proofErr w:type="gramEnd"/>
      <w:r w:rsidRPr="00FC0845">
        <w:rPr>
          <w:i/>
          <w:color w:val="000000"/>
          <w:sz w:val="22"/>
          <w:szCs w:val="22"/>
        </w:rPr>
        <w:t xml:space="preserve"> – игра</w:t>
      </w:r>
    </w:p>
    <w:p w:rsidR="00525376" w:rsidRPr="00FC0845" w:rsidRDefault="00525376" w:rsidP="00525376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proofErr w:type="gramStart"/>
      <w:r w:rsidRPr="00FC0845">
        <w:rPr>
          <w:i/>
          <w:color w:val="000000"/>
          <w:sz w:val="22"/>
          <w:szCs w:val="22"/>
        </w:rPr>
        <w:t>проверка</w:t>
      </w:r>
      <w:proofErr w:type="gramEnd"/>
      <w:r w:rsidRPr="00FC0845">
        <w:rPr>
          <w:i/>
          <w:color w:val="000000"/>
          <w:sz w:val="22"/>
          <w:szCs w:val="22"/>
        </w:rPr>
        <w:t xml:space="preserve"> знаний</w:t>
      </w:r>
    </w:p>
    <w:p w:rsidR="00525376" w:rsidRPr="00FC0845" w:rsidRDefault="00525376" w:rsidP="000C224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0C2245" w:rsidRPr="00FC0845" w:rsidRDefault="000C2245" w:rsidP="000C2245">
      <w:pPr>
        <w:pStyle w:val="a3"/>
        <w:shd w:val="clear" w:color="auto" w:fill="FFFFFF"/>
        <w:spacing w:before="29" w:beforeAutospacing="0" w:after="0" w:afterAutospacing="0"/>
        <w:jc w:val="center"/>
        <w:rPr>
          <w:i/>
          <w:color w:val="000000"/>
          <w:sz w:val="22"/>
          <w:szCs w:val="22"/>
        </w:rPr>
      </w:pPr>
    </w:p>
    <w:p w:rsidR="00525376" w:rsidRPr="00FC0845" w:rsidRDefault="00525376" w:rsidP="00525376">
      <w:pPr>
        <w:pStyle w:val="a3"/>
        <w:shd w:val="clear" w:color="auto" w:fill="FFFFFF"/>
        <w:spacing w:after="202" w:afterAutospacing="0"/>
        <w:jc w:val="center"/>
        <w:rPr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Учебное оборудование:</w:t>
      </w:r>
    </w:p>
    <w:p w:rsidR="000C2245" w:rsidRPr="00FC0845" w:rsidRDefault="000C2245" w:rsidP="000C2245">
      <w:pPr>
        <w:pStyle w:val="a3"/>
        <w:shd w:val="clear" w:color="auto" w:fill="FFFFFF"/>
        <w:spacing w:before="29" w:beforeAutospacing="0" w:after="29" w:afterAutospacing="0"/>
        <w:rPr>
          <w:i/>
          <w:color w:val="000000"/>
          <w:sz w:val="22"/>
          <w:szCs w:val="22"/>
        </w:rPr>
      </w:pPr>
    </w:p>
    <w:p w:rsidR="00751A9B" w:rsidRPr="00FC0845" w:rsidRDefault="00751A9B" w:rsidP="00751A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Литература для учителя.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1.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Жиренко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, О. Е. Учим русский язык с увлечением: формирование орфографической грамотности. 1–4 классы: пособие для учителя. – М.: 5 за знания, 2007.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2. Кривин, Ф. Д. Завтрашние сказки / Ф. Д. Кривин. – Ужгород: Карпаты, 1992.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3.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Лакаева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С. И. Грамматический разбор: тетрадь по рус. яз.: для нач.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кл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. / С. И.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Лакаева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. – Саратов: ИЦ «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Добродея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»: ГП «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Саратовтелефильм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», 2002. – 48 с.: ил. – (Хочу быть грамотным).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4. Малый толковый словарь русского языка / В. В. Лопатин, Л. Е. Лопатина.  – М.: Русский язык, 1993.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5. Мережко, Е. Г. Учим словарные </w:t>
      </w:r>
      <w:proofErr w:type="gram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слова :</w:t>
      </w:r>
      <w:proofErr w:type="gram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учеб. пособие / Е. Г. Мережко. – Саратов: ИЦ «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Добродея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»: ГП «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Саратовтелефильм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», 2003.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6. Русский орфографический словарь / РАН, Ин-т рус. яз. им. В. В. Виноградова; О. Е. Иванова, В. В. Лопатин (отв. ред.), И. В. Нечаева, Л. К. Чельцова. – М.: АСТ-ПРЕСС КНИГА, 2010.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7. Школьный словарь иностранных языков / Н. Г. Комлев – М.: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Эксмо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-пресс, 2008.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8. Собственные имена в русском языке: Словарь ударений / Ф. Л. Агеенко. – </w:t>
      </w:r>
      <w:proofErr w:type="gram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М. :</w:t>
      </w:r>
      <w:proofErr w:type="gram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Рольф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, 2001.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9.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Тикунова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Л. И. 1200 диктантов и творческих работ по русскому языку: пособие для учителя / Л. И.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Тикунова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, Т. В. Игнатьева. – М.: Дрофа, 1999.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10. Тихонов, А. Н. Школьный словообразовательный словарь русского языка: пособие для учащихся / А. Н. Тихонов. – М.: Цитадель-Трейд, 2010.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11. Шалаева, Г. П. Занимательная грамматика / Г. П. Шалаева. – М.: АСТ: СЛОВО, 2009.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12. Школьный фразеологический словарь / сост. М. И. Степанова. – Ростов н/Д.: Феникс, 2008.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2. Информационно-коммуникационные средства.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1. Уроки русского языка. Кирилла и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Мефодия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(CD).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2. Детский энциклопедический словарь» (CD).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3. Интернет-ресурсы.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1. Единая коллекция Цифровых Образовательных Ресурсов. – Режим доступа: http://school-collection.edu.ru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2. Справочно-информационный интернет-портал «Русский язык». – Режим доступа: http://www.gramota.ru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3. Я иду на урок начальной школы (материалы к уроку). – Режим доступа: http://nsc.1september.ru/urok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4. Презентации уроков «Начальная школа». – Режим доступа: http://nachalka.info/about/193</w:t>
      </w:r>
    </w:p>
    <w:p w:rsidR="00751A9B" w:rsidRPr="00FC0845" w:rsidRDefault="00751A9B" w:rsidP="00751A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5. Детские электронные презентации. – Режим доступа: </w:t>
      </w:r>
      <w:hyperlink r:id="rId5" w:history="1">
        <w:r w:rsidRPr="00FC0845">
          <w:rPr>
            <w:rFonts w:ascii="Times New Roman" w:eastAsia="Times New Roman" w:hAnsi="Times New Roman" w:cs="Times New Roman"/>
            <w:i/>
            <w:color w:val="27638C"/>
            <w:lang w:eastAsia="ru-RU"/>
          </w:rPr>
          <w:t>http://www.viki.rdf.ru</w:t>
        </w:r>
      </w:hyperlink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4. Технические средства обучения.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1. Телевизор.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2. Магнитофон.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3. Аудиоцентр.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4. Мультимедийный компьютер.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5. Мультимедийный проектор.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6. Интерактивная доска.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5. Учебно-практическое оборудование.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1. Аудиторная доска с магнитной поверхностью и набором приспособлений для крепления таблиц и карт.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2. Укладка для аудиовизуальных средств (дисков и др.).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3. Шкаф для хранения карт.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4. Ящики для хранения таблиц.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6. Специализированная учебная мебель.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Компьютерный стол.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Таблицы: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Звуки и буквы. Фонетический разбор слов. Разрезные слоги для составления слов. Слово и слог. Деление на слоги и для переноса.          Ударение. Ударные и безударные гласные.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Картинный словарь.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Орфография: слабые позиции гласных и согласных в слове. 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Алфавитный порядок следования слов. 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Традиционные написания слов (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жи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-ши, </w:t>
      </w:r>
      <w:proofErr w:type="spellStart"/>
      <w:proofErr w:type="gram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ча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-ща</w:t>
      </w:r>
      <w:proofErr w:type="gram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, чу-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щу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чк-чн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нч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  <w:proofErr w:type="spellStart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нщ</w:t>
      </w:r>
      <w:proofErr w:type="spellEnd"/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).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Обозначение мягкости согласных звуков на письме. Написание слов с мягким знаком.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Речь. Текст. Предложение.</w:t>
      </w:r>
    </w:p>
    <w:p w:rsidR="00751A9B" w:rsidRPr="00FC0845" w:rsidRDefault="00751A9B" w:rsidP="00751A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Необходимый иллюстративный материал к урокам включен авторами в учебники и «Рабочие тетради».</w:t>
      </w:r>
    </w:p>
    <w:p w:rsidR="00751A9B" w:rsidRPr="00FC0845" w:rsidRDefault="00751A9B" w:rsidP="00751A9B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  <w:r w:rsidRPr="00FC0845">
        <w:rPr>
          <w:b/>
          <w:bCs/>
          <w:i/>
          <w:color w:val="000000"/>
          <w:sz w:val="22"/>
          <w:szCs w:val="22"/>
        </w:rPr>
        <w:t>Методы обучения:</w:t>
      </w: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751A9B" w:rsidRPr="00FC0845" w:rsidRDefault="00751A9B" w:rsidP="00751A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Словесные, наглядные, практические.</w:t>
      </w:r>
    </w:p>
    <w:p w:rsidR="00751A9B" w:rsidRPr="00FC0845" w:rsidRDefault="00751A9B" w:rsidP="00751A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Индуктивные, дедуктивные.</w:t>
      </w:r>
    </w:p>
    <w:p w:rsidR="00751A9B" w:rsidRPr="00FC0845" w:rsidRDefault="00751A9B" w:rsidP="00751A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Репродуктивные, проблемно-поисковые.</w:t>
      </w:r>
    </w:p>
    <w:p w:rsidR="00751A9B" w:rsidRPr="00FC0845" w:rsidRDefault="00751A9B" w:rsidP="00751A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Самостоятельные, несамостоятельные.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Методы стимулирования и мотивации учебно-познавательной деятельности:</w:t>
      </w:r>
    </w:p>
    <w:p w:rsidR="00751A9B" w:rsidRPr="00FC0845" w:rsidRDefault="00751A9B" w:rsidP="00751A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Стимулирование и мотивация интереса к учению.</w:t>
      </w:r>
    </w:p>
    <w:p w:rsidR="00751A9B" w:rsidRPr="00FC0845" w:rsidRDefault="00751A9B" w:rsidP="00751A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Стимулирование долга и ответственности в учении.</w:t>
      </w:r>
    </w:p>
    <w:p w:rsidR="00751A9B" w:rsidRPr="00FC0845" w:rsidRDefault="00751A9B" w:rsidP="00751A9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751A9B" w:rsidRPr="00FC0845" w:rsidRDefault="00751A9B" w:rsidP="00751A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444444"/>
          <w:lang w:eastAsia="ru-RU"/>
        </w:rPr>
        <w:t>Устного контроля и самоконтроля.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Традиционные технологии: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- Объяснительно – иллюстративные технологии обучения (Я.А. Коменского)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Педагогические технологии на основе личностной ориентации педагогического процесса: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-Педагогика сотрудничества (С.Т.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Шацкий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В.А.Сухомлинский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, К.Д. Ушинский, Ж.Ж. Руссо, Я. Корчак и др.);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-Гуманно – личностная технология Ш.А.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Амонашвили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Педагогические технологии на основе активизации и интенсификации деятельности учащихся: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-Игровые технологии.</w:t>
      </w:r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Принципы обучения:</w:t>
      </w:r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Принцип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научности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обучения</w:t>
      </w:r>
      <w:proofErr w:type="spellEnd"/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Связи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теории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с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практикой</w:t>
      </w:r>
      <w:proofErr w:type="spellEnd"/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Системности</w:t>
      </w:r>
      <w:proofErr w:type="spellEnd"/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Принцип сознательности и активности в обучении</w:t>
      </w:r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Индивидуальный подход в условиях коллективной работы</w:t>
      </w:r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Принцип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наглядности</w:t>
      </w:r>
      <w:proofErr w:type="spellEnd"/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Доступность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обучения</w:t>
      </w:r>
      <w:proofErr w:type="spellEnd"/>
    </w:p>
    <w:p w:rsidR="00751A9B" w:rsidRPr="00751A9B" w:rsidRDefault="00751A9B" w:rsidP="00751A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Принцип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прочности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усвоения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знаний</w:t>
      </w:r>
      <w:proofErr w:type="spellEnd"/>
    </w:p>
    <w:p w:rsidR="00751A9B" w:rsidRPr="00751A9B" w:rsidRDefault="00751A9B" w:rsidP="00751A9B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Формы подведения итогов: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Индивидуальный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и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фронтальный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опрос</w:t>
      </w:r>
      <w:proofErr w:type="spellEnd"/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Индивидуальная работа по карточкам и перфокартам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Работа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в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паре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, в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группе</w:t>
      </w:r>
      <w:proofErr w:type="spellEnd"/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Контрольное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списывание</w:t>
      </w:r>
      <w:proofErr w:type="spellEnd"/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Диктанты (контрольные, словарные, объяснительные, свободные)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Срезовые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работы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(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тесты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)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Творческие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работы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(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сочинения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,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изложения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)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Метапредметными</w:t>
      </w:r>
      <w:proofErr w:type="spellEnd"/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результатами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 УУД: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определять и формулировать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цель деятельности на уроке с помощью учителя;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проговаривать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последовательность действий на уроке;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учиться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высказывать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своё предположение (версию) на основе работы с материалом учебника;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учиться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работать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по предложенному учителем плану.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Познавательные УУД: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ориентироваться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в учебнике (на развороте, в оглавлении, в условных обозначениях);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находить ответы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на вопросы в тексте, иллюстрациях;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делать выводы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в результате совместной работы класса и учителя;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преобразовывать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информацию из одной формы в другую: подробно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пересказывать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небольшие тексты.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УУД: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оформлять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свои мысли в устной и письменной форме (на уровне предложения или небольшого текста);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слушать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понимать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речь других;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выразительно читать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пересказывать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текст;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договариваться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учиться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работать в паре, группе;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выполнять различные роли (лидера, исполнителя).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Предметными результатами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изучения курса «Русский язык» является </w:t>
      </w:r>
      <w:proofErr w:type="spellStart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сформированность</w:t>
      </w:r>
      <w:proofErr w:type="spellEnd"/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следующих умений: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отличать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текст от набора предложений, записанных как текст;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осмысленно, правильно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читать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целыми словами;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отвечать на вопросы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учителя по содержанию прочитанного;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подробно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пересказывать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текст;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составлять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устный рассказ по картинке;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определять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обозначать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мягкость согласных звуков на письме;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определять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количество букв и звуков в слове;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писать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большую букву в начале предложения, в именах и фамилиях;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ставить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пунктуационные знаки конца предложения;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списывать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 печатного образца и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писать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находить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корень в группе доступных однокоренных слов.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Личностными результатами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изучения предмета «Русский язык» являются следующие умения: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осознавать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роль языка и речи в жизни людей;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эмоционально «проживать»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текст, выражать свои эмоции;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понимать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эмоции других людей, сочувствовать, сопереживать;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обращать внимание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Средством достижения этих результатов служат тексты учебника.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Метапредметными</w:t>
      </w:r>
      <w:proofErr w:type="spellEnd"/>
      <w:r w:rsidRPr="00751A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результатами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 УУД: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определять и формулировать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цель деятельности на уроке с помощью учителя;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проговаривать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последовательность действий на уроке;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учиться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высказывать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своё предположение (версию) на основе работы с материалом учебника;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учиться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работать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по предложенному учителем плану.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Средством формирования регулятивных УУД служит проблемно - диалогическая технология.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Познавательные УУД: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ориентироваться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в учебнике (на развороте, в оглавлении, в условных обозначениях); в словаре;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находить ответы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на вопросы в тексте, иллюстрациях;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делать выводы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в результате совместной работы класса и учителя;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преобразовывать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информацию из одной формы в другую: подробно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пересказывать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небольшие тексты.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УУД: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оформлять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свои мысли в устной и письменной форме (на уровне предложения или небольшого текста);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слушать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понимать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речь других;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пользоваться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приёмами слушания: фиксировать тему (заголовок), ключевые слова;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выразительно читать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пересказывать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текст;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договариваться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 одноклассниками совместно с учителем о правилах поведения и общения оценки и самооценки и следовать им;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учиться </w:t>
      </w:r>
      <w:r w:rsidRPr="00751A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работать в паре, группе; </w:t>
      </w: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выполнять различные роли (лидера, исполнителя).</w:t>
      </w:r>
    </w:p>
    <w:p w:rsidR="00751A9B" w:rsidRPr="00751A9B" w:rsidRDefault="00751A9B" w:rsidP="00751A9B">
      <w:pPr>
        <w:numPr>
          <w:ilvl w:val="0"/>
          <w:numId w:val="8"/>
        </w:numPr>
        <w:shd w:val="clear" w:color="auto" w:fill="FFFFFF"/>
        <w:spacing w:before="100" w:beforeAutospacing="1" w:line="240" w:lineRule="auto"/>
        <w:ind w:left="132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51A9B">
        <w:rPr>
          <w:rFonts w:ascii="Times New Roman" w:eastAsia="Times New Roman" w:hAnsi="Times New Roman" w:cs="Times New Roman"/>
          <w:i/>
          <w:color w:val="000000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751A9B" w:rsidRPr="00FC0845" w:rsidRDefault="00751A9B" w:rsidP="00751A9B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E95954" w:rsidRDefault="00E95954" w:rsidP="00E95954">
      <w:pPr>
        <w:pStyle w:val="p8"/>
        <w:shd w:val="clear" w:color="auto" w:fill="FFFFFF"/>
        <w:rPr>
          <w:color w:val="000000"/>
        </w:rPr>
      </w:pPr>
      <w:r>
        <w:rPr>
          <w:rStyle w:val="s1"/>
          <w:color w:val="000000"/>
        </w:rPr>
        <w:t>Личностные результаты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Обучающийся научится: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испытывать</w:t>
      </w:r>
      <w:r>
        <w:rPr>
          <w:rStyle w:val="s7"/>
          <w:color w:val="000000"/>
        </w:rPr>
        <w:t xml:space="preserve"> </w:t>
      </w:r>
      <w:r>
        <w:rPr>
          <w:color w:val="000000"/>
        </w:rPr>
        <w:t>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осознавать свою этническую и национальную принадлежность;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относиться с уважением к представителям других народов;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уважительно относиться к иному мнению;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понимать практическую значимость получаемых знаний по русскому языку;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соблюдать правила поведения на уроке и в классе;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rStyle w:val="s1"/>
          <w:color w:val="000000"/>
        </w:rPr>
        <w:t>развивать навыки сотрудничества с одноклассниками и со взрослыми;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конструктивно разрешать проблемные ситуации;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оценивать свои успехи в освоении языка.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Обучающийся получит возможность: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эффективно общаться с окружающим миром (людьми, природой, культурой) для успешной адаптации в обществе;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сформировать и использовать свои коммуникативные и литературно-творческие способности;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осваивать духовно-нравственные ценности при работе с текстами о мире, обществе, нравственных проблемах;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стремиться совершенствовать свою речь и общую культуру;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сформировать эстетические чувства при работе с поэтическими и прозаическими произведениями.</w:t>
      </w:r>
      <w:r>
        <w:rPr>
          <w:rStyle w:val="s1"/>
          <w:color w:val="000000"/>
        </w:rPr>
        <w:t xml:space="preserve"> </w:t>
      </w:r>
      <w:proofErr w:type="spellStart"/>
      <w:r>
        <w:rPr>
          <w:rStyle w:val="s8"/>
          <w:color w:val="000000"/>
        </w:rPr>
        <w:t>Метапредметные</w:t>
      </w:r>
      <w:proofErr w:type="spellEnd"/>
      <w:r>
        <w:rPr>
          <w:rStyle w:val="s8"/>
          <w:color w:val="000000"/>
        </w:rPr>
        <w:t xml:space="preserve"> результаты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Обучающийся научится: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ориентироваться в пространстве учебника с помощью знаков навигации;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понимать цели и задачи учебной деятельности;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находить ответы на проблемные вопросы;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пользоваться различными алгоритмами, предлагаемыми в учебнике (рубрики «Шаги к умению», «Узелки на память»);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самостоятельно оценивать свои достижения или промахи;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пользоваться справочной литературой (словарями);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Обучающийся получит возможность научиться: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делать самостоятельные выводы;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находить выход из проблемных ситуаций;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определять цель и дидактическую значимость предлагаемых учебных заданий;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выступать в разных ролевых функциях (учитель — ученик), предусмотренных заданиями</w:t>
      </w:r>
      <w:r>
        <w:rPr>
          <w:rStyle w:val="s1"/>
          <w:color w:val="000000"/>
        </w:rPr>
        <w:t xml:space="preserve">; </w:t>
      </w:r>
      <w:r>
        <w:rPr>
          <w:rStyle w:val="s8"/>
          <w:color w:val="000000"/>
        </w:rPr>
        <w:t>Предметные результаты.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Развитие речи. Речевое общение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Обучающийся научится: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понимать, что язык является главным средством общения людей, помогающее выразить мысли и чувства;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относиться к русскому языку как к великой ценности и культурному достоянию народа;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выбирать языковые средства в зависимости от ситуации общения;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контролировать и корректировать своё высказывание в зависимости от ситуации общения;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различать диалогическую и монологическую речь;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составлять диалоги, основанные на известных правилах продуктивного общения;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составлять устные тексты различных типов: повествование, описание, рассуждение;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пересказывать текст с помощью опорных слов, с ориентировкой на главную мысль высказывания;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писать изложения по составленному плану;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составлять рассказы по серии картинок, на предложенную тему, по личным впечатлениям.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1"/>
          <w:color w:val="000000"/>
        </w:rPr>
        <w:t>Обучающийся получит возможность научиться: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совершенствовать свою устную речь на фонетическом, лексическом и синтаксическом уровнях;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делать полный и краткий пересказ текста;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устранять в текстах шаблонные фразы и выражения, передавать своё отношение к высказанному;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исключать из речи слова со значением неодобрения («кривляка», «худосочный», «здоровенный» и др.);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E95954" w:rsidRDefault="00E95954" w:rsidP="00E95954">
      <w:pPr>
        <w:pStyle w:val="p9"/>
        <w:shd w:val="clear" w:color="auto" w:fill="FFFFFF"/>
        <w:rPr>
          <w:color w:val="000000"/>
        </w:rPr>
      </w:pPr>
      <w:r>
        <w:rPr>
          <w:rStyle w:val="s6"/>
          <w:color w:val="000000"/>
        </w:rPr>
        <w:sym w:font="Symbol" w:char="F0B7"/>
      </w:r>
      <w:r>
        <w:rPr>
          <w:rStyle w:val="s6"/>
          <w:color w:val="000000"/>
        </w:rPr>
        <w:t>​ </w:t>
      </w:r>
      <w:r>
        <w:rPr>
          <w:color w:val="000000"/>
        </w:rPr>
        <w:t xml:space="preserve"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 </w:t>
      </w:r>
      <w:r>
        <w:rPr>
          <w:rStyle w:val="s1"/>
          <w:color w:val="000000"/>
        </w:rPr>
        <w:t>О Основные содержательные линии</w:t>
      </w:r>
    </w:p>
    <w:p w:rsidR="00E95954" w:rsidRDefault="00E95954" w:rsidP="00E95954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>
        <w:rPr>
          <w:rStyle w:val="s1"/>
          <w:color w:val="000000"/>
        </w:rPr>
        <w:t>систему грамматических понятий</w:t>
      </w:r>
      <w:r>
        <w:rPr>
          <w:color w:val="000000"/>
        </w:rPr>
        <w:t>, относящихся к предложению (</w:t>
      </w:r>
      <w:r>
        <w:rPr>
          <w:rStyle w:val="s1"/>
          <w:color w:val="000000"/>
        </w:rPr>
        <w:t>предложение, виды предложений, составные части предложений</w:t>
      </w:r>
      <w:r>
        <w:rPr>
          <w:color w:val="000000"/>
        </w:rPr>
        <w:t>), к слову (</w:t>
      </w:r>
      <w:r>
        <w:rPr>
          <w:rStyle w:val="s1"/>
          <w:color w:val="000000"/>
        </w:rPr>
        <w:t>состав слова, части речи в их соотношении с членами предложений</w:t>
      </w:r>
      <w:r>
        <w:rPr>
          <w:color w:val="000000"/>
        </w:rPr>
        <w:t>), к фонетике (</w:t>
      </w:r>
      <w:r>
        <w:rPr>
          <w:rStyle w:val="s1"/>
          <w:color w:val="000000"/>
        </w:rPr>
        <w:t>звуки,</w:t>
      </w:r>
      <w:r>
        <w:rPr>
          <w:color w:val="000000"/>
        </w:rPr>
        <w:t xml:space="preserve"> </w:t>
      </w:r>
      <w:r>
        <w:rPr>
          <w:rStyle w:val="s1"/>
          <w:color w:val="000000"/>
        </w:rPr>
        <w:t>разряды звуков, сильная и слабая позиция звуков, анализ звучащего звука и буквы, обозначение звуков буквами и т.д</w:t>
      </w:r>
      <w:r>
        <w:rPr>
          <w:color w:val="000000"/>
        </w:rPr>
        <w:t>.), а также совокупность правил, определяющих написание слов (</w:t>
      </w:r>
      <w:r>
        <w:rPr>
          <w:rStyle w:val="s1"/>
          <w:color w:val="000000"/>
        </w:rPr>
        <w:t>орфографию</w:t>
      </w:r>
      <w:r>
        <w:rPr>
          <w:color w:val="000000"/>
        </w:rPr>
        <w:t>).</w:t>
      </w:r>
    </w:p>
    <w:p w:rsidR="00FC0845" w:rsidRPr="00FC0845" w:rsidRDefault="00FC0845" w:rsidP="00FC0845">
      <w:pPr>
        <w:shd w:val="clear" w:color="auto" w:fill="FFFFFF"/>
        <w:spacing w:before="100" w:beforeAutospacing="1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43517" w:rsidRPr="00FC0845" w:rsidRDefault="00843517" w:rsidP="00843517">
      <w:pPr>
        <w:pStyle w:val="a3"/>
        <w:shd w:val="clear" w:color="auto" w:fill="FFFFFF"/>
        <w:spacing w:after="0" w:afterAutospacing="0"/>
        <w:rPr>
          <w:i/>
          <w:color w:val="000000"/>
          <w:sz w:val="22"/>
          <w:szCs w:val="22"/>
        </w:rPr>
      </w:pPr>
    </w:p>
    <w:p w:rsidR="00FC0845" w:rsidRPr="00FC0845" w:rsidRDefault="00FC0845" w:rsidP="00E95954">
      <w:pPr>
        <w:shd w:val="clear" w:color="auto" w:fill="FFFFFF"/>
        <w:spacing w:before="100" w:beforeAutospacing="1" w:after="0" w:line="240" w:lineRule="auto"/>
        <w:ind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Тематическое планирование</w:t>
      </w: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3 класс</w:t>
      </w: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170 часов </w:t>
      </w:r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>(5 часов в неделю)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8955"/>
        <w:gridCol w:w="3848"/>
      </w:tblGrid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часов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Мир общения. Повторяем – узнаём новое.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16 часов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Язык – главный помощник.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40 часов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Состав слова.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18 часов.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Части речи.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5 часов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Имя существительное.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32 часа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Местоимение.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 часа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Глагол.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28 часов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Имя прилагательное.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18 часов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13 часов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173 ч.</w:t>
            </w:r>
          </w:p>
        </w:tc>
      </w:tr>
    </w:tbl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График контрольных работ</w:t>
      </w:r>
    </w:p>
    <w:p w:rsidR="00FC0845" w:rsidRPr="00FC0845" w:rsidRDefault="00FC0845" w:rsidP="00FC0845">
      <w:pPr>
        <w:shd w:val="clear" w:color="auto" w:fill="FFFFFF"/>
        <w:spacing w:before="100" w:beforeAutospacing="1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(</w:t>
      </w:r>
      <w:proofErr w:type="gramStart"/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диктантов</w:t>
      </w:r>
      <w:proofErr w:type="gramEnd"/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70"/>
        <w:gridCol w:w="8473"/>
        <w:gridCol w:w="4106"/>
      </w:tblGrid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№ урока</w:t>
            </w:r>
          </w:p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proofErr w:type="gramEnd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Тематика контрольных и проверочных работ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Форма контроля 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5.09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Входной контрольный диктант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 диктант</w:t>
            </w:r>
            <w:proofErr w:type="gramEnd"/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10.09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Текст. Общее представление о тексте и его особенностях.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11.09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Текст. Виды текстов.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Выборочный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12.09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Творческая переменка. Составление текстов различных типов.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Распределительный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Изложение.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Изложение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19.09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 по теме «Слово. Предложение. Текст»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22.09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над ошибками. Рубрика «Проверь себя».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Сочинение по сюжетной картинке.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6.10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Разделительный твёрдый и мягкий знаки.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Буквосочетания </w:t>
            </w:r>
            <w:proofErr w:type="spell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-ши, </w:t>
            </w:r>
            <w:proofErr w:type="spell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ча</w:t>
            </w:r>
            <w:proofErr w:type="spellEnd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-ща, чу-</w:t>
            </w:r>
            <w:proofErr w:type="spellStart"/>
            <w:proofErr w:type="gram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Письмо по памяти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13.10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 по разделу «Мир общения. Повторяем – узнаём новое».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16.10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Устойчивые выражения (фразеологизмы) и их значения.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20.10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 «устроено» слово.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Словарный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22.10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«Говорящие» названия слов. Откуда пришло слово?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Контрольное списывание.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28.10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Слово и его значение. Омонимы.</w:t>
            </w:r>
          </w:p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К.р</w:t>
            </w:r>
            <w:proofErr w:type="spellEnd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. по теме «Слово в речевом общении»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43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29.10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Многозначные слова.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31.10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Обучающее сочинение «В магазине»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Сочинение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48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12.11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Обучающее изложение.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Обучающее изложение.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14.11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Главные члены предложения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Словарный диктант.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21.11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 диктант</w:t>
            </w:r>
            <w:proofErr w:type="gramEnd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теме «Слово и его значение»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Диктант.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61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Безударные гласные в корнях слов.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Письмо по памяти.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65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5.12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Приставка. Предлог.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70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12.12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Как образуются слова.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73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17.12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Контрольный </w:t>
            </w:r>
            <w:proofErr w:type="gramStart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диктант  по</w:t>
            </w:r>
            <w:proofErr w:type="gramEnd"/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теме «Состав слова»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76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22.12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частей речи с помощью вопросов.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Словарный диктант.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77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23.12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частей речи.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79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25.12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Проверка знаний учащихся по теме «Части речи». Рубрика «Проверь себя»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 знаний. Контрольная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31.12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Изложение «Лесной котёнок»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Изложение.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13.01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14.01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Изменение имён существительных по числам. Работа с текстом И. Тургенева «Воробей»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речи.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19.01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Употребление имён существительных разных родов.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91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21.01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Творческая переменка. Обозначение рода имён существительных. Определение рода и числа имён существительных.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Словарный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27.01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Употребление мягкого знака после шипящих в конце имён существительных женского рода.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Определение падежа имён существительных.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107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12.02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умения определять падеж имён существительных.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Изложение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16.02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падежей имён существительных.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Тест.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17.02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 по теме «Имя существительное».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24.02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Роль местоимений в предложении.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27.02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Происхождение слова «глагол». Сочинение по рисункам и опорным словам.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Сочинение.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4.03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Упражнение в изменении глаголов по временам.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Контрольное списывание.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10.03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Употребление глаголов в будущем времени.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Тест.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16.03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Суффиксы глаголов неопределённой формы.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Объяснительный диктант.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30.03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 по теме «Изменение глаголов по временам»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Творческая переменка. Работа с текстом. Составление рассказов по картинкам.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Составление рассказов по картинкам. Развитие речи.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6.04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Родовые окончания глаголов в прошедшем 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. Словарный диктант.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13.04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Обобщение знаний о глаголе.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Тест.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141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14.04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 по теме «Глагол».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17.04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Роль имён прилагательных в речи.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Словесное творчество. Развитие речи.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21.04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Изменение имён прилагательных по родам, числам и падежам.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28.04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Упражнение в определении падежей имён прилагательных.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Тест.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5.05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Сочинение по рисунку с использованием опорных словосочетаний.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Сочинение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8.05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Изложение текста по самостоятельно составленному плану.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Изложение текста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11.05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 по теме: «Имя прилагательное».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Контрольная работа.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163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15.05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Итоговый контрольный диктант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</w:t>
            </w:r>
          </w:p>
        </w:tc>
      </w:tr>
      <w:tr w:rsidR="00FC0845" w:rsidRPr="00FC0845" w:rsidTr="00FC084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167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       21.05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>Морфологический разбор частей речи.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845" w:rsidRPr="00FC0845" w:rsidRDefault="00FC0845" w:rsidP="00FC084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84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</w:t>
            </w:r>
          </w:p>
        </w:tc>
      </w:tr>
    </w:tbl>
    <w:p w:rsidR="00FC0845" w:rsidRPr="00FC0845" w:rsidRDefault="00FC0845" w:rsidP="00FC0845">
      <w:pPr>
        <w:shd w:val="clear" w:color="auto" w:fill="FFFFFF"/>
        <w:spacing w:before="100" w:beforeAutospacing="1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Климанова Л.Ф., Бабушкина Т.В. Русский </w:t>
      </w:r>
      <w:proofErr w:type="spellStart"/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>язык.Учебник</w:t>
      </w:r>
      <w:proofErr w:type="spellEnd"/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>. 2 класс. В 2-х частях (Ч. 1 – 144 с., ч. 2 – 144 с.) 2012г.</w:t>
      </w: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Климанова Л.Ф., Бабушкина Т.В. Русский </w:t>
      </w:r>
      <w:proofErr w:type="spellStart"/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>язык.Рабочая</w:t>
      </w:r>
      <w:proofErr w:type="spellEnd"/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тетрадь. 2 класс. В 2-х частях (Ч. 1 – 64 с., ч. 2 – 64 с.) 2012г.</w:t>
      </w:r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0845">
        <w:rPr>
          <w:rFonts w:ascii="Times New Roman" w:eastAsia="Times New Roman" w:hAnsi="Times New Roman" w:cs="Times New Roman"/>
          <w:i/>
          <w:color w:val="000000"/>
          <w:lang w:eastAsia="ru-RU"/>
        </w:rPr>
        <w:t>Климанова Л.Ф., Бабушкина Т.В. Методическое пособие с поурочными разработками. 2 класс (112 с.) 2012г.</w:t>
      </w:r>
    </w:p>
    <w:p w:rsidR="00FC0845" w:rsidRPr="00FC0845" w:rsidRDefault="00FC0845" w:rsidP="00FC0845">
      <w:pPr>
        <w:shd w:val="clear" w:color="auto" w:fill="FFFFFF"/>
        <w:spacing w:before="100" w:beforeAutospacing="1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hyperlink r:id="rId6" w:tgtFrame="_blank" w:history="1">
        <w:r w:rsidRPr="00FC0845">
          <w:rPr>
            <w:rFonts w:ascii="Times New Roman" w:eastAsia="Times New Roman" w:hAnsi="Times New Roman" w:cs="Times New Roman"/>
            <w:i/>
            <w:color w:val="00000A"/>
            <w:u w:val="single"/>
            <w:lang w:eastAsia="ru-RU"/>
          </w:rPr>
          <w:t>Электронное приложение к учебнику «Русский язык», авт. Л. Ф. Климанова, 2 класс (1 CD).</w:t>
        </w:r>
      </w:hyperlink>
    </w:p>
    <w:p w:rsidR="00FC0845" w:rsidRPr="00FC0845" w:rsidRDefault="00FC0845" w:rsidP="00FC0845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C0845" w:rsidRPr="00FC0845" w:rsidRDefault="00FC0845" w:rsidP="00FC0845">
      <w:pPr>
        <w:shd w:val="clear" w:color="auto" w:fill="FFFFFF"/>
        <w:spacing w:before="100" w:beforeAutospacing="1" w:line="240" w:lineRule="auto"/>
        <w:ind w:left="600" w:right="60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after="0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43517" w:rsidRPr="00843517" w:rsidRDefault="00843517" w:rsidP="00843517">
      <w:pPr>
        <w:shd w:val="clear" w:color="auto" w:fill="FFFFFF"/>
        <w:spacing w:before="100" w:beforeAutospacing="1" w:line="240" w:lineRule="auto"/>
        <w:ind w:left="600" w:right="60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33B7E" w:rsidRPr="00FC0845" w:rsidRDefault="00733B7E">
      <w:pPr>
        <w:rPr>
          <w:rFonts w:ascii="Times New Roman" w:hAnsi="Times New Roman" w:cs="Times New Roman"/>
          <w:i/>
        </w:rPr>
      </w:pPr>
    </w:p>
    <w:sectPr w:rsidR="00733B7E" w:rsidRPr="00FC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125"/>
    <w:multiLevelType w:val="multilevel"/>
    <w:tmpl w:val="9E1C1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14BDF"/>
    <w:multiLevelType w:val="multilevel"/>
    <w:tmpl w:val="E1B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57D0C"/>
    <w:multiLevelType w:val="multilevel"/>
    <w:tmpl w:val="15687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3399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E41C0"/>
    <w:multiLevelType w:val="multilevel"/>
    <w:tmpl w:val="6D56E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F148C"/>
    <w:multiLevelType w:val="multilevel"/>
    <w:tmpl w:val="EF36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710EB"/>
    <w:multiLevelType w:val="multilevel"/>
    <w:tmpl w:val="918C2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66F6B"/>
    <w:multiLevelType w:val="multilevel"/>
    <w:tmpl w:val="35E287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F5ED0"/>
    <w:multiLevelType w:val="multilevel"/>
    <w:tmpl w:val="126E56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E2F46"/>
    <w:multiLevelType w:val="multilevel"/>
    <w:tmpl w:val="9186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322DA"/>
    <w:multiLevelType w:val="multilevel"/>
    <w:tmpl w:val="88D85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B1BDD"/>
    <w:multiLevelType w:val="multilevel"/>
    <w:tmpl w:val="4B5E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32B8E"/>
    <w:multiLevelType w:val="multilevel"/>
    <w:tmpl w:val="62C8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33A97"/>
    <w:multiLevelType w:val="multilevel"/>
    <w:tmpl w:val="D0863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37679"/>
    <w:multiLevelType w:val="multilevel"/>
    <w:tmpl w:val="BB96D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223B8"/>
    <w:multiLevelType w:val="multilevel"/>
    <w:tmpl w:val="22428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E0473"/>
    <w:multiLevelType w:val="multilevel"/>
    <w:tmpl w:val="A366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C2C7D"/>
    <w:multiLevelType w:val="multilevel"/>
    <w:tmpl w:val="0296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158E5"/>
    <w:multiLevelType w:val="multilevel"/>
    <w:tmpl w:val="FF949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D1742"/>
    <w:multiLevelType w:val="multilevel"/>
    <w:tmpl w:val="D1EA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6513E"/>
    <w:multiLevelType w:val="multilevel"/>
    <w:tmpl w:val="078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"/>
  </w:num>
  <w:num w:numId="9">
    <w:abstractNumId w:val="5"/>
  </w:num>
  <w:num w:numId="10">
    <w:abstractNumId w:val="10"/>
  </w:num>
  <w:num w:numId="11">
    <w:abstractNumId w:val="18"/>
  </w:num>
  <w:num w:numId="12">
    <w:abstractNumId w:val="13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  <w:num w:numId="17">
    <w:abstractNumId w:val="8"/>
  </w:num>
  <w:num w:numId="18">
    <w:abstractNumId w:val="9"/>
  </w:num>
  <w:num w:numId="19">
    <w:abstractNumId w:val="1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AB"/>
    <w:rsid w:val="000C2245"/>
    <w:rsid w:val="00525376"/>
    <w:rsid w:val="00733B7E"/>
    <w:rsid w:val="00751A9B"/>
    <w:rsid w:val="00843517"/>
    <w:rsid w:val="008F7FAB"/>
    <w:rsid w:val="00E95954"/>
    <w:rsid w:val="00F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9227-05B9-4B22-BF07-FDA427E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5954"/>
  </w:style>
  <w:style w:type="paragraph" w:customStyle="1" w:styleId="p9">
    <w:name w:val="p9"/>
    <w:basedOn w:val="a"/>
    <w:rsid w:val="00E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95954"/>
  </w:style>
  <w:style w:type="character" w:customStyle="1" w:styleId="s7">
    <w:name w:val="s7"/>
    <w:basedOn w:val="a0"/>
    <w:rsid w:val="00E95954"/>
  </w:style>
  <w:style w:type="character" w:customStyle="1" w:styleId="s8">
    <w:name w:val="s8"/>
    <w:basedOn w:val="a0"/>
    <w:rsid w:val="00E95954"/>
  </w:style>
  <w:style w:type="paragraph" w:customStyle="1" w:styleId="p10">
    <w:name w:val="p10"/>
    <w:basedOn w:val="a"/>
    <w:rsid w:val="00E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95954"/>
  </w:style>
  <w:style w:type="character" w:customStyle="1" w:styleId="s5">
    <w:name w:val="s5"/>
    <w:basedOn w:val="a0"/>
    <w:rsid w:val="00E95954"/>
  </w:style>
  <w:style w:type="paragraph" w:customStyle="1" w:styleId="p11">
    <w:name w:val="p11"/>
    <w:basedOn w:val="a"/>
    <w:rsid w:val="00E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82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42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9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28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6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4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0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1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42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3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7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56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85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9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57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03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2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82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9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37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2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86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2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37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69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8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4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66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5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82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7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94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24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83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55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4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www.prosv.ru%252Fumk%252Fnachalnaya-shkola%252Finfo.aspx%253Fob_no%253D31119%26ts%3D1445670963%26uid%3D3421043761444295700&amp;sign=6563295a7e177b26187d8c16848922cd&amp;keyno=1" TargetMode="External"/><Relationship Id="rId5" Type="http://schemas.openxmlformats.org/officeDocument/2006/relationships/hyperlink" Target="http://www.google.com/url?q=http%3A%2F%2Fwww.viki.rdf.ru&amp;sa=D&amp;sntz=1&amp;usg=AFQjCNE8urKIGcoa33w5bKdLFof8CS9h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2015-10-24T06:31:00Z</dcterms:created>
  <dcterms:modified xsi:type="dcterms:W3CDTF">2015-10-24T08:06:00Z</dcterms:modified>
</cp:coreProperties>
</file>