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B34" w:rsidRPr="001F7012" w:rsidRDefault="00902B34" w:rsidP="00902B34">
      <w:pPr>
        <w:tabs>
          <w:tab w:val="left" w:pos="405"/>
          <w:tab w:val="right" w:leader="dot" w:pos="934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noProof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b/>
          <w:bCs/>
          <w:caps/>
          <w:noProof/>
          <w:color w:val="000000" w:themeColor="text1"/>
          <w:sz w:val="24"/>
          <w:szCs w:val="24"/>
          <w:lang w:bidi="en-US"/>
        </w:rPr>
        <w:t>ДЕПАРТАМЕНТ ОБРАЗОВАНИЯ ГОРОДА МОСКВЫ</w:t>
      </w:r>
    </w:p>
    <w:p w:rsidR="00902B34" w:rsidRPr="001F7012" w:rsidRDefault="00902B34" w:rsidP="00902B34">
      <w:pPr>
        <w:tabs>
          <w:tab w:val="left" w:pos="405"/>
          <w:tab w:val="right" w:leader="dot" w:pos="934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noProof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b/>
          <w:bCs/>
          <w:caps/>
          <w:noProof/>
          <w:color w:val="000000" w:themeColor="text1"/>
          <w:sz w:val="24"/>
          <w:szCs w:val="24"/>
          <w:lang w:bidi="en-US"/>
        </w:rPr>
        <w:t>ЮЖНОЕ ОКРУЖНОЕ УПРАВЛЕНИЕ ОБРАЗОВАНИЯ</w:t>
      </w:r>
    </w:p>
    <w:p w:rsidR="00902B34" w:rsidRPr="001F7012" w:rsidRDefault="00902B34" w:rsidP="00902B34">
      <w:pPr>
        <w:rPr>
          <w:color w:val="000000" w:themeColor="text1"/>
          <w:lang w:bidi="en-US"/>
        </w:rPr>
      </w:pPr>
    </w:p>
    <w:p w:rsidR="00902B34" w:rsidRPr="001F7012" w:rsidRDefault="00902B34" w:rsidP="00902B34">
      <w:pPr>
        <w:spacing w:after="0" w:line="240" w:lineRule="auto"/>
        <w:jc w:val="center"/>
        <w:rPr>
          <w:rFonts w:ascii="Times New Roman" w:eastAsia="ヒラギノ角ゴ Pro W3" w:hAnsi="Times New Roman"/>
          <w:caps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ヒラギノ角ゴ Pro W3" w:hAnsi="Times New Roman"/>
          <w:b/>
          <w:caps/>
          <w:color w:val="000000" w:themeColor="text1"/>
          <w:sz w:val="24"/>
          <w:szCs w:val="24"/>
          <w:lang w:bidi="en-US"/>
        </w:rPr>
        <w:t>государственное бюджетное образовательное учреждение</w:t>
      </w:r>
    </w:p>
    <w:p w:rsidR="00902B34" w:rsidRPr="001F7012" w:rsidRDefault="00902B34" w:rsidP="00902B34">
      <w:pPr>
        <w:spacing w:after="0" w:line="240" w:lineRule="auto"/>
        <w:jc w:val="center"/>
        <w:rPr>
          <w:rFonts w:ascii="Times New Roman" w:eastAsia="ヒラギノ角ゴ Pro W3" w:hAnsi="Times New Roman"/>
          <w:b/>
          <w:caps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ヒラギノ角ゴ Pro W3" w:hAnsi="Times New Roman"/>
          <w:b/>
          <w:caps/>
          <w:color w:val="000000" w:themeColor="text1"/>
          <w:sz w:val="24"/>
          <w:szCs w:val="24"/>
          <w:lang w:bidi="en-US"/>
        </w:rPr>
        <w:t>центр лечебной педагогики и дифференцированного обучения</w:t>
      </w:r>
    </w:p>
    <w:p w:rsidR="00902B34" w:rsidRPr="001F7012" w:rsidRDefault="00902B34" w:rsidP="00902B34">
      <w:pPr>
        <w:spacing w:after="0" w:line="240" w:lineRule="auto"/>
        <w:jc w:val="center"/>
        <w:rPr>
          <w:rFonts w:ascii="Times New Roman" w:eastAsia="ヒラギノ角ゴ Pro W3" w:hAnsi="Times New Roman"/>
          <w:b/>
          <w:caps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ヒラギノ角ゴ Pro W3" w:hAnsi="Times New Roman"/>
          <w:b/>
          <w:caps/>
          <w:color w:val="000000" w:themeColor="text1"/>
          <w:sz w:val="24"/>
          <w:szCs w:val="24"/>
          <w:lang w:bidi="en-US"/>
        </w:rPr>
        <w:t>(гбоу цлпдо)</w:t>
      </w:r>
    </w:p>
    <w:p w:rsidR="00902B34" w:rsidRPr="001F7012" w:rsidRDefault="00902B34" w:rsidP="00902B34">
      <w:pPr>
        <w:spacing w:after="0" w:line="240" w:lineRule="auto"/>
        <w:jc w:val="center"/>
        <w:rPr>
          <w:rFonts w:ascii="Times New Roman" w:eastAsia="ヒラギノ角ゴ Pro W3" w:hAnsi="Times New Roman"/>
          <w:b/>
          <w:caps/>
          <w:color w:val="000000" w:themeColor="text1"/>
          <w:sz w:val="24"/>
          <w:szCs w:val="24"/>
          <w:lang w:bidi="en-US"/>
        </w:rPr>
      </w:pPr>
    </w:p>
    <w:p w:rsidR="00902B34" w:rsidRPr="001F7012" w:rsidRDefault="00902B34" w:rsidP="00902B34">
      <w:pPr>
        <w:pBdr>
          <w:bottom w:val="single" w:sz="4" w:space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</w:rPr>
        <w:t>=====================================================================</w:t>
      </w:r>
    </w:p>
    <w:p w:rsidR="00902B34" w:rsidRPr="001F7012" w:rsidRDefault="00902B34" w:rsidP="00902B3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smartTag w:uri="urn:schemas-microsoft-com:office:smarttags" w:element="metricconverter">
        <w:smartTagPr>
          <w:attr w:name="ProductID" w:val="115303 г"/>
        </w:smartTagPr>
        <w:r w:rsidRPr="001F7012">
          <w:rPr>
            <w:rFonts w:ascii="Times New Roman" w:eastAsia="Times New Roman" w:hAnsi="Times New Roman"/>
            <w:b/>
            <w:color w:val="000000" w:themeColor="text1"/>
            <w:sz w:val="24"/>
            <w:szCs w:val="24"/>
          </w:rPr>
          <w:t>115303 г</w:t>
        </w:r>
      </w:smartTag>
      <w:r w:rsidRPr="001F70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. Москва ул. Е</w:t>
      </w:r>
      <w:r w:rsidR="00B11B97" w:rsidRPr="001F70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реванская, </w:t>
      </w:r>
      <w:proofErr w:type="spellStart"/>
      <w:r w:rsidR="00B11B97" w:rsidRPr="001F70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д</w:t>
      </w:r>
      <w:proofErr w:type="spellEnd"/>
      <w:r w:rsidR="00B11B97" w:rsidRPr="001F70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19   тел. (факс) (4</w:t>
      </w:r>
      <w:r w:rsidRPr="001F70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95) 321-00-10 </w:t>
      </w:r>
    </w:p>
    <w:p w:rsidR="00C901DB" w:rsidRPr="001F7012" w:rsidRDefault="00902B34" w:rsidP="00C901D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</w:pPr>
      <w:r w:rsidRPr="001F70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1F701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>e-mail</w:t>
      </w:r>
      <w:proofErr w:type="gramEnd"/>
      <w:r w:rsidRPr="001F701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 xml:space="preserve">: </w:t>
      </w:r>
      <w:hyperlink r:id="rId6" w:history="1">
        <w:r w:rsidRPr="001F7012">
          <w:rPr>
            <w:rFonts w:ascii="Times New Roman" w:eastAsia="Times New Roman" w:hAnsi="Times New Roman"/>
            <w:b/>
            <w:iCs/>
            <w:color w:val="000000" w:themeColor="text1"/>
            <w:sz w:val="24"/>
            <w:szCs w:val="24"/>
            <w:u w:val="single"/>
            <w:lang w:val="en-US"/>
          </w:rPr>
          <w:t> clpdo@sinergi.ru</w:t>
        </w:r>
      </w:hyperlink>
      <w:r w:rsidRPr="001F701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 xml:space="preserve">   </w:t>
      </w:r>
      <w:r w:rsidRPr="001F70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сайт</w:t>
      </w:r>
      <w:r w:rsidRPr="001F701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 xml:space="preserve">:  </w:t>
      </w:r>
      <w:hyperlink r:id="rId7" w:tgtFrame="_blank" w:history="1">
        <w:r w:rsidRPr="001F7012">
          <w:rPr>
            <w:b/>
            <w:color w:val="000000" w:themeColor="text1"/>
            <w:u w:val="single"/>
            <w:lang w:val="en-US"/>
          </w:rPr>
          <w:t>www.clpdo.edusite.ru</w:t>
        </w:r>
      </w:hyperlink>
    </w:p>
    <w:p w:rsidR="00C901DB" w:rsidRPr="001F7012" w:rsidRDefault="00C901DB" w:rsidP="00C901D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</w:pPr>
    </w:p>
    <w:p w:rsidR="00C901DB" w:rsidRPr="001F7012" w:rsidRDefault="00C901DB" w:rsidP="00C901D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</w:pPr>
    </w:p>
    <w:p w:rsidR="00902B34" w:rsidRPr="001F7012" w:rsidRDefault="00902B34" w:rsidP="00902B34">
      <w:pPr>
        <w:spacing w:after="0" w:line="240" w:lineRule="auto"/>
        <w:jc w:val="center"/>
        <w:rPr>
          <w:rFonts w:ascii="Times New Roman" w:eastAsia="ヒラギノ角ゴ Pro W3" w:hAnsi="Times New Roman"/>
          <w:b/>
          <w:i/>
          <w:caps/>
          <w:color w:val="000000" w:themeColor="text1"/>
          <w:sz w:val="40"/>
          <w:szCs w:val="40"/>
          <w:lang w:bidi="en-US"/>
        </w:rPr>
      </w:pPr>
      <w:r w:rsidRPr="001F7012">
        <w:rPr>
          <w:rFonts w:ascii="Times New Roman" w:eastAsia="ヒラギノ角ゴ Pro W3" w:hAnsi="Times New Roman"/>
          <w:b/>
          <w:i/>
          <w:caps/>
          <w:color w:val="000000" w:themeColor="text1"/>
          <w:sz w:val="40"/>
          <w:szCs w:val="40"/>
          <w:lang w:bidi="en-US"/>
        </w:rPr>
        <w:t>О РЕАЛИЗАЦИИ ПЕРВОГО ЭТАПА</w:t>
      </w:r>
    </w:p>
    <w:p w:rsidR="00902B34" w:rsidRPr="001F7012" w:rsidRDefault="00902B34" w:rsidP="00902B34">
      <w:pPr>
        <w:spacing w:after="0" w:line="240" w:lineRule="auto"/>
        <w:jc w:val="center"/>
        <w:rPr>
          <w:rFonts w:ascii="Times New Roman" w:eastAsia="ヒラギノ角ゴ Pro W3" w:hAnsi="Times New Roman"/>
          <w:b/>
          <w:i/>
          <w:caps/>
          <w:color w:val="000000" w:themeColor="text1"/>
          <w:sz w:val="40"/>
          <w:szCs w:val="40"/>
          <w:lang w:bidi="en-US"/>
        </w:rPr>
      </w:pPr>
      <w:r w:rsidRPr="001F7012">
        <w:rPr>
          <w:rFonts w:ascii="Times New Roman" w:eastAsia="ヒラギノ角ゴ Pro W3" w:hAnsi="Times New Roman"/>
          <w:b/>
          <w:i/>
          <w:caps/>
          <w:color w:val="000000" w:themeColor="text1"/>
          <w:sz w:val="40"/>
          <w:szCs w:val="40"/>
          <w:lang w:bidi="en-US"/>
        </w:rPr>
        <w:t>программЫ развития</w:t>
      </w:r>
    </w:p>
    <w:p w:rsidR="00902B34" w:rsidRPr="001F7012" w:rsidRDefault="00902B34" w:rsidP="00902B34">
      <w:pPr>
        <w:spacing w:after="0" w:line="240" w:lineRule="auto"/>
        <w:jc w:val="center"/>
        <w:rPr>
          <w:rFonts w:ascii="Times New Roman" w:eastAsia="ヒラギノ角ゴ Pro W3" w:hAnsi="Times New Roman"/>
          <w:b/>
          <w:i/>
          <w:caps/>
          <w:color w:val="000000" w:themeColor="text1"/>
          <w:sz w:val="40"/>
          <w:szCs w:val="40"/>
          <w:lang w:bidi="en-US"/>
        </w:rPr>
      </w:pPr>
      <w:r w:rsidRPr="001F7012">
        <w:rPr>
          <w:rFonts w:ascii="Times New Roman" w:eastAsia="ヒラギノ角ゴ Pro W3" w:hAnsi="Times New Roman"/>
          <w:b/>
          <w:i/>
          <w:caps/>
          <w:color w:val="000000" w:themeColor="text1"/>
          <w:sz w:val="40"/>
          <w:szCs w:val="40"/>
          <w:lang w:bidi="en-US"/>
        </w:rPr>
        <w:t>ГБОУ   ЦЛПДО</w:t>
      </w:r>
    </w:p>
    <w:p w:rsidR="00902B34" w:rsidRPr="001F7012" w:rsidRDefault="00902B34" w:rsidP="00902B34">
      <w:pPr>
        <w:spacing w:after="0" w:line="240" w:lineRule="auto"/>
        <w:jc w:val="center"/>
        <w:rPr>
          <w:rFonts w:ascii="Times New Roman" w:eastAsia="ヒラギノ角ゴ Pro W3" w:hAnsi="Times New Roman"/>
          <w:b/>
          <w:i/>
          <w:caps/>
          <w:color w:val="000000" w:themeColor="text1"/>
          <w:sz w:val="40"/>
          <w:szCs w:val="40"/>
          <w:lang w:bidi="en-US"/>
        </w:rPr>
      </w:pPr>
      <w:r w:rsidRPr="001F7012">
        <w:rPr>
          <w:rFonts w:ascii="Times New Roman" w:eastAsia="ヒラギノ角ゴ Pro W3" w:hAnsi="Times New Roman"/>
          <w:b/>
          <w:i/>
          <w:caps/>
          <w:color w:val="000000" w:themeColor="text1"/>
          <w:sz w:val="40"/>
          <w:szCs w:val="40"/>
          <w:lang w:bidi="en-US"/>
        </w:rPr>
        <w:t>на  2012-2017  годы</w:t>
      </w:r>
    </w:p>
    <w:p w:rsidR="00BB3A92" w:rsidRPr="001F7012" w:rsidRDefault="00BB3A92" w:rsidP="00902B34">
      <w:pPr>
        <w:spacing w:after="0" w:line="240" w:lineRule="auto"/>
        <w:jc w:val="center"/>
        <w:rPr>
          <w:rFonts w:ascii="Times New Roman" w:eastAsia="ヒラギノ角ゴ Pro W3" w:hAnsi="Times New Roman"/>
          <w:b/>
          <w:i/>
          <w:caps/>
          <w:color w:val="000000" w:themeColor="text1"/>
          <w:sz w:val="48"/>
          <w:szCs w:val="48"/>
          <w:lang w:bidi="en-US"/>
        </w:rPr>
      </w:pPr>
    </w:p>
    <w:p w:rsidR="00BB3A92" w:rsidRPr="001F7012" w:rsidRDefault="00902B34" w:rsidP="00902B34">
      <w:pPr>
        <w:spacing w:after="0" w:line="240" w:lineRule="auto"/>
        <w:jc w:val="center"/>
        <w:rPr>
          <w:rFonts w:ascii="Times New Roman" w:eastAsia="ヒラギノ角ゴ Pro W3" w:hAnsi="Times New Roman"/>
          <w:b/>
          <w:i/>
          <w:caps/>
          <w:color w:val="000000" w:themeColor="text1"/>
          <w:sz w:val="48"/>
          <w:szCs w:val="48"/>
          <w:lang w:bidi="en-US"/>
        </w:rPr>
      </w:pPr>
      <w:r w:rsidRPr="001F7012">
        <w:rPr>
          <w:rFonts w:ascii="Times New Roman" w:eastAsia="ヒラギノ角ゴ Pro W3" w:hAnsi="Times New Roman"/>
          <w:b/>
          <w:i/>
          <w:caps/>
          <w:color w:val="000000" w:themeColor="text1"/>
          <w:sz w:val="48"/>
          <w:szCs w:val="48"/>
          <w:lang w:bidi="en-US"/>
        </w:rPr>
        <w:t xml:space="preserve">Подпрограмма </w:t>
      </w:r>
    </w:p>
    <w:p w:rsidR="00902B34" w:rsidRPr="001F7012" w:rsidRDefault="00902B34" w:rsidP="00902B34">
      <w:pPr>
        <w:spacing w:after="0" w:line="240" w:lineRule="auto"/>
        <w:jc w:val="center"/>
        <w:rPr>
          <w:rFonts w:ascii="Times New Roman" w:eastAsia="ヒラギノ角ゴ Pro W3" w:hAnsi="Times New Roman"/>
          <w:b/>
          <w:i/>
          <w:caps/>
          <w:color w:val="000000" w:themeColor="text1"/>
          <w:sz w:val="48"/>
          <w:szCs w:val="48"/>
          <w:lang w:bidi="en-US"/>
        </w:rPr>
      </w:pPr>
      <w:r w:rsidRPr="001F7012">
        <w:rPr>
          <w:rFonts w:ascii="Times New Roman" w:eastAsia="ヒラギノ角ゴ Pro W3" w:hAnsi="Times New Roman"/>
          <w:b/>
          <w:i/>
          <w:caps/>
          <w:color w:val="000000" w:themeColor="text1"/>
          <w:sz w:val="48"/>
          <w:szCs w:val="48"/>
          <w:lang w:bidi="en-US"/>
        </w:rPr>
        <w:t>«Совершенствование информационной среды»</w:t>
      </w:r>
    </w:p>
    <w:p w:rsidR="00BB3A92" w:rsidRPr="001F7012" w:rsidRDefault="00BB3A92" w:rsidP="00902B34">
      <w:pPr>
        <w:spacing w:after="0" w:line="240" w:lineRule="auto"/>
        <w:jc w:val="center"/>
        <w:rPr>
          <w:rFonts w:ascii="Times New Roman" w:eastAsia="ヒラギノ角ゴ Pro W3" w:hAnsi="Times New Roman"/>
          <w:b/>
          <w:i/>
          <w:caps/>
          <w:color w:val="000000" w:themeColor="text1"/>
          <w:sz w:val="48"/>
          <w:szCs w:val="48"/>
          <w:lang w:bidi="en-US"/>
        </w:rPr>
      </w:pPr>
    </w:p>
    <w:p w:rsidR="00C901DB" w:rsidRPr="001F7012" w:rsidRDefault="00BB3A92" w:rsidP="00BB3A92">
      <w:pPr>
        <w:spacing w:after="0" w:line="240" w:lineRule="auto"/>
        <w:jc w:val="right"/>
        <w:rPr>
          <w:rFonts w:ascii="Times New Roman" w:eastAsia="ヒラギノ角ゴ Pro W3" w:hAnsi="Times New Roman"/>
          <w:b/>
          <w:i/>
          <w:caps/>
          <w:color w:val="000000" w:themeColor="text1"/>
          <w:sz w:val="36"/>
          <w:szCs w:val="36"/>
          <w:lang w:bidi="en-US"/>
        </w:rPr>
      </w:pPr>
      <w:r w:rsidRPr="001F7012">
        <w:rPr>
          <w:rFonts w:ascii="Times New Roman" w:eastAsia="ヒラギノ角ゴ Pro W3" w:hAnsi="Times New Roman"/>
          <w:b/>
          <w:i/>
          <w:caps/>
          <w:color w:val="000000" w:themeColor="text1"/>
          <w:sz w:val="36"/>
          <w:szCs w:val="36"/>
          <w:lang w:bidi="en-US"/>
        </w:rPr>
        <w:t>Докладчик: Клементьев В.в.</w:t>
      </w:r>
    </w:p>
    <w:p w:rsidR="00BB3A92" w:rsidRPr="001F7012" w:rsidRDefault="00BB3A92" w:rsidP="00BB3A92">
      <w:pPr>
        <w:spacing w:after="0" w:line="240" w:lineRule="auto"/>
        <w:jc w:val="right"/>
        <w:rPr>
          <w:rFonts w:ascii="Times New Roman" w:eastAsia="ヒラギノ角ゴ Pro W3" w:hAnsi="Times New Roman"/>
          <w:b/>
          <w:i/>
          <w:caps/>
          <w:color w:val="000000" w:themeColor="text1"/>
          <w:sz w:val="36"/>
          <w:szCs w:val="36"/>
          <w:lang w:bidi="en-US"/>
        </w:rPr>
      </w:pPr>
    </w:p>
    <w:p w:rsidR="00C901DB" w:rsidRPr="001F7012" w:rsidRDefault="00C901DB" w:rsidP="00902B34">
      <w:pPr>
        <w:spacing w:after="0" w:line="240" w:lineRule="auto"/>
        <w:jc w:val="center"/>
        <w:rPr>
          <w:rFonts w:ascii="Times New Roman" w:eastAsia="ヒラギノ角ゴ Pro W3" w:hAnsi="Times New Roman"/>
          <w:b/>
          <w:i/>
          <w:caps/>
          <w:color w:val="000000" w:themeColor="text1"/>
          <w:sz w:val="32"/>
          <w:szCs w:val="32"/>
          <w:lang w:bidi="en-US"/>
        </w:rPr>
      </w:pPr>
      <w:r w:rsidRPr="001F7012">
        <w:rPr>
          <w:rFonts w:ascii="Times New Roman" w:eastAsia="ヒラギノ角ゴ Pro W3" w:hAnsi="Times New Roman"/>
          <w:b/>
          <w:i/>
          <w:caps/>
          <w:color w:val="000000" w:themeColor="text1"/>
          <w:sz w:val="32"/>
          <w:szCs w:val="32"/>
          <w:lang w:bidi="en-US"/>
        </w:rPr>
        <w:t>25 марта 2013 год</w:t>
      </w:r>
    </w:p>
    <w:p w:rsidR="00902B34" w:rsidRPr="001F7012" w:rsidRDefault="00902B34" w:rsidP="00902B34">
      <w:pPr>
        <w:rPr>
          <w:color w:val="000000" w:themeColor="text1"/>
        </w:rPr>
      </w:pPr>
    </w:p>
    <w:tbl>
      <w:tblPr>
        <w:tblW w:w="1470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/>
      </w:tblPr>
      <w:tblGrid>
        <w:gridCol w:w="3140"/>
        <w:gridCol w:w="11569"/>
      </w:tblGrid>
      <w:tr w:rsidR="00902B34" w:rsidRPr="001F7012" w:rsidTr="00F95779">
        <w:trPr>
          <w:tblCellSpacing w:w="20" w:type="dxa"/>
        </w:trPr>
        <w:tc>
          <w:tcPr>
            <w:tcW w:w="3080" w:type="dxa"/>
            <w:shd w:val="clear" w:color="auto" w:fill="auto"/>
          </w:tcPr>
          <w:p w:rsidR="00902B34" w:rsidRPr="001F7012" w:rsidRDefault="00902B34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lastRenderedPageBreak/>
              <w:t>Наименование Программы</w:t>
            </w:r>
          </w:p>
        </w:tc>
        <w:tc>
          <w:tcPr>
            <w:tcW w:w="11509" w:type="dxa"/>
            <w:shd w:val="clear" w:color="auto" w:fill="auto"/>
          </w:tcPr>
          <w:p w:rsidR="00902B34" w:rsidRPr="001F7012" w:rsidRDefault="00902B34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 Программа развития государственного бюджетного образовательного учреждения Центр лечебной педагогики и дифференцированного обучения (ГБОУ ЦЛПДО) на 2012-2017 годы</w:t>
            </w:r>
          </w:p>
        </w:tc>
      </w:tr>
      <w:tr w:rsidR="00902B34" w:rsidRPr="001F7012" w:rsidTr="00F95779">
        <w:trPr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2B34" w:rsidRPr="001F7012" w:rsidRDefault="00902B34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Задачи Программы</w:t>
            </w:r>
          </w:p>
          <w:p w:rsidR="00902B34" w:rsidRPr="001F7012" w:rsidRDefault="00902B34" w:rsidP="00902B3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2B34" w:rsidRPr="001F7012" w:rsidRDefault="00902B34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1.Выполнение работ, оказание образовательных и медицинских услуг в целях обеспечения реализации предусмотренных федеральными законами, законами города Москвы, нормативными правовыми актами Российской Федерации и Правительства Москвы полномочий города Москвы в сфере образования и оказания медицинской помощи населению.</w:t>
            </w:r>
          </w:p>
          <w:p w:rsidR="00902B34" w:rsidRPr="001F7012" w:rsidRDefault="00902B34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2.Обеспечение системного научного и организационно – методического сопровождения повышения квалификации  педагогических и медицинских работников ГБОУ  ЦЛПДО,  как условие готовности к реализации инновационных изменений в образовании и формирования конкурентоспособной личности  педагога, медицинского работника и обучающегося (воспитанника).</w:t>
            </w:r>
          </w:p>
          <w:p w:rsidR="00902B34" w:rsidRPr="001F7012" w:rsidRDefault="00902B34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3.Осуществление социального партнерства родителей и социума как открытой государственно – общественной системы для достижения результатов в новых условиях развития образования. </w:t>
            </w:r>
          </w:p>
          <w:p w:rsidR="00902B34" w:rsidRPr="001F7012" w:rsidRDefault="00902B34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4.Формирование безопасной образовательной среды  Центра, способствующей сохранению социально-психологического, духовно-нравственного и физического здоровья, психологической  устойчивости всех участников образовательного процесса.</w:t>
            </w:r>
          </w:p>
          <w:p w:rsidR="00902B34" w:rsidRPr="001F7012" w:rsidRDefault="00902B34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5.Реализация целостного подхода к воспитательно-образовательному и реабилитационному процессу для достижения ожидаемых результатов программы развития в формировании конкурентоспособной, </w:t>
            </w:r>
            <w:proofErr w:type="spellStart"/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самодостаточной</w:t>
            </w:r>
            <w:proofErr w:type="spellEnd"/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 и мотивированной  личности.</w:t>
            </w:r>
          </w:p>
        </w:tc>
      </w:tr>
      <w:tr w:rsidR="00902B34" w:rsidRPr="001F7012" w:rsidTr="00F95779">
        <w:trPr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2B34" w:rsidRPr="001F7012" w:rsidRDefault="00902B34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1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2B34" w:rsidRPr="001F7012" w:rsidRDefault="00902B34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Модернизация образовательной программы и учебного плана  в свете новых подходов к образованию.</w:t>
            </w:r>
          </w:p>
          <w:p w:rsidR="00902B34" w:rsidRPr="001F7012" w:rsidRDefault="00902B34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Обновление содержания образования путем внедрения новых федеральных государственных образовательных стандартов.</w:t>
            </w:r>
          </w:p>
          <w:p w:rsidR="00902B34" w:rsidRPr="001F7012" w:rsidRDefault="00902B34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proofErr w:type="spellStart"/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Инновационность</w:t>
            </w:r>
            <w:proofErr w:type="spellEnd"/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 профессиональной деятельности педагогического и медицинского коллектива (соответствие образовательной среды  Центра критериям современного  образовательного и реабилитационного учреждения)</w:t>
            </w:r>
          </w:p>
          <w:p w:rsidR="00902B34" w:rsidRPr="001F7012" w:rsidRDefault="00902B34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Информатизация образовательной среды: внедрение в образовательный процесс электронных  учебно-методических комплексов и освоение  педагогическими и  медицинскими работниками Центра методов обучения, реабилитации и технологий обучения с ИКТ. </w:t>
            </w:r>
          </w:p>
          <w:p w:rsidR="00902B34" w:rsidRPr="001F7012" w:rsidRDefault="00902B34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Расширение взаимодействия с научными, образовательными, культурными  городскими учреждениями и учреждениями здравоохранения. </w:t>
            </w:r>
          </w:p>
          <w:p w:rsidR="00902B34" w:rsidRPr="001F7012" w:rsidRDefault="00902B34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Позитивное влияние инновационной деятельности  педагога и медицинского работника на качество образовательного и реабилитационного процесса в  Центре.</w:t>
            </w:r>
          </w:p>
          <w:p w:rsidR="00902B34" w:rsidRPr="001F7012" w:rsidRDefault="00902B34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Совершенствование системы повышения квалификации педагогических и медицинских работников, в том </w:t>
            </w: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lastRenderedPageBreak/>
              <w:t xml:space="preserve">числе, через организацию </w:t>
            </w:r>
            <w:proofErr w:type="spellStart"/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внутришкольного</w:t>
            </w:r>
            <w:proofErr w:type="spellEnd"/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 обучения. </w:t>
            </w:r>
          </w:p>
          <w:p w:rsidR="00902B34" w:rsidRPr="001F7012" w:rsidRDefault="00902B34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Высокая профессиональная компетентность управленческих кадров. </w:t>
            </w:r>
          </w:p>
          <w:p w:rsidR="00902B34" w:rsidRPr="001F7012" w:rsidRDefault="00902B34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Реализация целевых программ и проектов в образовательной и реабилитационной деятельности  Центра</w:t>
            </w:r>
          </w:p>
        </w:tc>
      </w:tr>
    </w:tbl>
    <w:p w:rsidR="00C901DB" w:rsidRPr="001F7012" w:rsidRDefault="00C901DB" w:rsidP="00C901DB">
      <w:pPr>
        <w:keepNext/>
        <w:spacing w:before="240" w:after="120" w:line="240" w:lineRule="auto"/>
        <w:outlineLvl w:val="1"/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bidi="en-US"/>
        </w:rPr>
      </w:pPr>
      <w:bookmarkStart w:id="0" w:name="_Toc246755049"/>
      <w:bookmarkStart w:id="1" w:name="_Toc310831253"/>
      <w:r w:rsidRPr="001F7012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bidi="en-US"/>
        </w:rPr>
        <w:lastRenderedPageBreak/>
        <w:t>Слабые стороны</w:t>
      </w:r>
      <w:bookmarkEnd w:id="0"/>
      <w:bookmarkEnd w:id="1"/>
    </w:p>
    <w:p w:rsidR="00C901DB" w:rsidRPr="001F7012" w:rsidRDefault="00C901DB" w:rsidP="00C901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Недостаточное использование современных педагогических технологий, ИКТ в учебно-воспитательном процессе.</w:t>
      </w:r>
    </w:p>
    <w:p w:rsidR="00C901DB" w:rsidRPr="001F7012" w:rsidRDefault="00C901DB" w:rsidP="00C901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Недостаточное использование всех возможных ресурсов для привлечения дополнительного финансирования.</w:t>
      </w:r>
    </w:p>
    <w:p w:rsidR="00C901DB" w:rsidRPr="001F7012" w:rsidRDefault="00C901DB" w:rsidP="00C901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Недостаточное включение педагогов в реализацию прогрессивных образовательных проектов.</w:t>
      </w:r>
    </w:p>
    <w:p w:rsidR="00C901DB" w:rsidRPr="001F7012" w:rsidRDefault="00C901DB" w:rsidP="00C901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Недостаточно сильная материально – техническая база.</w:t>
      </w:r>
    </w:p>
    <w:p w:rsidR="00C901DB" w:rsidRPr="001F7012" w:rsidRDefault="00C901DB" w:rsidP="00C901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Недостаточный уровень использования интеллектуальных ресурсов педагогических работников и учащихся в вопросах повышения качества образования.</w:t>
      </w:r>
    </w:p>
    <w:p w:rsidR="00C901DB" w:rsidRPr="001F7012" w:rsidRDefault="00C901DB" w:rsidP="00C901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 xml:space="preserve">Недостаточное количество подпрограмм </w:t>
      </w:r>
      <w:proofErr w:type="spellStart"/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досуговых</w:t>
      </w:r>
      <w:proofErr w:type="spellEnd"/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, интеллектуальных, оздоровительных, информационных.</w:t>
      </w:r>
    </w:p>
    <w:p w:rsidR="00C901DB" w:rsidRPr="001F7012" w:rsidRDefault="00C901DB" w:rsidP="00C901DB">
      <w:pPr>
        <w:keepNext/>
        <w:spacing w:before="240" w:after="120" w:line="240" w:lineRule="auto"/>
        <w:outlineLvl w:val="1"/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bidi="en-US"/>
        </w:rPr>
      </w:pPr>
      <w:bookmarkStart w:id="2" w:name="_Toc246755050"/>
      <w:bookmarkStart w:id="3" w:name="_Toc310831254"/>
      <w:r w:rsidRPr="001F7012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bidi="en-US"/>
        </w:rPr>
        <w:t>Возможности</w:t>
      </w:r>
      <w:bookmarkEnd w:id="2"/>
      <w:bookmarkEnd w:id="3"/>
    </w:p>
    <w:p w:rsidR="00C901DB" w:rsidRPr="001F7012" w:rsidRDefault="00C901DB" w:rsidP="00C901D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Адресное повышение квалификации педагогических и медицинских кадров.</w:t>
      </w:r>
    </w:p>
    <w:p w:rsidR="00C901DB" w:rsidRPr="001F7012" w:rsidRDefault="00C901DB" w:rsidP="00C901D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 xml:space="preserve">Освоение и внедрение в практику работы образовательного учреждения новых технологий </w:t>
      </w:r>
      <w:proofErr w:type="spellStart"/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внутришкольного</w:t>
      </w:r>
      <w:proofErr w:type="spellEnd"/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 xml:space="preserve"> управления.</w:t>
      </w:r>
    </w:p>
    <w:p w:rsidR="00C901DB" w:rsidRPr="001F7012" w:rsidRDefault="00C901DB" w:rsidP="00C901D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Расширение связей с общественностью, поиск социальных партнеров  Центра.</w:t>
      </w:r>
    </w:p>
    <w:p w:rsidR="00C901DB" w:rsidRPr="001F7012" w:rsidRDefault="00C901DB" w:rsidP="00C901D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Введение разнообразных инновационных педагогических технологий, форм и методов работы.</w:t>
      </w:r>
    </w:p>
    <w:p w:rsidR="00C901DB" w:rsidRPr="001F7012" w:rsidRDefault="00C901DB" w:rsidP="00C901D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 xml:space="preserve">Наличие толерантной образовательной среды, обеспечивающей психологическое здоровье для учащихся, учителей и родителей </w:t>
      </w:r>
    </w:p>
    <w:p w:rsidR="00C901DB" w:rsidRPr="001F7012" w:rsidRDefault="00C901DB" w:rsidP="00C901DB">
      <w:pPr>
        <w:keepNext/>
        <w:spacing w:before="240" w:after="120" w:line="240" w:lineRule="auto"/>
        <w:outlineLvl w:val="1"/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bidi="en-US"/>
        </w:rPr>
      </w:pPr>
      <w:bookmarkStart w:id="4" w:name="_Toc246755051"/>
      <w:bookmarkStart w:id="5" w:name="_Toc310831255"/>
      <w:r w:rsidRPr="001F7012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bidi="en-US"/>
        </w:rPr>
        <w:t>Риски</w:t>
      </w:r>
      <w:bookmarkEnd w:id="4"/>
      <w:bookmarkEnd w:id="5"/>
    </w:p>
    <w:p w:rsidR="00C901DB" w:rsidRPr="001F7012" w:rsidRDefault="00C901DB" w:rsidP="00C901D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Несовпадение социального заказа государства и родителей.</w:t>
      </w:r>
    </w:p>
    <w:p w:rsidR="00C901DB" w:rsidRPr="001F7012" w:rsidRDefault="00C901DB" w:rsidP="00C901D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Занятость родителей на работе.</w:t>
      </w:r>
    </w:p>
    <w:p w:rsidR="00C901DB" w:rsidRPr="001F7012" w:rsidRDefault="00C901DB" w:rsidP="00C901D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Нежелание некоторых родителей заниматься воспитанием своих детей.</w:t>
      </w:r>
    </w:p>
    <w:p w:rsidR="00C901DB" w:rsidRPr="001F7012" w:rsidRDefault="00C901DB" w:rsidP="00C901D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 xml:space="preserve">Несоблюдение педагогической этики, недостаточность педагогической и коммуникативной культуры. </w:t>
      </w:r>
    </w:p>
    <w:p w:rsidR="00C901DB" w:rsidRPr="001F7012" w:rsidRDefault="00C901DB" w:rsidP="00C901D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Высокий уровень миграции учащихся из семей, приехавших в  Москву из стран ближнего зарубежья.</w:t>
      </w:r>
    </w:p>
    <w:p w:rsidR="00C901DB" w:rsidRPr="001F7012" w:rsidRDefault="00C901DB" w:rsidP="00C901D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 xml:space="preserve">Снижение контингента в связи с низкой рождаемостью и старением  района. </w:t>
      </w:r>
    </w:p>
    <w:p w:rsidR="00C901DB" w:rsidRPr="001F7012" w:rsidRDefault="00C901DB" w:rsidP="00C901D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Снижение финансирования развития ГБОУ   ЦЛПДО.</w:t>
      </w:r>
    </w:p>
    <w:p w:rsidR="00C901DB" w:rsidRPr="001F7012" w:rsidRDefault="00C901DB" w:rsidP="00C901DB">
      <w:pPr>
        <w:keepNext/>
        <w:spacing w:before="360" w:after="180" w:line="240" w:lineRule="auto"/>
        <w:outlineLvl w:val="0"/>
        <w:rPr>
          <w:rFonts w:ascii="Times New Roman" w:eastAsia="Times New Roman" w:hAnsi="Times New Roman"/>
          <w:b/>
          <w:bCs/>
          <w:caps/>
          <w:color w:val="000000" w:themeColor="text1"/>
          <w:kern w:val="32"/>
          <w:sz w:val="28"/>
          <w:szCs w:val="28"/>
          <w:lang w:bidi="en-US"/>
        </w:rPr>
      </w:pPr>
      <w:r w:rsidRPr="001F7012">
        <w:rPr>
          <w:rFonts w:ascii="Times New Roman" w:eastAsia="Times New Roman" w:hAnsi="Times New Roman"/>
          <w:b/>
          <w:bCs/>
          <w:caps/>
          <w:color w:val="000000" w:themeColor="text1"/>
          <w:kern w:val="32"/>
          <w:sz w:val="28"/>
          <w:szCs w:val="28"/>
          <w:lang w:bidi="en-US"/>
        </w:rPr>
        <w:lastRenderedPageBreak/>
        <w:t xml:space="preserve">  </w:t>
      </w:r>
      <w:bookmarkStart w:id="6" w:name="_Toc310831262"/>
      <w:r w:rsidRPr="001F7012">
        <w:rPr>
          <w:rFonts w:ascii="Times New Roman" w:eastAsia="Times New Roman" w:hAnsi="Times New Roman"/>
          <w:b/>
          <w:bCs/>
          <w:caps/>
          <w:color w:val="000000" w:themeColor="text1"/>
          <w:kern w:val="32"/>
          <w:sz w:val="28"/>
          <w:szCs w:val="28"/>
          <w:lang w:bidi="en-US"/>
        </w:rPr>
        <w:t>Характеристика ожидаемых результатов реализации Программы 2012 -2017 гг.</w:t>
      </w:r>
      <w:bookmarkEnd w:id="6"/>
    </w:p>
    <w:p w:rsidR="00C901DB" w:rsidRPr="001F7012" w:rsidRDefault="00C901DB" w:rsidP="00C901D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 xml:space="preserve">Модернизация образовательной программы и учебного плана </w:t>
      </w: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val="en-US" w:bidi="en-US"/>
        </w:rPr>
        <w:t> </w:t>
      </w: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в свете новых подходов к образованию.</w:t>
      </w:r>
    </w:p>
    <w:p w:rsidR="00C901DB" w:rsidRPr="001F7012" w:rsidRDefault="00C901DB" w:rsidP="00C901D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Обновление содержания образования путем внедрения новых государственных образовательных стандартов.</w:t>
      </w:r>
    </w:p>
    <w:p w:rsidR="00C901DB" w:rsidRPr="001F7012" w:rsidRDefault="00C901DB" w:rsidP="00C901DB">
      <w:pPr>
        <w:numPr>
          <w:ilvl w:val="0"/>
          <w:numId w:val="4"/>
        </w:numPr>
        <w:spacing w:after="0" w:line="240" w:lineRule="auto"/>
        <w:ind w:right="-341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proofErr w:type="spellStart"/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Инновационность</w:t>
      </w:r>
      <w:proofErr w:type="spellEnd"/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 xml:space="preserve"> профессиональной деятельности педагогического коллектива (соответствие образовательной среды  Центра критериям современного общеобразовательного учреждения)</w:t>
      </w:r>
    </w:p>
    <w:p w:rsidR="00C901DB" w:rsidRPr="001F7012" w:rsidRDefault="00C901DB" w:rsidP="00C901DB">
      <w:pPr>
        <w:numPr>
          <w:ilvl w:val="0"/>
          <w:numId w:val="4"/>
        </w:numPr>
        <w:spacing w:after="0" w:line="240" w:lineRule="auto"/>
        <w:ind w:right="-341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Информатизация образовательной среды: оснащение  Центра компьютерной техникой для внедрения в образовательный процесс электронных учебно-методических комплексов и освоение учителями</w:t>
      </w: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val="en-US" w:bidi="en-US"/>
        </w:rPr>
        <w:t> </w:t>
      </w: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 xml:space="preserve"> компьютерных методов обучения. </w:t>
      </w:r>
    </w:p>
    <w:p w:rsidR="00C901DB" w:rsidRPr="001F7012" w:rsidRDefault="00C901DB" w:rsidP="00C901D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 xml:space="preserve">Расширение взаимодействия с научными, образовательными, культурными </w:t>
      </w: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val="en-US" w:bidi="en-US"/>
        </w:rPr>
        <w:t> </w:t>
      </w: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 xml:space="preserve">городскими учреждениями. </w:t>
      </w:r>
    </w:p>
    <w:p w:rsidR="00C901DB" w:rsidRPr="001F7012" w:rsidRDefault="00C901DB" w:rsidP="00C901D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Позитивное влияние инновационной деятельности  педагогических и медицинских работников на качество образовательного процесса в  Центре.</w:t>
      </w:r>
    </w:p>
    <w:p w:rsidR="00C901DB" w:rsidRPr="001F7012" w:rsidRDefault="00C901DB" w:rsidP="00C901D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 xml:space="preserve">Совершенствование системы повышения квалификации педагогических и </w:t>
      </w:r>
      <w:proofErr w:type="spellStart"/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медицински</w:t>
      </w:r>
      <w:proofErr w:type="spellEnd"/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 xml:space="preserve"> работников, в том числе через организацию </w:t>
      </w:r>
      <w:proofErr w:type="spellStart"/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внутришкольного</w:t>
      </w:r>
      <w:proofErr w:type="spellEnd"/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 xml:space="preserve"> обучения. </w:t>
      </w:r>
    </w:p>
    <w:p w:rsidR="00C901DB" w:rsidRPr="001F7012" w:rsidRDefault="00C901DB" w:rsidP="00C901D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Высокая профессиональная компетентность управленческих кадров.</w:t>
      </w: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val="en-US" w:bidi="en-US"/>
        </w:rPr>
        <w:t> </w:t>
      </w:r>
    </w:p>
    <w:p w:rsidR="00C901DB" w:rsidRPr="001F7012" w:rsidRDefault="00C901DB" w:rsidP="00C901D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Реализация целевых программ и проектов в образовательной деятельности ОУ</w:t>
      </w:r>
    </w:p>
    <w:p w:rsidR="00C901DB" w:rsidRPr="001F7012" w:rsidRDefault="00C901DB" w:rsidP="00C901D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C901DB" w:rsidRPr="001F7012" w:rsidRDefault="00C901DB" w:rsidP="00C901DB">
      <w:pPr>
        <w:spacing w:after="0" w:line="240" w:lineRule="auto"/>
        <w:ind w:right="-341"/>
        <w:rPr>
          <w:rFonts w:ascii="Times New Roman" w:eastAsia="Times New Roman" w:hAnsi="Times New Roman"/>
          <w:b/>
          <w:color w:val="000000" w:themeColor="text1"/>
          <w:sz w:val="32"/>
          <w:szCs w:val="32"/>
          <w:lang w:bidi="en-US"/>
        </w:rPr>
      </w:pPr>
      <w:r w:rsidRPr="001F7012">
        <w:rPr>
          <w:rFonts w:ascii="Times New Roman" w:eastAsia="Times New Roman" w:hAnsi="Times New Roman"/>
          <w:b/>
          <w:color w:val="000000" w:themeColor="text1"/>
          <w:sz w:val="32"/>
          <w:szCs w:val="32"/>
          <w:lang w:val="en-US" w:bidi="en-US"/>
        </w:rPr>
        <w:t>C</w:t>
      </w:r>
      <w:proofErr w:type="spellStart"/>
      <w:r w:rsidRPr="001F7012">
        <w:rPr>
          <w:rFonts w:ascii="Times New Roman" w:eastAsia="Times New Roman" w:hAnsi="Times New Roman"/>
          <w:b/>
          <w:color w:val="000000" w:themeColor="text1"/>
          <w:sz w:val="32"/>
          <w:szCs w:val="32"/>
          <w:lang w:bidi="en-US"/>
        </w:rPr>
        <w:t>оциальные</w:t>
      </w:r>
      <w:proofErr w:type="spellEnd"/>
      <w:r w:rsidRPr="001F7012">
        <w:rPr>
          <w:rFonts w:ascii="Times New Roman" w:eastAsia="Times New Roman" w:hAnsi="Times New Roman"/>
          <w:b/>
          <w:color w:val="000000" w:themeColor="text1"/>
          <w:sz w:val="32"/>
          <w:szCs w:val="32"/>
          <w:lang w:bidi="en-US"/>
        </w:rPr>
        <w:t xml:space="preserve"> эффекты Программы</w:t>
      </w:r>
    </w:p>
    <w:p w:rsidR="00C901DB" w:rsidRPr="001F7012" w:rsidRDefault="00C901DB" w:rsidP="00C901DB">
      <w:pPr>
        <w:spacing w:after="0" w:line="240" w:lineRule="auto"/>
        <w:ind w:right="-341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C901DB" w:rsidRPr="001F7012" w:rsidRDefault="00C901DB" w:rsidP="00C901DB">
      <w:pPr>
        <w:spacing w:after="0" w:line="240" w:lineRule="auto"/>
        <w:ind w:right="-341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Как особый вид интегративных результатов, ожидаемых от реализации Программы 2012 –2017 гг., выделяются:</w:t>
      </w:r>
    </w:p>
    <w:p w:rsidR="00C901DB" w:rsidRPr="001F7012" w:rsidRDefault="00C901DB" w:rsidP="00C901D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статус  Центра как одного из лидеров  в образовательной среде  округа для обучения детей с ОВЗ;</w:t>
      </w:r>
    </w:p>
    <w:p w:rsidR="00C901DB" w:rsidRPr="001F7012" w:rsidRDefault="00C901DB" w:rsidP="00C901D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корпоративная культура  Центра;</w:t>
      </w:r>
    </w:p>
    <w:p w:rsidR="00C901DB" w:rsidRPr="001F7012" w:rsidRDefault="00C901DB" w:rsidP="00C901D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удовлетворенность всех субъектов образовательного процесса и деятельности в  Центре;</w:t>
      </w:r>
    </w:p>
    <w:p w:rsidR="00C901DB" w:rsidRPr="001F7012" w:rsidRDefault="00C901DB" w:rsidP="00C901D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конкурентоспособность образовательных услуг  Центра;</w:t>
      </w:r>
    </w:p>
    <w:p w:rsidR="00C901DB" w:rsidRPr="001F7012" w:rsidRDefault="00C901DB" w:rsidP="00C901D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устойчивость социального партнерства;</w:t>
      </w:r>
    </w:p>
    <w:p w:rsidR="00C901DB" w:rsidRPr="001F7012" w:rsidRDefault="00C901DB" w:rsidP="00C901D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здоровье обучающихся (воспитанников), педагогических, медицинских и иных работников Центра.</w:t>
      </w:r>
    </w:p>
    <w:p w:rsidR="00C901DB" w:rsidRPr="001F7012" w:rsidRDefault="00C901DB" w:rsidP="00C901D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C901DB" w:rsidRPr="001F7012" w:rsidRDefault="00C901DB" w:rsidP="00C901DB">
      <w:pPr>
        <w:keepNext/>
        <w:spacing w:before="360" w:after="180" w:line="240" w:lineRule="auto"/>
        <w:outlineLvl w:val="0"/>
        <w:rPr>
          <w:rFonts w:ascii="Times New Roman" w:eastAsia="Times New Roman" w:hAnsi="Times New Roman"/>
          <w:b/>
          <w:bCs/>
          <w:caps/>
          <w:color w:val="000000" w:themeColor="text1"/>
          <w:kern w:val="32"/>
          <w:sz w:val="32"/>
          <w:szCs w:val="32"/>
          <w:lang w:bidi="en-US"/>
        </w:rPr>
      </w:pPr>
      <w:bookmarkStart w:id="7" w:name="_Toc246755057"/>
      <w:bookmarkStart w:id="8" w:name="_Toc310831263"/>
      <w:r w:rsidRPr="001F7012">
        <w:rPr>
          <w:rFonts w:ascii="Times New Roman" w:eastAsia="Times New Roman" w:hAnsi="Times New Roman"/>
          <w:b/>
          <w:bCs/>
          <w:caps/>
          <w:color w:val="000000" w:themeColor="text1"/>
          <w:kern w:val="32"/>
          <w:sz w:val="32"/>
          <w:szCs w:val="32"/>
          <w:lang w:bidi="en-US"/>
        </w:rPr>
        <w:lastRenderedPageBreak/>
        <w:t xml:space="preserve">  Реализация программы</w:t>
      </w:r>
      <w:bookmarkStart w:id="9" w:name="_Toc310831264"/>
      <w:bookmarkEnd w:id="7"/>
      <w:bookmarkEnd w:id="8"/>
    </w:p>
    <w:p w:rsidR="00C901DB" w:rsidRPr="001F7012" w:rsidRDefault="00C901DB" w:rsidP="00C901DB">
      <w:pPr>
        <w:keepNext/>
        <w:spacing w:before="360" w:after="180" w:line="240" w:lineRule="auto"/>
        <w:outlineLvl w:val="0"/>
        <w:rPr>
          <w:rFonts w:ascii="Times New Roman" w:eastAsia="Times New Roman" w:hAnsi="Times New Roman"/>
          <w:b/>
          <w:bCs/>
          <w:caps/>
          <w:color w:val="000000" w:themeColor="text1"/>
          <w:kern w:val="32"/>
          <w:sz w:val="32"/>
          <w:szCs w:val="32"/>
          <w:lang w:bidi="en-US"/>
        </w:rPr>
      </w:pPr>
      <w:r w:rsidRPr="001F7012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bidi="en-US"/>
        </w:rPr>
        <w:t>Основные механизмы реализации программы</w:t>
      </w:r>
      <w:bookmarkEnd w:id="9"/>
    </w:p>
    <w:p w:rsidR="00C901DB" w:rsidRPr="001F7012" w:rsidRDefault="00C901DB" w:rsidP="00C901D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Основным механизмом реализации программы развития ГБОУ  ЦЛПДО является создание подпрограмм с учетом основных задач программы, включающих имеющиеся ресурсы, возможные решения в данном направлении, ответственными за их выполнение и ожидаемые результаты.</w:t>
      </w:r>
    </w:p>
    <w:p w:rsidR="00C901DB" w:rsidRPr="001F7012" w:rsidRDefault="00C901DB" w:rsidP="00C901D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Будут разрабатываться следующие подпрограммы:</w:t>
      </w:r>
    </w:p>
    <w:p w:rsidR="00C901DB" w:rsidRPr="001F7012" w:rsidRDefault="00C901DB" w:rsidP="00C901D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Повышение качества образования.</w:t>
      </w:r>
    </w:p>
    <w:p w:rsidR="00C901DB" w:rsidRPr="001F7012" w:rsidRDefault="00C901DB" w:rsidP="00C901D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Открытая образовательная среда.</w:t>
      </w:r>
    </w:p>
    <w:p w:rsidR="00C901DB" w:rsidRPr="001F7012" w:rsidRDefault="00C901DB" w:rsidP="00C901D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Внедрение ФГОС второго поколения.</w:t>
      </w:r>
    </w:p>
    <w:p w:rsidR="00C901DB" w:rsidRPr="001F7012" w:rsidRDefault="00C901DB" w:rsidP="00C901D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Развитие системы поддержки талантливых детей.</w:t>
      </w:r>
    </w:p>
    <w:p w:rsidR="00C901DB" w:rsidRPr="001F7012" w:rsidRDefault="00C901DB" w:rsidP="00C901D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 xml:space="preserve">Совершенствование педагогического и медицинского корпуса. </w:t>
      </w:r>
    </w:p>
    <w:p w:rsidR="00C901DB" w:rsidRPr="001F7012" w:rsidRDefault="00C901DB" w:rsidP="00C901D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 xml:space="preserve">Совершенствование информационной среды. </w:t>
      </w:r>
    </w:p>
    <w:p w:rsidR="00C901DB" w:rsidRPr="001F7012" w:rsidRDefault="00C901DB" w:rsidP="00C901D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 xml:space="preserve">Сохранение и укрепление здоровья  </w:t>
      </w:r>
      <w:proofErr w:type="gramStart"/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обучающихся</w:t>
      </w:r>
      <w:proofErr w:type="gramEnd"/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 xml:space="preserve">. </w:t>
      </w:r>
    </w:p>
    <w:p w:rsidR="00C901DB" w:rsidRPr="001F7012" w:rsidRDefault="00C901DB" w:rsidP="00C901D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Формирование семейных ценностей.</w:t>
      </w:r>
    </w:p>
    <w:p w:rsidR="00C901DB" w:rsidRPr="001F7012" w:rsidRDefault="00C901DB" w:rsidP="00C901D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Расширение самостоятельности  Центра.</w:t>
      </w:r>
    </w:p>
    <w:p w:rsidR="00C901DB" w:rsidRPr="001F7012" w:rsidRDefault="00C901DB" w:rsidP="00C901DB">
      <w:pPr>
        <w:spacing w:after="0" w:line="240" w:lineRule="auto"/>
        <w:ind w:left="720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C901DB" w:rsidRPr="001F7012" w:rsidRDefault="00C901DB" w:rsidP="00C901DB">
      <w:pPr>
        <w:spacing w:after="0" w:line="240" w:lineRule="auto"/>
        <w:ind w:left="720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C901DB" w:rsidRPr="001F7012" w:rsidRDefault="00C901DB" w:rsidP="00C901DB">
      <w:pPr>
        <w:keepNext/>
        <w:spacing w:before="240" w:after="120" w:line="240" w:lineRule="auto"/>
        <w:outlineLvl w:val="1"/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bidi="en-US"/>
        </w:rPr>
      </w:pPr>
      <w:bookmarkStart w:id="10" w:name="_Toc246755062"/>
      <w:bookmarkStart w:id="11" w:name="_Toc310831268"/>
      <w:r w:rsidRPr="001F7012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bidi="en-US"/>
        </w:rPr>
        <w:t xml:space="preserve">Этапы работы по Программе развития </w:t>
      </w:r>
      <w:bookmarkEnd w:id="10"/>
      <w:bookmarkEnd w:id="11"/>
      <w:r w:rsidRPr="001F7012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bidi="en-US"/>
        </w:rPr>
        <w:t xml:space="preserve"> Центра</w:t>
      </w:r>
    </w:p>
    <w:p w:rsidR="00C901DB" w:rsidRPr="001F7012" w:rsidRDefault="00C901DB" w:rsidP="00C901D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 xml:space="preserve">1. </w:t>
      </w: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bidi="en-US"/>
        </w:rPr>
        <w:t>Аналитически-проектировочный</w:t>
      </w: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: социально-педагогический анализ деятельности  Центра, социально-педагогическое проектирование деятельности  Центра в условиях инновационного развития, разработка моделей в соответствии с задачами Программы.</w:t>
      </w:r>
    </w:p>
    <w:p w:rsidR="00C901DB" w:rsidRPr="001F7012" w:rsidRDefault="00C901DB" w:rsidP="00C901D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C901DB" w:rsidRPr="001F7012" w:rsidRDefault="00C901DB" w:rsidP="00C901D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 xml:space="preserve">2. </w:t>
      </w:r>
      <w:proofErr w:type="spellStart"/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bidi="en-US"/>
        </w:rPr>
        <w:t>Деятельностный</w:t>
      </w:r>
      <w:proofErr w:type="spellEnd"/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 xml:space="preserve">: планирование и реализация социально-педагогических механизмов, используемых в Программе развития, установление параметров оценки их эффективности. Внедрение и апробация разрабатываемых моделей. </w:t>
      </w:r>
    </w:p>
    <w:p w:rsidR="00C901DB" w:rsidRPr="001F7012" w:rsidRDefault="00C901DB" w:rsidP="00C901D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C901DB" w:rsidRPr="001F7012" w:rsidRDefault="00C901DB" w:rsidP="00C901D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 xml:space="preserve">3. </w:t>
      </w: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bidi="en-US"/>
        </w:rPr>
        <w:t>Обобщающий</w:t>
      </w: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: оценка эффективности моделей, анализ результатов работы по программе, обобщение, систематизация и распространение опыта работы по реализации Программы.</w:t>
      </w:r>
    </w:p>
    <w:p w:rsidR="00C901DB" w:rsidRPr="001F7012" w:rsidRDefault="00C901DB" w:rsidP="00C901DB">
      <w:pPr>
        <w:keepNext/>
        <w:spacing w:before="240" w:after="60" w:line="240" w:lineRule="auto"/>
        <w:outlineLvl w:val="1"/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bidi="en-US"/>
        </w:rPr>
      </w:pPr>
      <w:bookmarkStart w:id="12" w:name="_Toc310831296"/>
    </w:p>
    <w:p w:rsidR="00C901DB" w:rsidRPr="001F7012" w:rsidRDefault="00C901DB" w:rsidP="00C901DB">
      <w:pPr>
        <w:keepNext/>
        <w:spacing w:before="240" w:after="60" w:line="240" w:lineRule="auto"/>
        <w:outlineLvl w:val="1"/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bidi="en-US"/>
        </w:rPr>
      </w:pPr>
      <w:r w:rsidRPr="001F7012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bidi="en-US"/>
        </w:rPr>
        <w:t>Подпрограмма  развития «Совершенствование информационной среды»</w:t>
      </w:r>
      <w:bookmarkEnd w:id="12"/>
    </w:p>
    <w:p w:rsidR="00C901DB" w:rsidRPr="001F7012" w:rsidRDefault="00C901DB" w:rsidP="00C901D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C901DB" w:rsidRPr="001F7012" w:rsidRDefault="00C901DB" w:rsidP="00C901D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Сроки реализации 2012–2017 гг.</w:t>
      </w:r>
    </w:p>
    <w:p w:rsidR="00C901DB" w:rsidRPr="001F7012" w:rsidRDefault="00C901DB" w:rsidP="00C901DB">
      <w:pPr>
        <w:keepNext/>
        <w:spacing w:before="240" w:after="60" w:line="240" w:lineRule="auto"/>
        <w:outlineLvl w:val="2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bidi="en-US"/>
        </w:rPr>
      </w:pPr>
      <w:bookmarkStart w:id="13" w:name="_Toc310831297"/>
      <w:r w:rsidRPr="001F7012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bidi="en-US"/>
        </w:rPr>
        <w:t>Целевое назначение</w:t>
      </w:r>
      <w:bookmarkEnd w:id="13"/>
    </w:p>
    <w:p w:rsidR="00C901DB" w:rsidRPr="001F7012" w:rsidRDefault="00C901DB" w:rsidP="00C901D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C901DB" w:rsidRPr="001F7012" w:rsidRDefault="00C901DB" w:rsidP="00C901D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1.Создание оптимальных условий, обеспечивающих рост профессиональной компетентности и личностных достижений  педагогических и медицинских работников, реализацию</w:t>
      </w:r>
      <w:r w:rsidRPr="001F7012">
        <w:rPr>
          <w:rFonts w:ascii="Times New Roman" w:eastAsia="Times New Roman" w:hAnsi="Times New Roman"/>
          <w:bCs/>
          <w:color w:val="000000" w:themeColor="text1"/>
          <w:sz w:val="24"/>
          <w:szCs w:val="24"/>
          <w:lang w:bidi="en-US"/>
        </w:rPr>
        <w:t xml:space="preserve"> их</w:t>
      </w: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 xml:space="preserve"> интеллектуально-творческого потенциала</w:t>
      </w:r>
    </w:p>
    <w:p w:rsidR="00C901DB" w:rsidRPr="001F7012" w:rsidRDefault="00C901DB" w:rsidP="00C901D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 xml:space="preserve">2.Сбор и интеграция всех видов информационных, аналитических, прогнозных и учебно-методических ресурсов, создаваемых в процессе обучения и развития учащихся </w:t>
      </w:r>
    </w:p>
    <w:p w:rsidR="00C901DB" w:rsidRPr="001F7012" w:rsidRDefault="00C901DB" w:rsidP="00C901D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3.Создание единого информационного пространства  Центра, повышение качества образования путем широкого внедрения  инновационных педагогических и медицинских технологий.</w:t>
      </w:r>
    </w:p>
    <w:p w:rsidR="00C901DB" w:rsidRPr="001F7012" w:rsidRDefault="00C901DB" w:rsidP="00C901D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 xml:space="preserve">4.Повышение доступности информационно-образовательных ресурсов для  педагогических и медицинских работников,  обучающихся Центра </w:t>
      </w:r>
    </w:p>
    <w:p w:rsidR="00C901DB" w:rsidRPr="001F7012" w:rsidRDefault="00C901DB" w:rsidP="00C901D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C901DB" w:rsidRPr="001F7012" w:rsidRDefault="00C901DB" w:rsidP="00C901D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Повышение качества управления персоналом и образовательным процессом в целом.</w:t>
      </w:r>
    </w:p>
    <w:p w:rsidR="00C901DB" w:rsidRPr="001F7012" w:rsidRDefault="00C901DB" w:rsidP="00C901D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Качественная диагностика работы  Центра.</w:t>
      </w:r>
    </w:p>
    <w:p w:rsidR="00C901DB" w:rsidRPr="001F7012" w:rsidRDefault="00C901DB" w:rsidP="00C901DB">
      <w:pPr>
        <w:keepNext/>
        <w:spacing w:before="240" w:after="60" w:line="240" w:lineRule="auto"/>
        <w:outlineLvl w:val="2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bidi="en-US"/>
        </w:rPr>
      </w:pPr>
      <w:bookmarkStart w:id="14" w:name="_Toc310831298"/>
      <w:r w:rsidRPr="001F7012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bidi="en-US"/>
        </w:rPr>
        <w:t>Задачи подпрограммы</w:t>
      </w:r>
      <w:bookmarkEnd w:id="14"/>
    </w:p>
    <w:p w:rsidR="00C901DB" w:rsidRPr="001F7012" w:rsidRDefault="00C901DB" w:rsidP="00C901D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C901DB" w:rsidRPr="001F7012" w:rsidRDefault="00C901DB" w:rsidP="00C901D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Эффективное использование современных образовательных и информационных технологий</w:t>
      </w:r>
    </w:p>
    <w:p w:rsidR="00C901DB" w:rsidRPr="001F7012" w:rsidRDefault="00C901DB" w:rsidP="00C901D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Создание условий для широкого внедрения в учебную и воспитательную работу  Центра информационно-коммуникационных технологий.</w:t>
      </w:r>
    </w:p>
    <w:p w:rsidR="00C901DB" w:rsidRPr="001F7012" w:rsidRDefault="00C901DB" w:rsidP="00C901D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Создать условия для освоения всеми членами педагогического коллектива  Центра компьютерной грамотностью и ИКТ.</w:t>
      </w:r>
    </w:p>
    <w:p w:rsidR="00C901DB" w:rsidRPr="001F7012" w:rsidRDefault="00C901DB" w:rsidP="00C901D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 xml:space="preserve">Создание </w:t>
      </w:r>
      <w:proofErr w:type="spellStart"/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медиатеки</w:t>
      </w:r>
      <w:proofErr w:type="spellEnd"/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 xml:space="preserve"> для использования в учебной  и воспитательной работе.</w:t>
      </w:r>
    </w:p>
    <w:p w:rsidR="00C901DB" w:rsidRPr="001F7012" w:rsidRDefault="00C901DB" w:rsidP="00C901D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Установка программ «Консультант», других программ, повышающих эффективность управления.</w:t>
      </w:r>
    </w:p>
    <w:p w:rsidR="00C901DB" w:rsidRPr="001F7012" w:rsidRDefault="00C901DB" w:rsidP="00C901D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Обеспечение доступности качественного образования</w:t>
      </w:r>
    </w:p>
    <w:p w:rsidR="00C901DB" w:rsidRPr="001F7012" w:rsidRDefault="00C901DB" w:rsidP="00C901DB">
      <w:pPr>
        <w:keepNext/>
        <w:spacing w:before="240" w:after="60" w:line="240" w:lineRule="auto"/>
        <w:outlineLvl w:val="2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bidi="en-US"/>
        </w:rPr>
      </w:pPr>
      <w:bookmarkStart w:id="15" w:name="_Toc310831299"/>
      <w:bookmarkStart w:id="16" w:name="_Toc246755095"/>
    </w:p>
    <w:p w:rsidR="00C901DB" w:rsidRPr="001F7012" w:rsidRDefault="00C901DB" w:rsidP="00C901DB">
      <w:pPr>
        <w:keepNext/>
        <w:spacing w:before="240" w:after="60" w:line="240" w:lineRule="auto"/>
        <w:outlineLvl w:val="2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bidi="en-US"/>
        </w:rPr>
      </w:pPr>
      <w:r w:rsidRPr="001F7012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bidi="en-US"/>
        </w:rPr>
        <w:t>Ожидаемые результаты</w:t>
      </w:r>
      <w:bookmarkEnd w:id="15"/>
    </w:p>
    <w:bookmarkEnd w:id="16"/>
    <w:p w:rsidR="00C901DB" w:rsidRPr="001F7012" w:rsidRDefault="00C901DB" w:rsidP="00C901D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Повышение качества образования за счет использования современных образовательных технологий и повышения доступности информационно-образовательных ресурсов.</w:t>
      </w:r>
    </w:p>
    <w:p w:rsidR="00C901DB" w:rsidRPr="001F7012" w:rsidRDefault="00C901DB" w:rsidP="00C901D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Повышение качества образования за счет применения в работе инновационных педагогических технологий.</w:t>
      </w:r>
    </w:p>
    <w:p w:rsidR="00C901DB" w:rsidRPr="001F7012" w:rsidRDefault="00C901DB" w:rsidP="00C901D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 xml:space="preserve">Повышение уровня </w:t>
      </w:r>
      <w:proofErr w:type="spellStart"/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обученности</w:t>
      </w:r>
      <w:proofErr w:type="spellEnd"/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 xml:space="preserve"> учащихся.</w:t>
      </w:r>
    </w:p>
    <w:p w:rsidR="00C901DB" w:rsidRPr="001F7012" w:rsidRDefault="00C901DB" w:rsidP="00C901D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Повышение качества управленческой деятельности.</w:t>
      </w:r>
    </w:p>
    <w:p w:rsidR="00C901DB" w:rsidRPr="001F7012" w:rsidRDefault="00C901DB" w:rsidP="00C901D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C901DB" w:rsidRPr="001F7012" w:rsidRDefault="00C901DB" w:rsidP="00C901DB">
      <w:pPr>
        <w:spacing w:after="12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Руководители рабочей группы:  Козлова Ольга Владимировна, Малыгина Елена Владимировна, Галкина Екатерина Михайловна,  заместители  директора по УВР</w:t>
      </w:r>
      <w:bookmarkStart w:id="17" w:name="_Toc310831300"/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 xml:space="preserve">, </w:t>
      </w:r>
      <w:proofErr w:type="spellStart"/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Клементьев</w:t>
      </w:r>
      <w:proofErr w:type="spellEnd"/>
      <w:r w:rsidRPr="001F7012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 xml:space="preserve"> В.В.- руководитель структурного подразделения.</w:t>
      </w:r>
    </w:p>
    <w:p w:rsidR="00C901DB" w:rsidRPr="001F7012" w:rsidRDefault="00C901DB" w:rsidP="00C901DB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bidi="en-US"/>
        </w:rPr>
      </w:pPr>
      <w:proofErr w:type="spellStart"/>
      <w:r w:rsidRPr="001F7012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 w:bidi="en-US"/>
        </w:rPr>
        <w:t>Этапы</w:t>
      </w:r>
      <w:proofErr w:type="spellEnd"/>
      <w:r w:rsidRPr="001F7012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 w:bidi="en-US"/>
        </w:rPr>
        <w:t xml:space="preserve"> </w:t>
      </w:r>
      <w:proofErr w:type="spellStart"/>
      <w:r w:rsidRPr="001F7012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 w:bidi="en-US"/>
        </w:rPr>
        <w:t>работы</w:t>
      </w:r>
      <w:bookmarkEnd w:id="17"/>
      <w:proofErr w:type="spellEnd"/>
    </w:p>
    <w:tbl>
      <w:tblPr>
        <w:tblpPr w:leftFromText="180" w:rightFromText="180" w:vertAnchor="text" w:horzAnchor="margin" w:tblpY="81"/>
        <w:tblW w:w="1490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/>
      </w:tblPr>
      <w:tblGrid>
        <w:gridCol w:w="2006"/>
        <w:gridCol w:w="7938"/>
        <w:gridCol w:w="4961"/>
      </w:tblGrid>
      <w:tr w:rsidR="00C901DB" w:rsidRPr="001F7012" w:rsidTr="00F95779">
        <w:trPr>
          <w:trHeight w:val="353"/>
          <w:tblCellSpacing w:w="20" w:type="dxa"/>
        </w:trPr>
        <w:tc>
          <w:tcPr>
            <w:tcW w:w="14825" w:type="dxa"/>
            <w:gridSpan w:val="3"/>
            <w:shd w:val="clear" w:color="auto" w:fill="auto"/>
          </w:tcPr>
          <w:p w:rsidR="00C901DB" w:rsidRPr="001F7012" w:rsidRDefault="00C901DB" w:rsidP="00F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en-US" w:bidi="en-US"/>
              </w:rPr>
            </w:pPr>
            <w:proofErr w:type="spellStart"/>
            <w:r w:rsidRPr="001F7012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en-US" w:bidi="en-US"/>
              </w:rPr>
              <w:t>Совершенствование</w:t>
            </w:r>
            <w:proofErr w:type="spellEnd"/>
            <w:r w:rsidRPr="001F7012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1F7012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en-US" w:bidi="en-US"/>
              </w:rPr>
              <w:t>информационной</w:t>
            </w:r>
            <w:proofErr w:type="spellEnd"/>
            <w:r w:rsidRPr="001F7012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1F7012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en-US" w:bidi="en-US"/>
              </w:rPr>
              <w:t>среды</w:t>
            </w:r>
            <w:proofErr w:type="spellEnd"/>
          </w:p>
        </w:tc>
      </w:tr>
      <w:tr w:rsidR="00C901DB" w:rsidRPr="001F7012" w:rsidTr="00F95779">
        <w:trPr>
          <w:trHeight w:val="352"/>
          <w:tblCellSpacing w:w="20" w:type="dxa"/>
        </w:trPr>
        <w:tc>
          <w:tcPr>
            <w:tcW w:w="1946" w:type="dxa"/>
            <w:shd w:val="clear" w:color="auto" w:fill="auto"/>
          </w:tcPr>
          <w:p w:rsidR="00C901DB" w:rsidRPr="001F7012" w:rsidRDefault="00C901DB" w:rsidP="00F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1F70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bidi="en-US"/>
              </w:rPr>
              <w:t>Этапы</w:t>
            </w:r>
            <w:proofErr w:type="spellEnd"/>
          </w:p>
        </w:tc>
        <w:tc>
          <w:tcPr>
            <w:tcW w:w="7898" w:type="dxa"/>
            <w:shd w:val="clear" w:color="auto" w:fill="auto"/>
          </w:tcPr>
          <w:p w:rsidR="00C901DB" w:rsidRPr="001F7012" w:rsidRDefault="00C901DB" w:rsidP="00F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1F70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bidi="en-US"/>
              </w:rPr>
              <w:t>Содержание</w:t>
            </w:r>
            <w:proofErr w:type="spellEnd"/>
          </w:p>
        </w:tc>
        <w:tc>
          <w:tcPr>
            <w:tcW w:w="4901" w:type="dxa"/>
            <w:shd w:val="clear" w:color="auto" w:fill="auto"/>
          </w:tcPr>
          <w:p w:rsidR="00C901DB" w:rsidRPr="001F7012" w:rsidRDefault="00C901DB" w:rsidP="00F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1F70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bidi="en-US"/>
              </w:rPr>
              <w:t>Результаты</w:t>
            </w:r>
            <w:proofErr w:type="spellEnd"/>
          </w:p>
        </w:tc>
      </w:tr>
      <w:tr w:rsidR="00C901DB" w:rsidRPr="001F7012" w:rsidTr="00F95779">
        <w:trPr>
          <w:trHeight w:val="4063"/>
          <w:tblCellSpacing w:w="20" w:type="dxa"/>
        </w:trPr>
        <w:tc>
          <w:tcPr>
            <w:tcW w:w="1946" w:type="dxa"/>
            <w:shd w:val="clear" w:color="auto" w:fill="auto"/>
          </w:tcPr>
          <w:p w:rsidR="00C901DB" w:rsidRPr="001F7012" w:rsidRDefault="00C901DB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Аналитически-проектировочный</w:t>
            </w:r>
            <w:proofErr w:type="spellEnd"/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  <w:t>этап</w:t>
            </w:r>
            <w:proofErr w:type="spellEnd"/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  <w:t>работы</w:t>
            </w:r>
            <w:proofErr w:type="spellEnd"/>
          </w:p>
        </w:tc>
        <w:tc>
          <w:tcPr>
            <w:tcW w:w="7898" w:type="dxa"/>
            <w:shd w:val="clear" w:color="auto" w:fill="auto"/>
          </w:tcPr>
          <w:p w:rsidR="00C901DB" w:rsidRPr="001F7012" w:rsidRDefault="00C901DB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2012-2013 </w:t>
            </w:r>
            <w:proofErr w:type="spellStart"/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уч</w:t>
            </w:r>
            <w:proofErr w:type="gramStart"/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.г</w:t>
            </w:r>
            <w:proofErr w:type="gramEnd"/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од</w:t>
            </w:r>
            <w:proofErr w:type="spellEnd"/>
          </w:p>
          <w:p w:rsidR="00C901DB" w:rsidRPr="001F7012" w:rsidRDefault="00C901DB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Анализ состояния информационной среды Центра.</w:t>
            </w:r>
          </w:p>
          <w:p w:rsidR="00C901DB" w:rsidRPr="001F7012" w:rsidRDefault="00C901DB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Анализ материально-технических возможностей  Центра.</w:t>
            </w:r>
          </w:p>
          <w:p w:rsidR="00C901DB" w:rsidRPr="001F7012" w:rsidRDefault="00C901DB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Создание нормативной базы в области информатизации образовательной среды  Центра.</w:t>
            </w:r>
          </w:p>
          <w:p w:rsidR="00C901DB" w:rsidRPr="001F7012" w:rsidRDefault="00C901DB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Анализ условий повышения качества образовательного процесса в ИКТ - насыщенной среде (на основе анализа опыта работы лучших школ округа, города)</w:t>
            </w:r>
          </w:p>
          <w:p w:rsidR="00C901DB" w:rsidRPr="001F7012" w:rsidRDefault="00C901DB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Разработка концепции формирования информационной среды  Центра как фактора повышения качества образовательного процесса Центра.</w:t>
            </w:r>
          </w:p>
          <w:p w:rsidR="00C901DB" w:rsidRPr="001F7012" w:rsidRDefault="00C901DB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Создание системы использования ИКТ в учебной и внеклассной работе.</w:t>
            </w:r>
          </w:p>
          <w:p w:rsidR="00C901DB" w:rsidRPr="001F7012" w:rsidRDefault="00C901DB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Проектирование деятельности рабочих групп по разработке циклов уроков (включая междисциплинарные уроки) с использованием ИКТ.</w:t>
            </w:r>
          </w:p>
          <w:p w:rsidR="00C901DB" w:rsidRPr="001F7012" w:rsidRDefault="00C901DB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 Научно-методический семинар «Проектирование и проведение междисциплинарных уроков и элективных курсов с использованием ИКТ»</w:t>
            </w:r>
          </w:p>
        </w:tc>
        <w:tc>
          <w:tcPr>
            <w:tcW w:w="4901" w:type="dxa"/>
            <w:shd w:val="clear" w:color="auto" w:fill="auto"/>
          </w:tcPr>
          <w:p w:rsidR="00C901DB" w:rsidRPr="001F7012" w:rsidRDefault="00C901DB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Систематизация научно-методических материалов по анализу и синтезу условий повышения качества образовательного процесса в ИКТ - насыщенной среде.</w:t>
            </w:r>
          </w:p>
          <w:p w:rsidR="00C901DB" w:rsidRPr="001F7012" w:rsidRDefault="00C901DB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Создание плана модернизации информационной сети  Центра.</w:t>
            </w:r>
          </w:p>
          <w:p w:rsidR="00C901DB" w:rsidRPr="001F7012" w:rsidRDefault="00C901DB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Организация  курсов для   команды Центра по  совершенствованию компьютерной компетентности.</w:t>
            </w:r>
          </w:p>
          <w:p w:rsidR="00C901DB" w:rsidRPr="001F7012" w:rsidRDefault="00C901DB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Методические рекомендации по формированию ИС  Центра</w:t>
            </w:r>
          </w:p>
          <w:p w:rsidR="00C901DB" w:rsidRPr="001F7012" w:rsidRDefault="00C901DB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Описание алгоритмов профессионально-педагогической деятельности по разработке циклов уроков и элективных курсов в виде технологической карты</w:t>
            </w:r>
          </w:p>
        </w:tc>
      </w:tr>
      <w:tr w:rsidR="00C901DB" w:rsidRPr="001F7012" w:rsidTr="00F95779">
        <w:trPr>
          <w:trHeight w:val="3645"/>
          <w:tblCellSpacing w:w="20" w:type="dxa"/>
        </w:trPr>
        <w:tc>
          <w:tcPr>
            <w:tcW w:w="1946" w:type="dxa"/>
            <w:shd w:val="clear" w:color="auto" w:fill="auto"/>
          </w:tcPr>
          <w:p w:rsidR="00C901DB" w:rsidRPr="001F7012" w:rsidRDefault="00C901DB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  <w:lastRenderedPageBreak/>
              <w:t>Деятельностный</w:t>
            </w:r>
            <w:proofErr w:type="spellEnd"/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  <w:t>этап</w:t>
            </w:r>
            <w:proofErr w:type="spellEnd"/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  <w:t>работы</w:t>
            </w:r>
            <w:proofErr w:type="spellEnd"/>
          </w:p>
        </w:tc>
        <w:tc>
          <w:tcPr>
            <w:tcW w:w="7898" w:type="dxa"/>
            <w:shd w:val="clear" w:color="auto" w:fill="auto"/>
          </w:tcPr>
          <w:p w:rsidR="00C901DB" w:rsidRPr="001F7012" w:rsidRDefault="00C901DB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 2013-2014;   2014-2015 </w:t>
            </w:r>
            <w:proofErr w:type="spellStart"/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уч</w:t>
            </w:r>
            <w:proofErr w:type="spellEnd"/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. год</w:t>
            </w:r>
          </w:p>
          <w:p w:rsidR="00C901DB" w:rsidRPr="001F7012" w:rsidRDefault="00C901DB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Разведение сети Интернет во все аудитории  Центра.</w:t>
            </w:r>
          </w:p>
          <w:p w:rsidR="00C901DB" w:rsidRPr="001F7012" w:rsidRDefault="00C901DB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Совершенствование материально-технической базы информатизации  Центра.</w:t>
            </w:r>
          </w:p>
          <w:p w:rsidR="00C901DB" w:rsidRPr="001F7012" w:rsidRDefault="00C901DB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Разработка  УМК для цикла уроков (включая </w:t>
            </w:r>
            <w:proofErr w:type="gramStart"/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междисциплинарные</w:t>
            </w:r>
            <w:proofErr w:type="gramEnd"/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) и элективных курсов как компонентов ИС  Центра.</w:t>
            </w:r>
          </w:p>
          <w:p w:rsidR="00C901DB" w:rsidRPr="001F7012" w:rsidRDefault="00C901DB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Организация </w:t>
            </w:r>
            <w:proofErr w:type="spellStart"/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внутришкольной</w:t>
            </w:r>
            <w:proofErr w:type="spellEnd"/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 курсовой системы  для повышения уровня </w:t>
            </w:r>
            <w:proofErr w:type="spellStart"/>
            <w:proofErr w:type="gramStart"/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ИКТ-компетентности</w:t>
            </w:r>
            <w:proofErr w:type="spellEnd"/>
            <w:proofErr w:type="gramEnd"/>
          </w:p>
          <w:p w:rsidR="00C901DB" w:rsidRPr="001F7012" w:rsidRDefault="00C901DB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Апробация циклов уроков и элективных курсов.</w:t>
            </w:r>
          </w:p>
          <w:p w:rsidR="00C901DB" w:rsidRPr="001F7012" w:rsidRDefault="00C901DB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Подготовка материалов для составления коллекции УМК и методических рекомендаций по их использованию в образовательном процессе с целью повышения его качества</w:t>
            </w:r>
          </w:p>
          <w:p w:rsidR="00C901DB" w:rsidRPr="001F7012" w:rsidRDefault="00C901DB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Создание единой информационно-образовательной среды</w:t>
            </w:r>
          </w:p>
        </w:tc>
        <w:tc>
          <w:tcPr>
            <w:tcW w:w="4901" w:type="dxa"/>
            <w:shd w:val="clear" w:color="auto" w:fill="auto"/>
          </w:tcPr>
          <w:p w:rsidR="00C901DB" w:rsidRPr="001F7012" w:rsidRDefault="00C901DB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Доступность сетевых образовательных ресурсов для всех участников образовательного процесса</w:t>
            </w:r>
          </w:p>
          <w:p w:rsidR="00C901DB" w:rsidRPr="001F7012" w:rsidRDefault="00C901DB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Повышение информационной компетентности всеми участниками образовательного процесса</w:t>
            </w:r>
          </w:p>
          <w:p w:rsidR="00C901DB" w:rsidRPr="001F7012" w:rsidRDefault="00C901DB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Систематизация  материалов, создание </w:t>
            </w:r>
            <w:proofErr w:type="spellStart"/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медиатеки</w:t>
            </w:r>
            <w:proofErr w:type="spellEnd"/>
          </w:p>
          <w:p w:rsidR="00C901DB" w:rsidRPr="001F7012" w:rsidRDefault="00C901DB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Создание  и работа   сайта Центра, участие в поддержке сайта «Два берега», «</w:t>
            </w:r>
            <w:proofErr w:type="spellStart"/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Дневник</w:t>
            </w:r>
            <w:proofErr w:type="gramStart"/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.р</w:t>
            </w:r>
            <w:proofErr w:type="gramEnd"/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у</w:t>
            </w:r>
            <w:proofErr w:type="spellEnd"/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»</w:t>
            </w:r>
          </w:p>
        </w:tc>
      </w:tr>
      <w:tr w:rsidR="00C901DB" w:rsidRPr="001F7012" w:rsidTr="00F95779">
        <w:trPr>
          <w:trHeight w:val="1145"/>
          <w:tblCellSpacing w:w="20" w:type="dxa"/>
        </w:trPr>
        <w:tc>
          <w:tcPr>
            <w:tcW w:w="1946" w:type="dxa"/>
            <w:shd w:val="clear" w:color="auto" w:fill="auto"/>
          </w:tcPr>
          <w:p w:rsidR="00C901DB" w:rsidRPr="001F7012" w:rsidRDefault="00C901DB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1F7012">
              <w:rPr>
                <w:rFonts w:eastAsia="Times New Roman" w:cs="Arial"/>
                <w:color w:val="000000" w:themeColor="text1"/>
                <w:sz w:val="24"/>
                <w:szCs w:val="24"/>
                <w:lang w:bidi="en-US"/>
              </w:rPr>
              <w:br w:type="page"/>
            </w:r>
            <w:proofErr w:type="spellStart"/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Обобщающий</w:t>
            </w:r>
            <w:proofErr w:type="spellEnd"/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  <w:t>этап</w:t>
            </w:r>
            <w:proofErr w:type="spellEnd"/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  <w:t>работы</w:t>
            </w:r>
            <w:proofErr w:type="spellEnd"/>
          </w:p>
        </w:tc>
        <w:tc>
          <w:tcPr>
            <w:tcW w:w="7898" w:type="dxa"/>
            <w:shd w:val="clear" w:color="auto" w:fill="auto"/>
          </w:tcPr>
          <w:p w:rsidR="00C901DB" w:rsidRPr="001F7012" w:rsidRDefault="00C901DB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2015-2016;   2016-2017 </w:t>
            </w:r>
            <w:proofErr w:type="spellStart"/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уч</w:t>
            </w:r>
            <w:proofErr w:type="spellEnd"/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. год</w:t>
            </w:r>
          </w:p>
          <w:p w:rsidR="00C901DB" w:rsidRPr="001F7012" w:rsidRDefault="00C901DB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Обобщение опыта работы в рамках направления «Информатизация»</w:t>
            </w:r>
          </w:p>
          <w:p w:rsidR="00C901DB" w:rsidRPr="001F7012" w:rsidRDefault="00C901DB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Создание электронных </w:t>
            </w:r>
            <w:proofErr w:type="spellStart"/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портфолио</w:t>
            </w:r>
            <w:proofErr w:type="spellEnd"/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 учащихся</w:t>
            </w:r>
          </w:p>
          <w:p w:rsidR="00C901DB" w:rsidRPr="001F7012" w:rsidRDefault="00C901DB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Создание условий для самостоятельной работы учителей и учащихся со средствами ИКТ, </w:t>
            </w:r>
          </w:p>
          <w:p w:rsidR="00C901DB" w:rsidRPr="001F7012" w:rsidRDefault="00C901DB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Организация и контроль доступа в Интернет-пространство </w:t>
            </w:r>
          </w:p>
          <w:p w:rsidR="00B11B97" w:rsidRPr="001F7012" w:rsidRDefault="00B11B97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Поддержка работоспособ</w:t>
            </w:r>
            <w:r w:rsidR="00C901DB"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ности информационных баз данных </w:t>
            </w:r>
          </w:p>
          <w:p w:rsidR="00C901DB" w:rsidRPr="001F7012" w:rsidRDefault="00C901DB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(Школьный о</w:t>
            </w:r>
            <w:r w:rsidR="00B11B97"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фис, Статистика, 1С: библиотека)</w:t>
            </w:r>
          </w:p>
          <w:p w:rsidR="00C901DB" w:rsidRPr="001F7012" w:rsidRDefault="00C901DB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Модернизировать и развивать информационно-технологическое оборудование  Центра. </w:t>
            </w:r>
          </w:p>
          <w:p w:rsidR="00C901DB" w:rsidRPr="001F7012" w:rsidRDefault="00C901DB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Оборудовать компьютерами рабочие места  педагогов</w:t>
            </w:r>
          </w:p>
          <w:p w:rsidR="00C901DB" w:rsidRPr="001F7012" w:rsidRDefault="00C901DB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4901" w:type="dxa"/>
            <w:shd w:val="clear" w:color="auto" w:fill="auto"/>
          </w:tcPr>
          <w:p w:rsidR="00C901DB" w:rsidRPr="001F7012" w:rsidRDefault="00C901DB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Создание современной школьной информационной образовательной среды.</w:t>
            </w:r>
          </w:p>
          <w:p w:rsidR="00C901DB" w:rsidRPr="001F7012" w:rsidRDefault="00C901DB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Повышение качества образования.</w:t>
            </w:r>
          </w:p>
          <w:p w:rsidR="00C901DB" w:rsidRPr="001F7012" w:rsidRDefault="00C901DB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Создание </w:t>
            </w:r>
            <w:proofErr w:type="spellStart"/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медиатеки</w:t>
            </w:r>
            <w:proofErr w:type="spellEnd"/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 методических разработок уроков и внеурочных </w:t>
            </w:r>
            <w:proofErr w:type="spellStart"/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мерориятий</w:t>
            </w:r>
            <w:proofErr w:type="spellEnd"/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.</w:t>
            </w:r>
          </w:p>
          <w:p w:rsidR="00C901DB" w:rsidRPr="001F7012" w:rsidRDefault="00C901DB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Организация доступа к </w:t>
            </w:r>
            <w:proofErr w:type="spellStart"/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мультимедийным</w:t>
            </w:r>
            <w:proofErr w:type="spellEnd"/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 ресурсам</w:t>
            </w:r>
          </w:p>
          <w:p w:rsidR="00C901DB" w:rsidRPr="001F7012" w:rsidRDefault="00C901DB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Техническая поддержка </w:t>
            </w:r>
            <w:proofErr w:type="spellStart"/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внутришкольных</w:t>
            </w:r>
            <w:proofErr w:type="spellEnd"/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 и </w:t>
            </w:r>
            <w:proofErr w:type="spellStart"/>
            <w:proofErr w:type="gramStart"/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Интернет-проектов</w:t>
            </w:r>
            <w:proofErr w:type="spellEnd"/>
            <w:proofErr w:type="gramEnd"/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 учителей и учащихся  </w:t>
            </w:r>
          </w:p>
          <w:p w:rsidR="00C901DB" w:rsidRPr="001F7012" w:rsidRDefault="00C901DB" w:rsidP="00F957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1F70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Реализация проекта «Один ученик - один компьютер» </w:t>
            </w:r>
          </w:p>
        </w:tc>
      </w:tr>
    </w:tbl>
    <w:p w:rsidR="00C901DB" w:rsidRPr="001F7012" w:rsidRDefault="00C901DB" w:rsidP="00C901DB">
      <w:pPr>
        <w:spacing w:after="0" w:line="240" w:lineRule="auto"/>
        <w:ind w:left="720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5830EA" w:rsidRPr="001F7012" w:rsidRDefault="005830EA">
      <w:pPr>
        <w:rPr>
          <w:color w:val="000000" w:themeColor="text1"/>
        </w:rPr>
      </w:pPr>
    </w:p>
    <w:sectPr w:rsidR="005830EA" w:rsidRPr="001F7012" w:rsidSect="00902B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0D6D"/>
    <w:multiLevelType w:val="hybridMultilevel"/>
    <w:tmpl w:val="7DA82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378E9"/>
    <w:multiLevelType w:val="hybridMultilevel"/>
    <w:tmpl w:val="8AF69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25C9D"/>
    <w:multiLevelType w:val="hybridMultilevel"/>
    <w:tmpl w:val="867CE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26F82"/>
    <w:multiLevelType w:val="hybridMultilevel"/>
    <w:tmpl w:val="2BEEC49A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0A7BC5"/>
    <w:multiLevelType w:val="hybridMultilevel"/>
    <w:tmpl w:val="FB3A9822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CE027B"/>
    <w:multiLevelType w:val="hybridMultilevel"/>
    <w:tmpl w:val="CCD6E44A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2B34"/>
    <w:rsid w:val="001F7012"/>
    <w:rsid w:val="005830EA"/>
    <w:rsid w:val="00902B34"/>
    <w:rsid w:val="00B00AB5"/>
    <w:rsid w:val="00B11B97"/>
    <w:rsid w:val="00BB3A92"/>
    <w:rsid w:val="00C9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lpdo.edusit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20clpdo@siner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A1977-D7C4-4206-89CF-577D3BECB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ЦЛПДО</Company>
  <LinksUpToDate>false</LinksUpToDate>
  <CharactersWithSpaces>13333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Клементьев</dc:creator>
  <cp:keywords/>
  <dc:description/>
  <cp:lastModifiedBy>Сергей Клементьев</cp:lastModifiedBy>
  <cp:revision>3</cp:revision>
  <cp:lastPrinted>2013-02-27T10:09:00Z</cp:lastPrinted>
  <dcterms:created xsi:type="dcterms:W3CDTF">2013-02-27T09:30:00Z</dcterms:created>
  <dcterms:modified xsi:type="dcterms:W3CDTF">2015-12-30T09:24:00Z</dcterms:modified>
</cp:coreProperties>
</file>