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67" w:rsidRDefault="00AB2367" w:rsidP="00AB2367">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Православная культура русского народа как </w:t>
      </w:r>
      <w:proofErr w:type="gramStart"/>
      <w:r>
        <w:rPr>
          <w:rFonts w:ascii="Times New Roman" w:hAnsi="Times New Roman" w:cs="Times New Roman"/>
          <w:b/>
          <w:sz w:val="28"/>
          <w:szCs w:val="28"/>
        </w:rPr>
        <w:t>обязательный</w:t>
      </w:r>
      <w:proofErr w:type="gramEnd"/>
      <w:r>
        <w:rPr>
          <w:rFonts w:ascii="Times New Roman" w:hAnsi="Times New Roman" w:cs="Times New Roman"/>
          <w:b/>
          <w:sz w:val="28"/>
          <w:szCs w:val="28"/>
        </w:rPr>
        <w:t xml:space="preserve"> </w:t>
      </w:r>
    </w:p>
    <w:p w:rsidR="00AB2367" w:rsidRDefault="00AB2367" w:rsidP="00AB2367">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элемент системы духовно-нравственного образования </w:t>
      </w:r>
    </w:p>
    <w:p w:rsidR="004736E0" w:rsidRDefault="00AB2367" w:rsidP="00AB2367">
      <w:pPr>
        <w:ind w:firstLine="851"/>
        <w:jc w:val="center"/>
        <w:rPr>
          <w:rFonts w:ascii="Times New Roman" w:hAnsi="Times New Roman" w:cs="Times New Roman"/>
          <w:b/>
          <w:sz w:val="28"/>
          <w:szCs w:val="28"/>
        </w:rPr>
      </w:pPr>
      <w:r>
        <w:rPr>
          <w:rFonts w:ascii="Times New Roman" w:hAnsi="Times New Roman" w:cs="Times New Roman"/>
          <w:b/>
          <w:sz w:val="28"/>
          <w:szCs w:val="28"/>
        </w:rPr>
        <w:t>и воспитания в общеобразовательной школе.</w:t>
      </w:r>
    </w:p>
    <w:p w:rsidR="00AB2367" w:rsidRDefault="00AB2367" w:rsidP="00AB2367">
      <w:pPr>
        <w:ind w:firstLine="851"/>
        <w:jc w:val="center"/>
        <w:rPr>
          <w:rFonts w:ascii="Times New Roman" w:hAnsi="Times New Roman" w:cs="Times New Roman"/>
          <w:b/>
          <w:sz w:val="28"/>
          <w:szCs w:val="28"/>
        </w:rPr>
      </w:pPr>
    </w:p>
    <w:p w:rsidR="00AB2367" w:rsidRDefault="00AB2367" w:rsidP="00AB2367">
      <w:pPr>
        <w:ind w:firstLine="851"/>
        <w:jc w:val="both"/>
        <w:rPr>
          <w:rFonts w:ascii="Times New Roman" w:hAnsi="Times New Roman" w:cs="Times New Roman"/>
          <w:sz w:val="28"/>
          <w:szCs w:val="28"/>
        </w:rPr>
      </w:pPr>
      <w:r w:rsidRPr="00AB2367">
        <w:rPr>
          <w:rFonts w:ascii="Times New Roman" w:hAnsi="Times New Roman" w:cs="Times New Roman"/>
          <w:sz w:val="28"/>
          <w:szCs w:val="28"/>
        </w:rPr>
        <w:t>Нынешняя с</w:t>
      </w:r>
      <w:r>
        <w:rPr>
          <w:rFonts w:ascii="Times New Roman" w:hAnsi="Times New Roman" w:cs="Times New Roman"/>
          <w:sz w:val="28"/>
          <w:szCs w:val="28"/>
        </w:rPr>
        <w:t>оциально-экономическая ситуация в России привела к тому, что в обществе в целом и в каждой семье в отдельности приоритет духовно-нравственного воспитания ребенка отошел на второй план. К сожалению, в семье утеряны традиции православного воспитания и передачи богатого наследия христианской и русской православной культуры. А школьная программа не рассчитана на углубленные изучения гуманитарных дисциплин и развитие творческих способностей ребенка. С целью заполнения этой ниши я с 1997 года начала сотрудничество со Студией духовно-нравственного развития «Родник» при Доме Творчества Заводского района и с православным приходом Храма святых мучениц Веры, Надежды, Любови и Софии, тогда настоятелем был протоиерей Николай</w:t>
      </w:r>
      <w:proofErr w:type="gramStart"/>
      <w:r>
        <w:rPr>
          <w:rFonts w:ascii="Times New Roman" w:hAnsi="Times New Roman" w:cs="Times New Roman"/>
          <w:sz w:val="28"/>
          <w:szCs w:val="28"/>
        </w:rPr>
        <w:t xml:space="preserve"> Ц</w:t>
      </w:r>
      <w:proofErr w:type="gramEnd"/>
      <w:r>
        <w:rPr>
          <w:rFonts w:ascii="Times New Roman" w:hAnsi="Times New Roman" w:cs="Times New Roman"/>
          <w:sz w:val="28"/>
          <w:szCs w:val="28"/>
        </w:rPr>
        <w:t xml:space="preserve">ап, который преподнес в дар моим ученикам очень много православной литературы. Студия «Родник» предложила мне и моим родителям свою помощь в развитии творческих способностей детей на основе </w:t>
      </w:r>
      <w:r w:rsidR="007A560D">
        <w:rPr>
          <w:rFonts w:ascii="Times New Roman" w:hAnsi="Times New Roman" w:cs="Times New Roman"/>
          <w:sz w:val="28"/>
          <w:szCs w:val="28"/>
        </w:rPr>
        <w:t>лучших образцов христианской культуры и воспитания личности на примерах высокодуховных образов православия.</w:t>
      </w:r>
    </w:p>
    <w:p w:rsidR="007A560D" w:rsidRDefault="007A560D" w:rsidP="00AB2367">
      <w:pPr>
        <w:ind w:firstLine="851"/>
        <w:jc w:val="both"/>
        <w:rPr>
          <w:rFonts w:ascii="Times New Roman" w:hAnsi="Times New Roman" w:cs="Times New Roman"/>
          <w:sz w:val="28"/>
          <w:szCs w:val="28"/>
        </w:rPr>
      </w:pPr>
      <w:r>
        <w:rPr>
          <w:rFonts w:ascii="Times New Roman" w:hAnsi="Times New Roman" w:cs="Times New Roman"/>
          <w:sz w:val="28"/>
          <w:szCs w:val="28"/>
        </w:rPr>
        <w:t>Мы изучаем четыре предмета: народная православная культура (сказки и православные традиции), музыку и пение, ритмику и хореографию, и изобразительное искусство. Знакомство с христианской музыкой начинается уже с первого года обучения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Предмет «Православные традиции» берет свое начало в занятиях первого этапа обучения на уроках «Сказки». Высшая мудрость, сконцентрированная в Библейских сказаниях и традициях православного христианина, тесно переплетается с народной мудростью, собранной в сказках. Дети открывают для себя с помощью сказки и творчески осваивают нравственные законы православного христианина, знакомятся с главными таинствами церкви, с древними вероучительными книгами, иконами, с устройством православного храма.</w:t>
      </w:r>
    </w:p>
    <w:p w:rsidR="007A560D" w:rsidRDefault="007A560D" w:rsidP="00AB2367">
      <w:pPr>
        <w:ind w:firstLine="851"/>
        <w:jc w:val="both"/>
        <w:rPr>
          <w:rFonts w:ascii="Times New Roman" w:hAnsi="Times New Roman" w:cs="Times New Roman"/>
          <w:sz w:val="28"/>
          <w:szCs w:val="28"/>
        </w:rPr>
      </w:pPr>
      <w:r>
        <w:rPr>
          <w:rFonts w:ascii="Times New Roman" w:hAnsi="Times New Roman" w:cs="Times New Roman"/>
          <w:sz w:val="28"/>
          <w:szCs w:val="28"/>
        </w:rPr>
        <w:t>В 2011 году я разработала собственную программу духовно-нравственного воспитания младших школьников «Исток» и в этом же году представила ее на городском семинаре. Основным направлением моей деятельности является сотрудничество со студией «Родник» и православным приходом храма. Совместно с педагогами Дома Творчества</w:t>
      </w:r>
      <w:r w:rsidR="007E6486">
        <w:rPr>
          <w:rFonts w:ascii="Times New Roman" w:hAnsi="Times New Roman" w:cs="Times New Roman"/>
          <w:sz w:val="28"/>
          <w:szCs w:val="28"/>
        </w:rPr>
        <w:t xml:space="preserve"> и отцом Сергием</w:t>
      </w:r>
      <w:proofErr w:type="gramStart"/>
      <w:r w:rsidR="007E6486">
        <w:rPr>
          <w:rFonts w:ascii="Times New Roman" w:hAnsi="Times New Roman" w:cs="Times New Roman"/>
          <w:sz w:val="28"/>
          <w:szCs w:val="28"/>
        </w:rPr>
        <w:t xml:space="preserve"> Ц</w:t>
      </w:r>
      <w:proofErr w:type="gramEnd"/>
      <w:r w:rsidR="007E6486">
        <w:rPr>
          <w:rFonts w:ascii="Times New Roman" w:hAnsi="Times New Roman" w:cs="Times New Roman"/>
          <w:sz w:val="28"/>
          <w:szCs w:val="28"/>
        </w:rPr>
        <w:t xml:space="preserve">ап мы провели ряд городских семинаров, где предложили нашим гостям следующие мероприятия: литературно-музыкальная композиция «Любовь в духовном и светском представлении», </w:t>
      </w:r>
      <w:r w:rsidR="007E6486">
        <w:rPr>
          <w:rFonts w:ascii="Times New Roman" w:hAnsi="Times New Roman" w:cs="Times New Roman"/>
          <w:sz w:val="28"/>
          <w:szCs w:val="28"/>
        </w:rPr>
        <w:lastRenderedPageBreak/>
        <w:t>«Доброта, что солнце», «Легко ли быть послушным». Эти мероприятия получили высочайшую оценку присутствующих.</w:t>
      </w:r>
    </w:p>
    <w:p w:rsidR="007E6486" w:rsidRDefault="007E6486" w:rsidP="00AB2367">
      <w:pPr>
        <w:ind w:firstLine="851"/>
        <w:jc w:val="both"/>
        <w:rPr>
          <w:rFonts w:ascii="Times New Roman" w:hAnsi="Times New Roman" w:cs="Times New Roman"/>
          <w:sz w:val="28"/>
          <w:szCs w:val="28"/>
        </w:rPr>
      </w:pPr>
      <w:r>
        <w:rPr>
          <w:rFonts w:ascii="Times New Roman" w:hAnsi="Times New Roman" w:cs="Times New Roman"/>
          <w:sz w:val="28"/>
          <w:szCs w:val="28"/>
        </w:rPr>
        <w:t>В 2014 учебном году был проведен городской семинар по теме «Патриотическое служение Руси преподобного Сергия Радонежского», посвященный 700-летию со дня рождения.</w:t>
      </w:r>
    </w:p>
    <w:p w:rsidR="007E6486" w:rsidRPr="00AB2367" w:rsidRDefault="007E6486" w:rsidP="00AB2367">
      <w:pPr>
        <w:ind w:firstLine="851"/>
        <w:jc w:val="both"/>
        <w:rPr>
          <w:rFonts w:ascii="Times New Roman" w:hAnsi="Times New Roman" w:cs="Times New Roman"/>
          <w:sz w:val="28"/>
          <w:szCs w:val="28"/>
        </w:rPr>
      </w:pPr>
      <w:r>
        <w:rPr>
          <w:rFonts w:ascii="Times New Roman" w:hAnsi="Times New Roman" w:cs="Times New Roman"/>
          <w:sz w:val="28"/>
          <w:szCs w:val="28"/>
        </w:rPr>
        <w:t>В нашем православном приходе стало доброй традицией проводить молебен на начало и окончание учебного года совместно с учениками и родителями. Отец Сергий дает детям добрые напутственные слова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Ребята с радостью идут в церковь и даже у самых непоседливых детей лица становятся серьезными. Совместно с отцом Сергием проводим родительские собрания, классные часы, на которых ребята открывают душу батюшке. Без поддержки родителей мы бы не смогли достичь тех положительных результатов, которые видим при выходе детей из начальной школы. Родители наши союзники, друзья, мы единое целое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Хочется отметить роль администрации школы в организации воспитательного процесса, сотрудничества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Директором школы была Тресцова</w:t>
      </w:r>
      <w:bookmarkStart w:id="0" w:name="_GoBack"/>
      <w:bookmarkEnd w:id="0"/>
      <w:r>
        <w:rPr>
          <w:rFonts w:ascii="Times New Roman" w:hAnsi="Times New Roman" w:cs="Times New Roman"/>
          <w:sz w:val="28"/>
          <w:szCs w:val="28"/>
        </w:rPr>
        <w:t xml:space="preserve"> Нина Антоновна, которая поддержала мою инициативу</w:t>
      </w:r>
      <w:r w:rsidR="002048F2">
        <w:rPr>
          <w:rFonts w:ascii="Times New Roman" w:hAnsi="Times New Roman" w:cs="Times New Roman"/>
          <w:sz w:val="28"/>
          <w:szCs w:val="28"/>
        </w:rPr>
        <w:t>, а сейчас эту инициативу продолжила новый директор Торопова Светлана Анатольевна, которая оказывает всяческую поддержку и помощь в реализации моей воспитательной системы. Мои дети отличаются доброжелательностью, умением мирно разрешать конфликты</w:t>
      </w:r>
      <w:proofErr w:type="gramStart"/>
      <w:r w:rsidR="002048F2">
        <w:rPr>
          <w:rFonts w:ascii="Times New Roman" w:hAnsi="Times New Roman" w:cs="Times New Roman"/>
          <w:sz w:val="28"/>
          <w:szCs w:val="28"/>
        </w:rPr>
        <w:t>.</w:t>
      </w:r>
      <w:proofErr w:type="gramEnd"/>
      <w:r w:rsidR="002048F2">
        <w:rPr>
          <w:rFonts w:ascii="Times New Roman" w:hAnsi="Times New Roman" w:cs="Times New Roman"/>
          <w:sz w:val="28"/>
          <w:szCs w:val="28"/>
        </w:rPr>
        <w:t xml:space="preserve"> Я уверена, что большая часть моих учеников не станут разрушителями ни себя, ни окружающего мира.</w:t>
      </w:r>
    </w:p>
    <w:sectPr w:rsidR="007E6486" w:rsidRPr="00AB2367" w:rsidSect="00AB2367">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67"/>
    <w:rsid w:val="002048F2"/>
    <w:rsid w:val="004736E0"/>
    <w:rsid w:val="007A560D"/>
    <w:rsid w:val="007E6486"/>
    <w:rsid w:val="00AB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2015-12-28T11:43:00Z</dcterms:created>
  <dcterms:modified xsi:type="dcterms:W3CDTF">2015-12-28T12:19:00Z</dcterms:modified>
</cp:coreProperties>
</file>