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C1" w:rsidRPr="00C349C1" w:rsidRDefault="00C349C1" w:rsidP="00C34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9C1"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</w:t>
      </w:r>
      <w:proofErr w:type="gramStart"/>
      <w:r w:rsidRPr="00C349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9C1">
        <w:rPr>
          <w:rFonts w:ascii="Times New Roman" w:hAnsi="Times New Roman" w:cs="Times New Roman"/>
          <w:sz w:val="28"/>
          <w:szCs w:val="28"/>
        </w:rPr>
        <w:t>. Омска</w:t>
      </w:r>
    </w:p>
    <w:p w:rsidR="00C349C1" w:rsidRDefault="00C349C1" w:rsidP="00C34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9C1">
        <w:rPr>
          <w:rFonts w:ascii="Times New Roman" w:hAnsi="Times New Roman" w:cs="Times New Roman"/>
          <w:sz w:val="28"/>
          <w:szCs w:val="28"/>
        </w:rPr>
        <w:t>«Средняя общеобразовательная школа № 23»</w:t>
      </w:r>
    </w:p>
    <w:p w:rsidR="00C349C1" w:rsidRPr="00C349C1" w:rsidRDefault="00C349C1" w:rsidP="00C349C1">
      <w:pPr>
        <w:rPr>
          <w:rFonts w:ascii="Times New Roman" w:hAnsi="Times New Roman" w:cs="Times New Roman"/>
          <w:sz w:val="28"/>
          <w:szCs w:val="28"/>
        </w:rPr>
      </w:pPr>
    </w:p>
    <w:p w:rsidR="00C349C1" w:rsidRPr="00C349C1" w:rsidRDefault="00C349C1" w:rsidP="00C349C1">
      <w:pPr>
        <w:rPr>
          <w:rFonts w:ascii="Times New Roman" w:hAnsi="Times New Roman" w:cs="Times New Roman"/>
          <w:sz w:val="28"/>
          <w:szCs w:val="28"/>
        </w:rPr>
      </w:pPr>
    </w:p>
    <w:p w:rsidR="00C349C1" w:rsidRPr="00C349C1" w:rsidRDefault="00C349C1" w:rsidP="00C349C1">
      <w:pPr>
        <w:rPr>
          <w:rFonts w:ascii="Times New Roman" w:hAnsi="Times New Roman" w:cs="Times New Roman"/>
          <w:sz w:val="28"/>
          <w:szCs w:val="28"/>
        </w:rPr>
      </w:pPr>
    </w:p>
    <w:p w:rsidR="00C349C1" w:rsidRDefault="00C349C1" w:rsidP="00C349C1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F60121" w:rsidRPr="00C349C1" w:rsidRDefault="00F60121" w:rsidP="00C349C1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690FE8" w:rsidRPr="00C349C1" w:rsidRDefault="00C349C1" w:rsidP="00F60121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349C1">
        <w:rPr>
          <w:rFonts w:ascii="Times New Roman" w:hAnsi="Times New Roman" w:cs="Times New Roman"/>
          <w:b/>
          <w:i/>
          <w:sz w:val="72"/>
          <w:szCs w:val="72"/>
        </w:rPr>
        <w:t>ПАСПОРТ</w:t>
      </w:r>
    </w:p>
    <w:p w:rsidR="00C349C1" w:rsidRPr="00C349C1" w:rsidRDefault="00C349C1" w:rsidP="00F60121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349C1">
        <w:rPr>
          <w:rFonts w:ascii="Times New Roman" w:hAnsi="Times New Roman" w:cs="Times New Roman"/>
          <w:b/>
          <w:i/>
          <w:sz w:val="72"/>
          <w:szCs w:val="72"/>
        </w:rPr>
        <w:t>учебного кабинета № 3</w:t>
      </w:r>
    </w:p>
    <w:p w:rsidR="00F60121" w:rsidRDefault="00C349C1" w:rsidP="00F60121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349C1">
        <w:rPr>
          <w:rFonts w:ascii="Times New Roman" w:hAnsi="Times New Roman" w:cs="Times New Roman"/>
          <w:b/>
          <w:i/>
          <w:sz w:val="72"/>
          <w:szCs w:val="72"/>
        </w:rPr>
        <w:t>Начальные классы</w:t>
      </w:r>
    </w:p>
    <w:p w:rsidR="00F60121" w:rsidRPr="00F60121" w:rsidRDefault="00F60121" w:rsidP="00F60121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F60121" w:rsidRDefault="00F60121" w:rsidP="00F60121">
      <w:pPr>
        <w:rPr>
          <w:rFonts w:ascii="Times New Roman" w:hAnsi="Times New Roman" w:cs="Times New Roman"/>
          <w:sz w:val="72"/>
          <w:szCs w:val="72"/>
        </w:rPr>
      </w:pPr>
    </w:p>
    <w:p w:rsidR="00C349C1" w:rsidRDefault="00F60121" w:rsidP="00F60121">
      <w:pPr>
        <w:tabs>
          <w:tab w:val="left" w:pos="60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кабинет</w:t>
      </w:r>
      <w:proofErr w:type="gramEnd"/>
    </w:p>
    <w:p w:rsidR="00F60121" w:rsidRDefault="00F60121" w:rsidP="00F60121">
      <w:pPr>
        <w:tabs>
          <w:tab w:val="left" w:pos="60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F60121" w:rsidRDefault="00F60121" w:rsidP="00F60121">
      <w:pPr>
        <w:tabs>
          <w:tab w:val="left" w:pos="60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начальных классов</w:t>
      </w:r>
    </w:p>
    <w:p w:rsidR="00F60121" w:rsidRPr="00F60121" w:rsidRDefault="00F60121" w:rsidP="00F60121">
      <w:pPr>
        <w:rPr>
          <w:rFonts w:ascii="Times New Roman" w:hAnsi="Times New Roman" w:cs="Times New Roman"/>
          <w:sz w:val="28"/>
          <w:szCs w:val="28"/>
        </w:rPr>
      </w:pPr>
    </w:p>
    <w:p w:rsidR="00F60121" w:rsidRPr="00F60121" w:rsidRDefault="00F60121" w:rsidP="00F60121">
      <w:pPr>
        <w:rPr>
          <w:rFonts w:ascii="Times New Roman" w:hAnsi="Times New Roman" w:cs="Times New Roman"/>
          <w:sz w:val="28"/>
          <w:szCs w:val="28"/>
        </w:rPr>
      </w:pPr>
    </w:p>
    <w:p w:rsidR="00F60121" w:rsidRPr="00F60121" w:rsidRDefault="00F60121" w:rsidP="00F60121">
      <w:pPr>
        <w:rPr>
          <w:rFonts w:ascii="Times New Roman" w:hAnsi="Times New Roman" w:cs="Times New Roman"/>
          <w:sz w:val="28"/>
          <w:szCs w:val="28"/>
        </w:rPr>
      </w:pPr>
    </w:p>
    <w:p w:rsidR="00F60121" w:rsidRPr="00F60121" w:rsidRDefault="00F60121" w:rsidP="00F60121">
      <w:pPr>
        <w:rPr>
          <w:rFonts w:ascii="Times New Roman" w:hAnsi="Times New Roman" w:cs="Times New Roman"/>
          <w:sz w:val="28"/>
          <w:szCs w:val="28"/>
        </w:rPr>
      </w:pPr>
    </w:p>
    <w:p w:rsidR="00F60121" w:rsidRPr="00F60121" w:rsidRDefault="00F60121" w:rsidP="00F60121">
      <w:pPr>
        <w:rPr>
          <w:rFonts w:ascii="Times New Roman" w:hAnsi="Times New Roman" w:cs="Times New Roman"/>
          <w:sz w:val="28"/>
          <w:szCs w:val="28"/>
        </w:rPr>
      </w:pPr>
    </w:p>
    <w:p w:rsidR="00F60121" w:rsidRPr="00F60121" w:rsidRDefault="00F60121" w:rsidP="00F60121">
      <w:pPr>
        <w:rPr>
          <w:rFonts w:ascii="Times New Roman" w:hAnsi="Times New Roman" w:cs="Times New Roman"/>
          <w:sz w:val="28"/>
          <w:szCs w:val="28"/>
        </w:rPr>
      </w:pPr>
    </w:p>
    <w:p w:rsidR="00F60121" w:rsidRDefault="00F60121" w:rsidP="00F6012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– 2016 учебный год</w:t>
      </w:r>
    </w:p>
    <w:p w:rsidR="004E2F33" w:rsidRPr="0011649D" w:rsidRDefault="004E2F33" w:rsidP="004E2F33">
      <w:pPr>
        <w:tabs>
          <w:tab w:val="left" w:pos="3030"/>
        </w:tabs>
        <w:jc w:val="center"/>
        <w:rPr>
          <w:rFonts w:cs="Times New Roman"/>
          <w:b/>
          <w:sz w:val="24"/>
          <w:szCs w:val="24"/>
        </w:rPr>
      </w:pPr>
      <w:r w:rsidRPr="0011649D">
        <w:rPr>
          <w:rFonts w:cs="Times New Roman"/>
          <w:b/>
          <w:sz w:val="24"/>
          <w:szCs w:val="24"/>
        </w:rPr>
        <w:lastRenderedPageBreak/>
        <w:t>Общая характеристика учебного кабинета № 3</w:t>
      </w:r>
    </w:p>
    <w:p w:rsidR="004E2F33" w:rsidRPr="0011649D" w:rsidRDefault="004E2F33" w:rsidP="00CF5E6D">
      <w:pPr>
        <w:shd w:val="clear" w:color="auto" w:fill="FFFFFF" w:themeFill="background1"/>
        <w:spacing w:after="0" w:line="270" w:lineRule="atLeast"/>
        <w:jc w:val="both"/>
        <w:outlineLvl w:val="7"/>
        <w:rPr>
          <w:rFonts w:eastAsia="Times New Roman" w:cs="Times New Roman"/>
          <w:color w:val="444444"/>
          <w:sz w:val="24"/>
          <w:szCs w:val="24"/>
        </w:rPr>
      </w:pPr>
      <w:r w:rsidRPr="0011649D">
        <w:rPr>
          <w:rFonts w:eastAsia="Times New Roman" w:cs="Times New Roman"/>
          <w:b/>
          <w:bCs/>
          <w:color w:val="444444"/>
          <w:sz w:val="24"/>
          <w:szCs w:val="24"/>
          <w:u w:val="single"/>
        </w:rPr>
        <w:t>Кабинет</w:t>
      </w:r>
      <w:r w:rsidRPr="0011649D">
        <w:rPr>
          <w:rFonts w:eastAsia="Times New Roman" w:cs="Times New Roman"/>
          <w:color w:val="444444"/>
          <w:sz w:val="24"/>
          <w:szCs w:val="24"/>
        </w:rPr>
        <w:t> – помещение, предназначенное для специальных занятий с необходимым для этого оборудованием.</w:t>
      </w:r>
    </w:p>
    <w:p w:rsidR="004E2F33" w:rsidRPr="0011649D" w:rsidRDefault="004E2F33" w:rsidP="00CF5E6D">
      <w:pPr>
        <w:shd w:val="clear" w:color="auto" w:fill="FFFFFF" w:themeFill="background1"/>
        <w:spacing w:after="0" w:line="270" w:lineRule="atLeast"/>
        <w:jc w:val="both"/>
        <w:outlineLvl w:val="7"/>
        <w:rPr>
          <w:rFonts w:eastAsia="Times New Roman" w:cs="Times New Roman"/>
          <w:color w:val="444444"/>
          <w:sz w:val="24"/>
          <w:szCs w:val="24"/>
        </w:rPr>
      </w:pPr>
      <w:r w:rsidRPr="0011649D">
        <w:rPr>
          <w:rFonts w:eastAsia="Times New Roman" w:cs="Times New Roman"/>
          <w:b/>
          <w:bCs/>
          <w:color w:val="444444"/>
          <w:sz w:val="24"/>
          <w:szCs w:val="24"/>
          <w:u w:val="single"/>
        </w:rPr>
        <w:t>Учебный кабинет</w:t>
      </w:r>
      <w:r w:rsidRPr="0011649D">
        <w:rPr>
          <w:rFonts w:eastAsia="Times New Roman" w:cs="Times New Roman"/>
          <w:color w:val="444444"/>
          <w:sz w:val="24"/>
          <w:szCs w:val="24"/>
        </w:rPr>
        <w:t xml:space="preserve"> – учебное помещение школы, оснащенное наглядными пособиями, учебным  оборудованием, мебелью и техническими средствами обучения, в котором проводится методическая, учебная, факультативная и  внеклассная работа </w:t>
      </w:r>
      <w:proofErr w:type="gramStart"/>
      <w:r w:rsidRPr="0011649D">
        <w:rPr>
          <w:rFonts w:eastAsia="Times New Roman" w:cs="Times New Roman"/>
          <w:color w:val="444444"/>
          <w:sz w:val="24"/>
          <w:szCs w:val="24"/>
        </w:rPr>
        <w:t>с</w:t>
      </w:r>
      <w:proofErr w:type="gramEnd"/>
      <w:r w:rsidRPr="0011649D">
        <w:rPr>
          <w:rFonts w:eastAsia="Times New Roman" w:cs="Times New Roman"/>
          <w:color w:val="444444"/>
          <w:sz w:val="24"/>
          <w:szCs w:val="24"/>
        </w:rPr>
        <w:t xml:space="preserve"> обучающимися.</w:t>
      </w:r>
    </w:p>
    <w:p w:rsidR="004E2F33" w:rsidRPr="0011649D" w:rsidRDefault="004E2F33" w:rsidP="00CF5E6D">
      <w:pPr>
        <w:shd w:val="clear" w:color="auto" w:fill="FFFFFF" w:themeFill="background1"/>
        <w:spacing w:after="0" w:line="270" w:lineRule="atLeast"/>
        <w:jc w:val="both"/>
        <w:outlineLvl w:val="7"/>
        <w:rPr>
          <w:rFonts w:eastAsia="Times New Roman" w:cs="Times New Roman"/>
          <w:color w:val="444444"/>
          <w:sz w:val="24"/>
          <w:szCs w:val="24"/>
        </w:rPr>
      </w:pPr>
      <w:r w:rsidRPr="0011649D">
        <w:rPr>
          <w:rFonts w:eastAsia="Times New Roman" w:cs="Times New Roman"/>
          <w:b/>
          <w:bCs/>
          <w:color w:val="444444"/>
          <w:sz w:val="24"/>
          <w:szCs w:val="24"/>
          <w:u w:val="single"/>
        </w:rPr>
        <w:t>Цель паспортизации учебного кабинета:</w:t>
      </w:r>
    </w:p>
    <w:p w:rsidR="004E2F33" w:rsidRPr="0011649D" w:rsidRDefault="004E2F33" w:rsidP="00CF5E6D">
      <w:pPr>
        <w:shd w:val="clear" w:color="auto" w:fill="FFFFFF" w:themeFill="background1"/>
        <w:spacing w:before="90" w:after="0" w:line="270" w:lineRule="atLeast"/>
        <w:jc w:val="both"/>
        <w:outlineLvl w:val="7"/>
        <w:rPr>
          <w:rFonts w:eastAsia="Times New Roman" w:cs="Times New Roman"/>
          <w:b/>
          <w:bCs/>
          <w:color w:val="444444"/>
          <w:sz w:val="24"/>
          <w:szCs w:val="24"/>
        </w:rPr>
      </w:pPr>
      <w:r w:rsidRPr="0011649D">
        <w:rPr>
          <w:rFonts w:eastAsia="Times New Roman" w:cs="Times New Roman"/>
          <w:color w:val="444444"/>
          <w:sz w:val="24"/>
          <w:szCs w:val="24"/>
        </w:rPr>
        <w:t>Проанализировать  состояние 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  <w:r w:rsidRPr="0011649D">
        <w:rPr>
          <w:rFonts w:eastAsia="Times New Roman" w:cs="Times New Roman"/>
          <w:b/>
          <w:bCs/>
          <w:color w:val="444444"/>
          <w:sz w:val="24"/>
          <w:szCs w:val="24"/>
        </w:rPr>
        <w:t>                                                          </w:t>
      </w:r>
    </w:p>
    <w:p w:rsidR="004E2F33" w:rsidRPr="0011649D" w:rsidRDefault="004E2F33" w:rsidP="004E2F33">
      <w:pPr>
        <w:rPr>
          <w:rFonts w:eastAsia="Times New Roman" w:cs="Times New Roman"/>
          <w:b/>
          <w:sz w:val="24"/>
          <w:szCs w:val="24"/>
          <w:u w:val="single"/>
        </w:rPr>
      </w:pPr>
      <w:r w:rsidRPr="0011649D">
        <w:rPr>
          <w:rFonts w:eastAsia="Times New Roman" w:cs="Times New Roman"/>
          <w:b/>
          <w:sz w:val="24"/>
          <w:szCs w:val="24"/>
          <w:u w:val="single"/>
        </w:rPr>
        <w:t>Правила пользования кабинетом</w:t>
      </w:r>
    </w:p>
    <w:p w:rsidR="004E2F33" w:rsidRPr="0011649D" w:rsidRDefault="004E2F33" w:rsidP="004E2F33">
      <w:pPr>
        <w:pStyle w:val="a5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11649D">
        <w:rPr>
          <w:rFonts w:eastAsia="Times New Roman" w:cs="Times New Roman"/>
          <w:sz w:val="24"/>
          <w:szCs w:val="24"/>
        </w:rPr>
        <w:t>Учебный кабинет должен быть открыть за 15 мин. до начала занятий</w:t>
      </w:r>
    </w:p>
    <w:p w:rsidR="004E2F33" w:rsidRPr="0011649D" w:rsidRDefault="004E2F33" w:rsidP="004E2F33">
      <w:pPr>
        <w:pStyle w:val="a5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11649D">
        <w:rPr>
          <w:rFonts w:eastAsia="Times New Roman" w:cs="Times New Roman"/>
          <w:sz w:val="24"/>
          <w:szCs w:val="24"/>
        </w:rPr>
        <w:t>Учащиеся находятся в кабинете только в сменной обуви</w:t>
      </w:r>
    </w:p>
    <w:p w:rsidR="004E2F33" w:rsidRPr="0011649D" w:rsidRDefault="004E2F33" w:rsidP="004E2F33">
      <w:pPr>
        <w:pStyle w:val="a5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11649D">
        <w:rPr>
          <w:rFonts w:eastAsia="Times New Roman" w:cs="Times New Roman"/>
          <w:sz w:val="24"/>
          <w:szCs w:val="24"/>
        </w:rPr>
        <w:t>Учащиеся должны находиться в кабинете только в присутствии учителя</w:t>
      </w:r>
    </w:p>
    <w:p w:rsidR="004E2F33" w:rsidRPr="0011649D" w:rsidRDefault="004E2F33" w:rsidP="004E2F33">
      <w:pPr>
        <w:pStyle w:val="a5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11649D">
        <w:rPr>
          <w:rFonts w:eastAsia="Times New Roman" w:cs="Times New Roman"/>
          <w:sz w:val="24"/>
          <w:szCs w:val="24"/>
        </w:rPr>
        <w:t>Учитель организовывает уборку по окончании занятий в нем.</w:t>
      </w:r>
    </w:p>
    <w:p w:rsidR="004E2F33" w:rsidRPr="0011649D" w:rsidRDefault="004E2F33" w:rsidP="004E2F33">
      <w:pPr>
        <w:pStyle w:val="a6"/>
        <w:rPr>
          <w:rFonts w:asciiTheme="minorHAnsi" w:hAnsiTheme="minorHAnsi"/>
          <w:b/>
          <w:sz w:val="24"/>
          <w:szCs w:val="24"/>
        </w:rPr>
      </w:pPr>
      <w:r w:rsidRPr="0011649D">
        <w:rPr>
          <w:rFonts w:asciiTheme="minorHAnsi" w:hAnsiTheme="minorHAnsi"/>
          <w:b/>
          <w:sz w:val="24"/>
          <w:szCs w:val="24"/>
        </w:rPr>
        <w:t xml:space="preserve">                    Инструкция по охране труда при проведении занятий</w:t>
      </w:r>
    </w:p>
    <w:p w:rsidR="004E2F33" w:rsidRPr="0011649D" w:rsidRDefault="004E2F33" w:rsidP="004E2F33">
      <w:pPr>
        <w:pStyle w:val="a6"/>
        <w:rPr>
          <w:rFonts w:asciiTheme="minorHAnsi" w:hAnsiTheme="minorHAnsi"/>
          <w:b/>
          <w:sz w:val="24"/>
          <w:szCs w:val="24"/>
        </w:rPr>
      </w:pPr>
      <w:r w:rsidRPr="0011649D">
        <w:rPr>
          <w:rFonts w:asciiTheme="minorHAnsi" w:hAnsiTheme="minorHAnsi"/>
          <w:b/>
          <w:sz w:val="24"/>
          <w:szCs w:val="24"/>
        </w:rPr>
        <w:t xml:space="preserve">                                      в кабинетах начальных классов</w:t>
      </w:r>
    </w:p>
    <w:p w:rsidR="004E2F33" w:rsidRPr="0011649D" w:rsidRDefault="004E2F33" w:rsidP="004E2F33">
      <w:pPr>
        <w:pStyle w:val="a6"/>
        <w:jc w:val="both"/>
        <w:rPr>
          <w:rFonts w:asciiTheme="minorHAnsi" w:hAnsiTheme="minorHAnsi"/>
          <w:b/>
          <w:i/>
          <w:sz w:val="24"/>
          <w:szCs w:val="24"/>
        </w:rPr>
      </w:pPr>
      <w:r w:rsidRPr="0011649D">
        <w:rPr>
          <w:rFonts w:asciiTheme="minorHAnsi" w:hAnsiTheme="minorHAnsi"/>
          <w:b/>
          <w:i/>
          <w:sz w:val="24"/>
          <w:szCs w:val="24"/>
        </w:rPr>
        <w:t>1. Общие требования безопасности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1.1. К занятиям в кабинетах начальных классов допускаются учащиеся с 1 класса, прошедшие медицинский осмотр и инструктаж по охране труда.</w:t>
      </w:r>
    </w:p>
    <w:p w:rsidR="004E2F33" w:rsidRPr="0011649D" w:rsidRDefault="00CF5E6D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1.2. При про</w:t>
      </w:r>
      <w:r w:rsidR="004E2F33" w:rsidRPr="0011649D">
        <w:rPr>
          <w:rFonts w:asciiTheme="minorHAnsi" w:hAnsiTheme="minorHAnsi"/>
          <w:sz w:val="24"/>
          <w:szCs w:val="24"/>
        </w:rPr>
        <w:t>ведении занятий учащиеся должны соблюдать правила поведения, расписание учебных занятий, установленные режимы труда и отдыха,</w:t>
      </w:r>
    </w:p>
    <w:p w:rsidR="004E2F33" w:rsidRPr="0011649D" w:rsidRDefault="00CF5E6D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1.3.  При про</w:t>
      </w:r>
      <w:r w:rsidR="004E2F33" w:rsidRPr="0011649D">
        <w:rPr>
          <w:rFonts w:asciiTheme="minorHAnsi" w:hAnsiTheme="minorHAnsi"/>
          <w:sz w:val="24"/>
          <w:szCs w:val="24"/>
        </w:rPr>
        <w:t>ведении занятий возможно воздействие на учащихся, следующих опасных и вредных факторов:</w:t>
      </w:r>
    </w:p>
    <w:p w:rsidR="004E2F33" w:rsidRPr="0011649D" w:rsidRDefault="004E2F33" w:rsidP="004E2F33">
      <w:pPr>
        <w:pStyle w:val="a6"/>
        <w:numPr>
          <w:ilvl w:val="0"/>
          <w:numId w:val="5"/>
        </w:numPr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4E2F33" w:rsidRPr="0011649D" w:rsidRDefault="004E2F33" w:rsidP="004E2F33">
      <w:pPr>
        <w:pStyle w:val="a6"/>
        <w:numPr>
          <w:ilvl w:val="0"/>
          <w:numId w:val="5"/>
        </w:numPr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нарушения остроты зрения при недостаточной освещенности в кабинете;</w:t>
      </w:r>
    </w:p>
    <w:p w:rsidR="004E2F33" w:rsidRPr="0011649D" w:rsidRDefault="004E2F33" w:rsidP="004E2F33">
      <w:pPr>
        <w:pStyle w:val="a6"/>
        <w:numPr>
          <w:ilvl w:val="0"/>
          <w:numId w:val="5"/>
        </w:numPr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поражение электрическим током при неисправном электрооборудовании кабинета.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1.4. При проведении занятий соблюдать правила пожарной безопасности, знать запасные  выходы и план эвакуации.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1.6. В процессе занятий учащиеся должны соблюдать правила личной гигиены, содержать в чистоте свое рабочее место.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4E2F33" w:rsidRPr="0011649D" w:rsidRDefault="004E2F33" w:rsidP="004E2F33">
      <w:pPr>
        <w:pStyle w:val="a6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b/>
          <w:i/>
          <w:sz w:val="24"/>
          <w:szCs w:val="24"/>
        </w:rPr>
        <w:t>2. Требования безопасности перед началом занятий 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 xml:space="preserve">2.1. Включить полностью освещение в кабинете, убедиться в исправной работе светильников. Освещенность в кабинете должна быть 300 – 500 лк (20 Вт/кв. м) при люминесцентных лампах.  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 xml:space="preserve">2.2. Убедиться в исправности электрооборудования кабинета: светильники должны быть надежно подвешены к потолку и иметь светорассеивающую арматуру; </w:t>
      </w:r>
      <w:r w:rsidRPr="0011649D">
        <w:rPr>
          <w:rFonts w:asciiTheme="minorHAnsi" w:hAnsiTheme="minorHAnsi"/>
          <w:sz w:val="24"/>
          <w:szCs w:val="24"/>
        </w:rPr>
        <w:lastRenderedPageBreak/>
        <w:t>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2.3. Убедиться в правильной расстановке мебели в кабинете в соответствии с санитарно-эпидемиологическими правилами и нормативами: между рядами двухместных столов – не менее 60см; между рядом столов и наружной продольной стеной – не менее 50 – 70см; между рядом столов и внутренней продольной стеной (перегородкой) или шкафами, стоящими вдоль этой стены, – не менее 50см; от последних столов до стены (перегородки), противоположной классной доске, – не менее 70см, от задней стены, являющейся наружной, – 100см; от первой парты до учебной доски – не менее 240см; наибольшая удаленность последнего места обучающегося от учебной доски – 860см.</w:t>
      </w:r>
      <w:r w:rsidRPr="0011649D">
        <w:rPr>
          <w:rFonts w:asciiTheme="minorHAnsi" w:hAnsiTheme="minorHAnsi"/>
          <w:sz w:val="24"/>
          <w:szCs w:val="24"/>
        </w:rPr>
        <w:tab/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2.4. Проверить санитарное состояние кабинета, убедиться в целостности стекол в окнах.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2.5. Провести сквозное проветривание кабинета в зависимости то температуры наружного воздуха: при наружной температуре от +10</w:t>
      </w:r>
      <w:proofErr w:type="gramStart"/>
      <w:r w:rsidRPr="0011649D">
        <w:rPr>
          <w:rFonts w:asciiTheme="minorHAnsi" w:hAnsiTheme="minorHAnsi"/>
          <w:sz w:val="24"/>
          <w:szCs w:val="24"/>
        </w:rPr>
        <w:t>ºС</w:t>
      </w:r>
      <w:proofErr w:type="gramEnd"/>
      <w:r w:rsidRPr="0011649D">
        <w:rPr>
          <w:rFonts w:asciiTheme="minorHAnsi" w:hAnsiTheme="minorHAnsi"/>
          <w:sz w:val="24"/>
          <w:szCs w:val="24"/>
        </w:rPr>
        <w:t xml:space="preserve"> до +6ºС длительность проветривания кабинета в малые перемены 4 – 10 минут, в большие перемены и между сменами 25 – 35 минут; при наружной температуре от +5</w:t>
      </w:r>
      <w:proofErr w:type="gramStart"/>
      <w:r w:rsidRPr="0011649D">
        <w:rPr>
          <w:rFonts w:asciiTheme="minorHAnsi" w:hAnsiTheme="minorHAnsi"/>
          <w:sz w:val="24"/>
          <w:szCs w:val="24"/>
        </w:rPr>
        <w:t>ºС</w:t>
      </w:r>
      <w:proofErr w:type="gramEnd"/>
      <w:r w:rsidRPr="0011649D">
        <w:rPr>
          <w:rFonts w:asciiTheme="minorHAnsi" w:hAnsiTheme="minorHAnsi"/>
          <w:sz w:val="24"/>
          <w:szCs w:val="24"/>
        </w:rPr>
        <w:t xml:space="preserve"> до 0ºС длительность проветривания кабинета в малые перемены 3 – 7 минут, в большие перемены и между сменами 20 – 30 минут; при наружной температуре от 0ºС до –5ºС длительность проветривания кабинета в малые перемены 2 – 5 минут, в большие перемены и между сменами 15 – 25 минут; при наружной температуре от –5</w:t>
      </w:r>
      <w:proofErr w:type="gramStart"/>
      <w:r w:rsidRPr="0011649D">
        <w:rPr>
          <w:rFonts w:asciiTheme="minorHAnsi" w:hAnsiTheme="minorHAnsi"/>
          <w:sz w:val="24"/>
          <w:szCs w:val="24"/>
        </w:rPr>
        <w:t>ºС</w:t>
      </w:r>
      <w:proofErr w:type="gramEnd"/>
      <w:r w:rsidRPr="0011649D">
        <w:rPr>
          <w:rFonts w:asciiTheme="minorHAnsi" w:hAnsiTheme="minorHAnsi"/>
          <w:sz w:val="24"/>
          <w:szCs w:val="24"/>
        </w:rPr>
        <w:t xml:space="preserve"> до –10ºС длительность проветривания кабинета в малые перемены 1 – 3 минуты, в большие перемены и между сменами 10 – 15 минут; при наружной температуре ниже –10ºС длительность проветривания кабинета в малые перемены 1 – 1,5 минуты, в большие перемены и между сменами 5 – 10 минут.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2.6. Убедиться в том, что температура воздуха в кабинете находится в пределах 18-24⁰С.</w:t>
      </w:r>
    </w:p>
    <w:p w:rsidR="004E2F33" w:rsidRPr="0011649D" w:rsidRDefault="004E2F33" w:rsidP="004E2F33">
      <w:pPr>
        <w:pStyle w:val="a6"/>
        <w:jc w:val="both"/>
        <w:rPr>
          <w:rFonts w:asciiTheme="minorHAnsi" w:hAnsiTheme="minorHAnsi"/>
          <w:b/>
          <w:i/>
          <w:sz w:val="24"/>
          <w:szCs w:val="24"/>
        </w:rPr>
      </w:pPr>
      <w:r w:rsidRPr="0011649D">
        <w:rPr>
          <w:rFonts w:asciiTheme="minorHAnsi" w:hAnsiTheme="minorHAnsi"/>
          <w:b/>
          <w:i/>
          <w:sz w:val="24"/>
          <w:szCs w:val="24"/>
        </w:rPr>
        <w:t>3. Требования безопасности во время занятий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 xml:space="preserve">3.1.  </w:t>
      </w:r>
      <w:proofErr w:type="gramStart"/>
      <w:r w:rsidRPr="0011649D">
        <w:rPr>
          <w:rFonts w:asciiTheme="minorHAnsi" w:hAnsiTheme="minorHAnsi"/>
          <w:sz w:val="24"/>
          <w:szCs w:val="24"/>
        </w:rPr>
        <w:t>Рассаживание учащихся производить за рабочие столы, соответствующе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№5(зеленая маркировка) – рост 160-175 см, мебель группы № б (</w:t>
      </w:r>
      <w:proofErr w:type="spellStart"/>
      <w:r w:rsidRPr="0011649D">
        <w:rPr>
          <w:rFonts w:asciiTheme="minorHAnsi" w:hAnsiTheme="minorHAnsi"/>
          <w:sz w:val="24"/>
          <w:szCs w:val="24"/>
        </w:rPr>
        <w:t>голубая</w:t>
      </w:r>
      <w:proofErr w:type="spellEnd"/>
      <w:r w:rsidRPr="0011649D">
        <w:rPr>
          <w:rFonts w:asciiTheme="minorHAnsi" w:hAnsiTheme="minorHAnsi"/>
          <w:sz w:val="24"/>
          <w:szCs w:val="24"/>
        </w:rPr>
        <w:t xml:space="preserve"> маркировка) – рост свыше 175 см.</w:t>
      </w:r>
      <w:proofErr w:type="gramEnd"/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 xml:space="preserve">3.2. Учитывать </w:t>
      </w:r>
      <w:proofErr w:type="spellStart"/>
      <w:r w:rsidRPr="0011649D">
        <w:rPr>
          <w:rFonts w:asciiTheme="minorHAnsi" w:hAnsiTheme="minorHAnsi"/>
          <w:sz w:val="24"/>
          <w:szCs w:val="24"/>
        </w:rPr>
        <w:t>здоровьесберегающие</w:t>
      </w:r>
      <w:proofErr w:type="spellEnd"/>
      <w:r w:rsidRPr="0011649D">
        <w:rPr>
          <w:rFonts w:asciiTheme="minorHAnsi" w:hAnsiTheme="minorHAnsi"/>
          <w:sz w:val="24"/>
          <w:szCs w:val="24"/>
        </w:rPr>
        <w:t xml:space="preserve"> факторы при рассаживании учащихся: учащимся с нарушением слуха рабочие места отводятся за первыми и вторыми столами на первом ряду; учащимся с нарушением зрения отводятся места на ближние к классной доске парты; учащимся, часто болеющих ОРЗ, ангинами, простудными заболеваниями,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3.3. С целью обеспечения надлежащей естественной освещенности в кабинете</w:t>
      </w:r>
      <w:r w:rsidRPr="0011649D">
        <w:rPr>
          <w:rFonts w:asciiTheme="minorHAnsi" w:hAnsiTheme="minorHAnsi"/>
          <w:i/>
          <w:sz w:val="24"/>
          <w:szCs w:val="24"/>
        </w:rPr>
        <w:t xml:space="preserve"> </w:t>
      </w:r>
      <w:r w:rsidRPr="0011649D">
        <w:rPr>
          <w:rFonts w:asciiTheme="minorHAnsi" w:hAnsiTheme="minorHAnsi"/>
          <w:sz w:val="24"/>
          <w:szCs w:val="24"/>
        </w:rPr>
        <w:t>не расставлять на подоконниках цветы.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3.4. Все используемые в кабинете демонстрационные электрические приборы должны быть исправны и иметь заземление.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3.5. Стекла окон в кабинете и светильники должны очищаться от пыли и грязи не реже двух раз в год. Привлекать учащихся к этим работам запрещается.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3.6. При проветривании  фрамуги обязательно фиксировать в открытом положении ограничителями.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3.7.  Во избежание падения из окна, а также ранения стеклом, не вставать на</w:t>
      </w:r>
      <w:r w:rsidRPr="0011649D">
        <w:rPr>
          <w:rFonts w:asciiTheme="minorHAnsi" w:hAnsiTheme="minorHAnsi"/>
          <w:i/>
          <w:sz w:val="24"/>
          <w:szCs w:val="24"/>
        </w:rPr>
        <w:t xml:space="preserve"> </w:t>
      </w:r>
      <w:r w:rsidRPr="0011649D">
        <w:rPr>
          <w:rFonts w:asciiTheme="minorHAnsi" w:hAnsiTheme="minorHAnsi"/>
          <w:sz w:val="24"/>
          <w:szCs w:val="24"/>
        </w:rPr>
        <w:t>подоконник.</w:t>
      </w:r>
    </w:p>
    <w:p w:rsidR="004E2F33" w:rsidRPr="0011649D" w:rsidRDefault="004E2F33" w:rsidP="004E2F33">
      <w:pPr>
        <w:pStyle w:val="a6"/>
        <w:jc w:val="both"/>
        <w:rPr>
          <w:rFonts w:asciiTheme="minorHAnsi" w:hAnsiTheme="minorHAnsi"/>
          <w:b/>
          <w:i/>
          <w:sz w:val="24"/>
          <w:szCs w:val="24"/>
        </w:rPr>
      </w:pPr>
      <w:r w:rsidRPr="0011649D">
        <w:rPr>
          <w:rFonts w:asciiTheme="minorHAnsi" w:hAnsiTheme="minorHAnsi"/>
          <w:i/>
          <w:sz w:val="24"/>
          <w:szCs w:val="24"/>
        </w:rPr>
        <w:lastRenderedPageBreak/>
        <w:t> </w:t>
      </w:r>
      <w:r w:rsidRPr="0011649D">
        <w:rPr>
          <w:rFonts w:asciiTheme="minorHAnsi" w:hAnsiTheme="minorHAnsi"/>
          <w:b/>
          <w:i/>
          <w:sz w:val="24"/>
          <w:szCs w:val="24"/>
        </w:rPr>
        <w:t>4. Требования безопасности в аварийных ситуациях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4.1. 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4.2.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4E2F33" w:rsidRPr="0011649D" w:rsidRDefault="004E2F33" w:rsidP="004E2F33">
      <w:pPr>
        <w:pStyle w:val="a6"/>
        <w:jc w:val="both"/>
        <w:rPr>
          <w:rFonts w:asciiTheme="minorHAnsi" w:hAnsiTheme="minorHAnsi"/>
          <w:b/>
          <w:i/>
          <w:sz w:val="24"/>
          <w:szCs w:val="24"/>
        </w:rPr>
      </w:pPr>
      <w:r w:rsidRPr="0011649D">
        <w:rPr>
          <w:rFonts w:asciiTheme="minorHAnsi" w:hAnsiTheme="minorHAnsi"/>
          <w:b/>
          <w:i/>
          <w:sz w:val="24"/>
          <w:szCs w:val="24"/>
        </w:rPr>
        <w:t>5. Требования безопасности по окончании занятий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 xml:space="preserve">5.1. Выключить демонстрационные электрические приборы. 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i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5.2. Проветрить и провести влажную уборку кабинета.</w:t>
      </w:r>
    </w:p>
    <w:p w:rsidR="004E2F33" w:rsidRPr="0011649D" w:rsidRDefault="004E2F33" w:rsidP="004E2F33">
      <w:pPr>
        <w:pStyle w:val="a6"/>
        <w:ind w:firstLine="284"/>
        <w:jc w:val="both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5.3. Закрыть окна, фрамуги и выключить свет.</w:t>
      </w:r>
    </w:p>
    <w:p w:rsidR="004E2F33" w:rsidRPr="0011649D" w:rsidRDefault="004E2F33" w:rsidP="00CF5E6D">
      <w:pPr>
        <w:spacing w:after="0"/>
        <w:jc w:val="center"/>
        <w:rPr>
          <w:b/>
          <w:sz w:val="24"/>
          <w:szCs w:val="24"/>
        </w:rPr>
      </w:pPr>
      <w:r w:rsidRPr="0011649D">
        <w:rPr>
          <w:b/>
          <w:sz w:val="24"/>
          <w:szCs w:val="24"/>
        </w:rPr>
        <w:t>Инструкция по правилам безопасности для учащихся</w:t>
      </w:r>
    </w:p>
    <w:p w:rsidR="004E2F33" w:rsidRPr="0011649D" w:rsidRDefault="004E2F33" w:rsidP="00CF5E6D">
      <w:pPr>
        <w:spacing w:after="0"/>
        <w:jc w:val="center"/>
        <w:rPr>
          <w:b/>
          <w:sz w:val="24"/>
          <w:szCs w:val="24"/>
        </w:rPr>
      </w:pPr>
      <w:r w:rsidRPr="0011649D">
        <w:rPr>
          <w:b/>
          <w:sz w:val="24"/>
          <w:szCs w:val="24"/>
        </w:rPr>
        <w:t>в кабинетах начальных классов</w:t>
      </w:r>
    </w:p>
    <w:p w:rsidR="004E2F33" w:rsidRPr="0011649D" w:rsidRDefault="004E2F33" w:rsidP="004E2F33">
      <w:pPr>
        <w:pStyle w:val="a6"/>
        <w:rPr>
          <w:rFonts w:asciiTheme="minorHAnsi" w:hAnsiTheme="minorHAnsi"/>
          <w:b/>
          <w:i/>
          <w:sz w:val="24"/>
          <w:szCs w:val="24"/>
        </w:rPr>
      </w:pPr>
      <w:r w:rsidRPr="0011649D">
        <w:rPr>
          <w:rFonts w:asciiTheme="minorHAnsi" w:hAnsiTheme="minorHAnsi"/>
          <w:b/>
          <w:i/>
          <w:sz w:val="24"/>
          <w:szCs w:val="24"/>
        </w:rPr>
        <w:t>1.  Общие требования безопасности</w:t>
      </w:r>
    </w:p>
    <w:p w:rsidR="004E2F33" w:rsidRPr="0011649D" w:rsidRDefault="004E2F33" w:rsidP="004E2F33">
      <w:pPr>
        <w:pStyle w:val="a6"/>
        <w:ind w:firstLine="284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1.1.   </w:t>
      </w:r>
      <w:r w:rsidRPr="0011649D">
        <w:rPr>
          <w:rFonts w:asciiTheme="minorHAnsi" w:hAnsiTheme="minorHAnsi"/>
          <w:spacing w:val="-5"/>
          <w:sz w:val="24"/>
          <w:szCs w:val="24"/>
        </w:rPr>
        <w:t>Соблюдение данной инструкции обязательно для всех учащихся, занимающихся в кабинете.</w:t>
      </w:r>
    </w:p>
    <w:p w:rsidR="004E2F33" w:rsidRPr="0011649D" w:rsidRDefault="004E2F33" w:rsidP="004E2F33">
      <w:pPr>
        <w:pStyle w:val="a6"/>
        <w:ind w:firstLine="284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1.2.   </w:t>
      </w:r>
      <w:r w:rsidRPr="0011649D">
        <w:rPr>
          <w:rFonts w:asciiTheme="minorHAnsi" w:hAnsiTheme="minorHAnsi"/>
          <w:sz w:val="24"/>
          <w:szCs w:val="24"/>
        </w:rPr>
        <w:t>Спокойно, не торопясь, соблюдая дисциплину и порядок, входить и выходить из кабинета.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1.3.   </w:t>
      </w:r>
      <w:r w:rsidRPr="0011649D">
        <w:rPr>
          <w:rFonts w:asciiTheme="minorHAnsi" w:hAnsiTheme="minorHAnsi"/>
          <w:spacing w:val="-4"/>
          <w:sz w:val="24"/>
          <w:szCs w:val="24"/>
        </w:rPr>
        <w:t>Не загромождать проходы сумками и портфелями.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1.4.   </w:t>
      </w:r>
      <w:r w:rsidRPr="0011649D">
        <w:rPr>
          <w:rFonts w:asciiTheme="minorHAnsi" w:hAnsiTheme="minorHAnsi"/>
          <w:spacing w:val="-4"/>
          <w:sz w:val="24"/>
          <w:szCs w:val="24"/>
        </w:rPr>
        <w:t>Не включать электроосвещение и средства ТСО.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1.5.   </w:t>
      </w:r>
      <w:r w:rsidRPr="0011649D">
        <w:rPr>
          <w:rFonts w:asciiTheme="minorHAnsi" w:hAnsiTheme="minorHAnsi"/>
          <w:spacing w:val="-5"/>
          <w:sz w:val="24"/>
          <w:szCs w:val="24"/>
        </w:rPr>
        <w:t>Не открывать форточки и фрамуги.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1.6.   </w:t>
      </w:r>
      <w:r w:rsidRPr="0011649D">
        <w:rPr>
          <w:rFonts w:asciiTheme="minorHAnsi" w:hAnsiTheme="minorHAnsi"/>
          <w:spacing w:val="-4"/>
          <w:sz w:val="24"/>
          <w:szCs w:val="24"/>
        </w:rPr>
        <w:t>Не передвигать учебные столы и стулья.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1.7.   </w:t>
      </w:r>
      <w:r w:rsidRPr="0011649D">
        <w:rPr>
          <w:rFonts w:asciiTheme="minorHAnsi" w:hAnsiTheme="minorHAnsi"/>
          <w:spacing w:val="-4"/>
          <w:sz w:val="24"/>
          <w:szCs w:val="24"/>
        </w:rPr>
        <w:t>Не трогать руками электрические розетки.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1.8.   </w:t>
      </w:r>
      <w:proofErr w:type="spellStart"/>
      <w:r w:rsidRPr="0011649D">
        <w:rPr>
          <w:rFonts w:asciiTheme="minorHAnsi" w:hAnsiTheme="minorHAnsi"/>
          <w:sz w:val="24"/>
          <w:szCs w:val="24"/>
        </w:rPr>
        <w:t>Травмоопасность</w:t>
      </w:r>
      <w:proofErr w:type="spellEnd"/>
      <w:r w:rsidRPr="0011649D">
        <w:rPr>
          <w:rFonts w:asciiTheme="minorHAnsi" w:hAnsiTheme="minorHAnsi"/>
          <w:sz w:val="24"/>
          <w:szCs w:val="24"/>
        </w:rPr>
        <w:t xml:space="preserve"> в кабинете:</w:t>
      </w:r>
    </w:p>
    <w:p w:rsidR="004E2F33" w:rsidRPr="0011649D" w:rsidRDefault="004E2F33" w:rsidP="004E2F33">
      <w:pPr>
        <w:pStyle w:val="a6"/>
        <w:numPr>
          <w:ilvl w:val="0"/>
          <w:numId w:val="6"/>
        </w:numPr>
        <w:ind w:left="567" w:hanging="283"/>
        <w:rPr>
          <w:rFonts w:asciiTheme="minorHAnsi" w:hAnsiTheme="minorHAnsi"/>
          <w:spacing w:val="-7"/>
          <w:sz w:val="24"/>
          <w:szCs w:val="24"/>
        </w:rPr>
      </w:pPr>
      <w:r w:rsidRPr="0011649D">
        <w:rPr>
          <w:rFonts w:asciiTheme="minorHAnsi" w:hAnsiTheme="minorHAnsi"/>
          <w:spacing w:val="-7"/>
          <w:sz w:val="24"/>
          <w:szCs w:val="24"/>
        </w:rPr>
        <w:t xml:space="preserve">при включении электроосвещения </w:t>
      </w:r>
    </w:p>
    <w:p w:rsidR="004E2F33" w:rsidRPr="0011649D" w:rsidRDefault="004E2F33" w:rsidP="004E2F33">
      <w:pPr>
        <w:pStyle w:val="a6"/>
        <w:numPr>
          <w:ilvl w:val="0"/>
          <w:numId w:val="6"/>
        </w:numPr>
        <w:ind w:left="567" w:hanging="283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pacing w:val="-5"/>
          <w:sz w:val="24"/>
          <w:szCs w:val="24"/>
        </w:rPr>
        <w:t>при</w:t>
      </w:r>
      <w:r w:rsidRPr="0011649D">
        <w:rPr>
          <w:rFonts w:asciiTheme="minorHAnsi" w:hAnsiTheme="minorHAnsi"/>
          <w:sz w:val="24"/>
          <w:szCs w:val="24"/>
        </w:rPr>
        <w:t xml:space="preserve"> </w:t>
      </w:r>
      <w:r w:rsidRPr="0011649D">
        <w:rPr>
          <w:rFonts w:asciiTheme="minorHAnsi" w:hAnsiTheme="minorHAnsi"/>
          <w:spacing w:val="-5"/>
          <w:sz w:val="24"/>
          <w:szCs w:val="24"/>
        </w:rPr>
        <w:t xml:space="preserve">включении приборов ТСО </w:t>
      </w:r>
    </w:p>
    <w:p w:rsidR="004E2F33" w:rsidRPr="0011649D" w:rsidRDefault="004E2F33" w:rsidP="004E2F33">
      <w:pPr>
        <w:pStyle w:val="a6"/>
        <w:numPr>
          <w:ilvl w:val="0"/>
          <w:numId w:val="6"/>
        </w:numPr>
        <w:ind w:left="567" w:hanging="283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pacing w:val="-5"/>
          <w:sz w:val="24"/>
          <w:szCs w:val="24"/>
        </w:rPr>
        <w:t>при переноске оборудования и т.п.</w:t>
      </w:r>
    </w:p>
    <w:p w:rsidR="004E2F33" w:rsidRPr="0011649D" w:rsidRDefault="004E2F33" w:rsidP="004E2F33">
      <w:pPr>
        <w:pStyle w:val="a6"/>
        <w:ind w:firstLine="284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 xml:space="preserve">1.9.  Не приносить на занятия посторонние, ненужные предметы, чтобы не отвлекаться </w:t>
      </w:r>
      <w:r w:rsidRPr="0011649D">
        <w:rPr>
          <w:rFonts w:asciiTheme="minorHAnsi" w:hAnsiTheme="minorHAnsi"/>
          <w:spacing w:val="-5"/>
          <w:sz w:val="24"/>
          <w:szCs w:val="24"/>
        </w:rPr>
        <w:t>и не травмировать своих товарищей.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hAnsiTheme="minorHAnsi"/>
          <w:sz w:val="24"/>
          <w:szCs w:val="24"/>
        </w:rPr>
        <w:t>1.10.Не садиться на трубы и радиаторы водяного отопления.</w:t>
      </w:r>
    </w:p>
    <w:p w:rsidR="004E2F33" w:rsidRPr="0011649D" w:rsidRDefault="004E2F33" w:rsidP="004E2F33">
      <w:pPr>
        <w:pStyle w:val="a6"/>
        <w:ind w:left="709" w:hanging="709"/>
        <w:rPr>
          <w:rFonts w:asciiTheme="minorHAnsi" w:hAnsiTheme="minorHAnsi"/>
          <w:b/>
          <w:i/>
          <w:sz w:val="24"/>
          <w:szCs w:val="24"/>
        </w:rPr>
      </w:pPr>
      <w:r w:rsidRPr="0011649D">
        <w:rPr>
          <w:rFonts w:asciiTheme="minorHAnsi" w:hAnsiTheme="minorHAnsi"/>
          <w:b/>
          <w:i/>
          <w:sz w:val="24"/>
          <w:szCs w:val="24"/>
        </w:rPr>
        <w:t xml:space="preserve">2.  </w:t>
      </w:r>
      <w:r w:rsidRPr="0011649D">
        <w:rPr>
          <w:rFonts w:asciiTheme="minorHAnsi" w:hAnsiTheme="minorHAnsi"/>
          <w:b/>
          <w:i/>
          <w:spacing w:val="-4"/>
          <w:sz w:val="24"/>
          <w:szCs w:val="24"/>
        </w:rPr>
        <w:t>Требования безопасности перед началом занятий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2.1.   </w:t>
      </w:r>
      <w:r w:rsidRPr="0011649D">
        <w:rPr>
          <w:rFonts w:asciiTheme="minorHAnsi" w:hAnsiTheme="minorHAnsi"/>
          <w:spacing w:val="-5"/>
          <w:sz w:val="24"/>
          <w:szCs w:val="24"/>
        </w:rPr>
        <w:t>Не открывать ключом дверь кабинета.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2.2.   </w:t>
      </w:r>
      <w:r w:rsidRPr="0011649D">
        <w:rPr>
          <w:rFonts w:asciiTheme="minorHAnsi" w:hAnsiTheme="minorHAnsi"/>
          <w:spacing w:val="-4"/>
          <w:sz w:val="24"/>
          <w:szCs w:val="24"/>
        </w:rPr>
        <w:t>Входить в кабинет спокойно, не торопясь.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2.3.   </w:t>
      </w:r>
      <w:r w:rsidRPr="0011649D">
        <w:rPr>
          <w:rFonts w:asciiTheme="minorHAnsi" w:hAnsiTheme="minorHAnsi"/>
          <w:spacing w:val="-4"/>
          <w:sz w:val="24"/>
          <w:szCs w:val="24"/>
        </w:rPr>
        <w:t>Подготовить своё рабочее место, учебные принадлежности.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2.4.   </w:t>
      </w:r>
      <w:r w:rsidRPr="0011649D">
        <w:rPr>
          <w:rFonts w:asciiTheme="minorHAnsi" w:hAnsiTheme="minorHAnsi"/>
          <w:spacing w:val="-4"/>
          <w:sz w:val="24"/>
          <w:szCs w:val="24"/>
        </w:rPr>
        <w:t>Не менять рабочее место без разрешения учителя.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b/>
          <w:i/>
          <w:sz w:val="24"/>
          <w:szCs w:val="24"/>
        </w:rPr>
      </w:pPr>
      <w:r w:rsidRPr="0011649D">
        <w:rPr>
          <w:rFonts w:asciiTheme="minorHAnsi" w:hAnsiTheme="minorHAnsi"/>
          <w:b/>
          <w:i/>
          <w:sz w:val="24"/>
          <w:szCs w:val="24"/>
        </w:rPr>
        <w:t xml:space="preserve">3.  </w:t>
      </w:r>
      <w:r w:rsidRPr="0011649D">
        <w:rPr>
          <w:rFonts w:asciiTheme="minorHAnsi" w:hAnsiTheme="minorHAnsi"/>
          <w:b/>
          <w:i/>
          <w:spacing w:val="-4"/>
          <w:sz w:val="24"/>
          <w:szCs w:val="24"/>
        </w:rPr>
        <w:t>Требования безопасности во время занятий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3.1.    </w:t>
      </w:r>
      <w:r w:rsidRPr="0011649D">
        <w:rPr>
          <w:rFonts w:asciiTheme="minorHAnsi" w:hAnsiTheme="minorHAnsi"/>
          <w:spacing w:val="-4"/>
          <w:sz w:val="24"/>
          <w:szCs w:val="24"/>
        </w:rPr>
        <w:t>Внимательно слушать объяснения и указания учителя.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3.2.    </w:t>
      </w:r>
      <w:r w:rsidRPr="0011649D">
        <w:rPr>
          <w:rFonts w:asciiTheme="minorHAnsi" w:hAnsiTheme="minorHAnsi"/>
          <w:spacing w:val="-4"/>
          <w:sz w:val="24"/>
          <w:szCs w:val="24"/>
        </w:rPr>
        <w:t>Соблюдать порядок и дисциплину во время урока.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3.3.    </w:t>
      </w:r>
      <w:r w:rsidRPr="0011649D">
        <w:rPr>
          <w:rFonts w:asciiTheme="minorHAnsi" w:hAnsiTheme="minorHAnsi"/>
          <w:spacing w:val="-3"/>
          <w:sz w:val="24"/>
          <w:szCs w:val="24"/>
        </w:rPr>
        <w:t>Не включать самостоятельно приборы ТСО.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3.4.    </w:t>
      </w:r>
      <w:r w:rsidRPr="0011649D">
        <w:rPr>
          <w:rFonts w:asciiTheme="minorHAnsi" w:hAnsiTheme="minorHAnsi"/>
          <w:sz w:val="24"/>
          <w:szCs w:val="24"/>
        </w:rPr>
        <w:t>Не переносить оборудование и ТСО 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3.5.    </w:t>
      </w:r>
      <w:r w:rsidRPr="0011649D">
        <w:rPr>
          <w:rFonts w:asciiTheme="minorHAnsi" w:hAnsiTheme="minorHAnsi"/>
          <w:spacing w:val="-4"/>
          <w:sz w:val="24"/>
          <w:szCs w:val="24"/>
        </w:rPr>
        <w:t>Всю учебную работу выполнять после указания учителя.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3.6.    </w:t>
      </w:r>
      <w:r w:rsidRPr="0011649D">
        <w:rPr>
          <w:rFonts w:asciiTheme="minorHAnsi" w:hAnsiTheme="minorHAnsi"/>
          <w:spacing w:val="-4"/>
          <w:sz w:val="24"/>
          <w:szCs w:val="24"/>
        </w:rPr>
        <w:t>Поддерживать чистоту и порядок на рабочем месте.</w:t>
      </w:r>
    </w:p>
    <w:p w:rsidR="004E2F33" w:rsidRPr="0011649D" w:rsidRDefault="004E2F33" w:rsidP="004E2F33">
      <w:pPr>
        <w:pStyle w:val="a6"/>
        <w:ind w:firstLine="284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3.7.    </w:t>
      </w:r>
      <w:r w:rsidRPr="0011649D">
        <w:rPr>
          <w:rFonts w:asciiTheme="minorHAnsi" w:hAnsiTheme="minorHAnsi"/>
          <w:spacing w:val="-5"/>
          <w:sz w:val="24"/>
          <w:szCs w:val="24"/>
        </w:rPr>
        <w:t>При работе с острыми, режущими инструментами на уроках трудового обучения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3.8.    </w:t>
      </w:r>
      <w:r w:rsidRPr="0011649D">
        <w:rPr>
          <w:rFonts w:asciiTheme="minorHAnsi" w:hAnsiTheme="minorHAnsi"/>
          <w:spacing w:val="-4"/>
          <w:sz w:val="24"/>
          <w:szCs w:val="24"/>
        </w:rPr>
        <w:t>Во время учебных экскурсий соблюдать дисциплину и порядок.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3.9.    </w:t>
      </w:r>
      <w:r w:rsidRPr="0011649D">
        <w:rPr>
          <w:rFonts w:asciiTheme="minorHAnsi" w:hAnsiTheme="minorHAnsi"/>
          <w:spacing w:val="-4"/>
          <w:sz w:val="24"/>
          <w:szCs w:val="24"/>
        </w:rPr>
        <w:t>Не отходить от группы без разрешения учителя.</w:t>
      </w:r>
    </w:p>
    <w:p w:rsidR="004E2F33" w:rsidRPr="0011649D" w:rsidRDefault="004E2F33" w:rsidP="004E2F33">
      <w:pPr>
        <w:pStyle w:val="a6"/>
        <w:ind w:firstLine="284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3.10.  </w:t>
      </w:r>
      <w:r w:rsidRPr="0011649D">
        <w:rPr>
          <w:rFonts w:asciiTheme="minorHAnsi" w:hAnsiTheme="minorHAnsi"/>
          <w:sz w:val="24"/>
          <w:szCs w:val="24"/>
        </w:rPr>
        <w:t>Соблюдать инструкцию по правилам безопасности при лабораторно - практических работах по природоведению (Окружающий мир).</w:t>
      </w:r>
    </w:p>
    <w:p w:rsidR="004E2F33" w:rsidRPr="0011649D" w:rsidRDefault="004E2F33" w:rsidP="004E2F33">
      <w:pPr>
        <w:pStyle w:val="a6"/>
        <w:ind w:left="709" w:hanging="709"/>
        <w:rPr>
          <w:rFonts w:asciiTheme="minorHAnsi" w:hAnsiTheme="minorHAnsi"/>
          <w:b/>
          <w:i/>
          <w:sz w:val="24"/>
          <w:szCs w:val="24"/>
        </w:rPr>
      </w:pPr>
      <w:r w:rsidRPr="0011649D">
        <w:rPr>
          <w:rFonts w:asciiTheme="minorHAnsi" w:hAnsiTheme="minorHAnsi"/>
          <w:b/>
          <w:i/>
          <w:sz w:val="24"/>
          <w:szCs w:val="24"/>
        </w:rPr>
        <w:t xml:space="preserve">4.  </w:t>
      </w:r>
      <w:r w:rsidRPr="0011649D">
        <w:rPr>
          <w:rFonts w:asciiTheme="minorHAnsi" w:hAnsiTheme="minorHAnsi"/>
          <w:b/>
          <w:i/>
          <w:spacing w:val="-4"/>
          <w:sz w:val="24"/>
          <w:szCs w:val="24"/>
        </w:rPr>
        <w:t>Требования безопасности в аварийных ситуациях</w:t>
      </w:r>
    </w:p>
    <w:p w:rsidR="004E2F33" w:rsidRPr="0011649D" w:rsidRDefault="004E2F33" w:rsidP="004E2F33">
      <w:pPr>
        <w:pStyle w:val="a6"/>
        <w:ind w:firstLine="284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pacing w:val="-4"/>
          <w:sz w:val="24"/>
          <w:szCs w:val="24"/>
        </w:rPr>
        <w:lastRenderedPageBreak/>
        <w:t>4.1.  </w:t>
      </w:r>
      <w:r w:rsidRPr="0011649D">
        <w:rPr>
          <w:rFonts w:asciiTheme="minorHAnsi" w:hAnsiTheme="minorHAnsi"/>
          <w:sz w:val="24"/>
          <w:szCs w:val="24"/>
        </w:rPr>
        <w:t xml:space="preserve">При возникновении аварийных ситуаций (пожар и т.д.), покинуть кабинет по указанию </w:t>
      </w:r>
      <w:r w:rsidRPr="0011649D">
        <w:rPr>
          <w:rFonts w:asciiTheme="minorHAnsi" w:hAnsiTheme="minorHAnsi"/>
          <w:spacing w:val="-4"/>
          <w:sz w:val="24"/>
          <w:szCs w:val="24"/>
        </w:rPr>
        <w:t>учителя в организованном порядке, без паники.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4.2.  </w:t>
      </w:r>
      <w:r w:rsidRPr="0011649D">
        <w:rPr>
          <w:rFonts w:asciiTheme="minorHAnsi" w:hAnsiTheme="minorHAnsi"/>
          <w:spacing w:val="-4"/>
          <w:sz w:val="24"/>
          <w:szCs w:val="24"/>
        </w:rPr>
        <w:t>В случае травматизма обратитесь к учителю за помощью.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4.3.  </w:t>
      </w:r>
      <w:r w:rsidRPr="0011649D">
        <w:rPr>
          <w:rFonts w:asciiTheme="minorHAnsi" w:hAnsiTheme="minorHAnsi"/>
          <w:spacing w:val="-5"/>
          <w:sz w:val="24"/>
          <w:szCs w:val="24"/>
        </w:rPr>
        <w:t>При плохом самочувствии или внезапном заболевании сообщите учителю.</w:t>
      </w:r>
    </w:p>
    <w:p w:rsidR="004E2F33" w:rsidRPr="0011649D" w:rsidRDefault="004E2F33" w:rsidP="004E2F33">
      <w:pPr>
        <w:pStyle w:val="a6"/>
        <w:ind w:left="709" w:hanging="709"/>
        <w:rPr>
          <w:rFonts w:asciiTheme="minorHAnsi" w:hAnsiTheme="minorHAnsi"/>
          <w:b/>
          <w:i/>
          <w:sz w:val="24"/>
          <w:szCs w:val="24"/>
        </w:rPr>
      </w:pPr>
      <w:r w:rsidRPr="0011649D">
        <w:rPr>
          <w:rFonts w:asciiTheme="minorHAnsi" w:hAnsiTheme="minorHAnsi"/>
          <w:b/>
          <w:i/>
          <w:sz w:val="24"/>
          <w:szCs w:val="24"/>
        </w:rPr>
        <w:t>5.  Требования безопасности по окончании занятий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5.1.  </w:t>
      </w:r>
      <w:r w:rsidRPr="0011649D">
        <w:rPr>
          <w:rFonts w:asciiTheme="minorHAnsi" w:hAnsiTheme="minorHAnsi"/>
          <w:spacing w:val="-4"/>
          <w:sz w:val="24"/>
          <w:szCs w:val="24"/>
        </w:rPr>
        <w:t>Приведите своё рабочее место в порядок.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5.2.  </w:t>
      </w:r>
      <w:r w:rsidRPr="0011649D">
        <w:rPr>
          <w:rFonts w:asciiTheme="minorHAnsi" w:hAnsiTheme="minorHAnsi"/>
          <w:spacing w:val="-4"/>
          <w:sz w:val="24"/>
          <w:szCs w:val="24"/>
        </w:rPr>
        <w:t>Не покидайте рабочее место без разрешения учителя.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5.3.  </w:t>
      </w:r>
      <w:proofErr w:type="gramStart"/>
      <w:r w:rsidRPr="0011649D">
        <w:rPr>
          <w:rFonts w:asciiTheme="minorHAnsi" w:hAnsiTheme="minorHAnsi"/>
          <w:spacing w:val="-4"/>
          <w:sz w:val="24"/>
          <w:szCs w:val="24"/>
        </w:rPr>
        <w:t>О</w:t>
      </w:r>
      <w:proofErr w:type="gramEnd"/>
      <w:r w:rsidRPr="0011649D">
        <w:rPr>
          <w:rFonts w:asciiTheme="minorHAnsi" w:hAnsiTheme="minorHAnsi"/>
          <w:spacing w:val="-4"/>
          <w:sz w:val="24"/>
          <w:szCs w:val="24"/>
        </w:rPr>
        <w:t xml:space="preserve"> всех недостатках, обнаруженных во время занятий, сообщите учителю.</w:t>
      </w:r>
    </w:p>
    <w:p w:rsidR="004E2F33" w:rsidRPr="0011649D" w:rsidRDefault="004E2F33" w:rsidP="004E2F33">
      <w:pPr>
        <w:pStyle w:val="a6"/>
        <w:ind w:left="709" w:hanging="425"/>
        <w:rPr>
          <w:rFonts w:asciiTheme="minorHAnsi" w:hAnsiTheme="minorHAnsi"/>
          <w:sz w:val="24"/>
          <w:szCs w:val="24"/>
        </w:rPr>
      </w:pPr>
      <w:r w:rsidRPr="0011649D">
        <w:rPr>
          <w:rFonts w:asciiTheme="minorHAnsi" w:eastAsia="Arial" w:hAnsiTheme="minorHAnsi"/>
          <w:sz w:val="24"/>
          <w:szCs w:val="24"/>
        </w:rPr>
        <w:t xml:space="preserve">5.4.  </w:t>
      </w:r>
      <w:r w:rsidRPr="0011649D">
        <w:rPr>
          <w:rFonts w:asciiTheme="minorHAnsi" w:hAnsiTheme="minorHAnsi"/>
          <w:spacing w:val="-4"/>
          <w:sz w:val="24"/>
          <w:szCs w:val="24"/>
        </w:rPr>
        <w:t>Выходите из кабинета спокойно, не толкаясь, соблюдая дисциплину.</w:t>
      </w:r>
    </w:p>
    <w:p w:rsidR="004E2F33" w:rsidRPr="0011649D" w:rsidRDefault="004E2F33" w:rsidP="004E2F33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b/>
          <w:sz w:val="24"/>
          <w:szCs w:val="24"/>
        </w:rPr>
      </w:pPr>
    </w:p>
    <w:p w:rsidR="002125E0" w:rsidRPr="0011649D" w:rsidRDefault="002125E0" w:rsidP="002125E0">
      <w:pPr>
        <w:spacing w:after="0"/>
        <w:jc w:val="center"/>
        <w:rPr>
          <w:rFonts w:cs="Times New Roman"/>
          <w:b/>
          <w:i/>
          <w:sz w:val="24"/>
          <w:szCs w:val="24"/>
          <w:u w:val="single"/>
        </w:rPr>
      </w:pPr>
      <w:r w:rsidRPr="0011649D">
        <w:rPr>
          <w:rFonts w:cs="Times New Roman"/>
          <w:b/>
          <w:i/>
          <w:sz w:val="24"/>
          <w:szCs w:val="24"/>
          <w:u w:val="single"/>
        </w:rPr>
        <w:t>Кабинет начальных классов № 3 является классной комнатой</w:t>
      </w:r>
    </w:p>
    <w:p w:rsidR="002125E0" w:rsidRPr="0011649D" w:rsidRDefault="002125E0" w:rsidP="002125E0">
      <w:pPr>
        <w:spacing w:after="0"/>
        <w:jc w:val="center"/>
        <w:rPr>
          <w:rFonts w:cs="Times New Roman"/>
          <w:b/>
          <w:i/>
          <w:sz w:val="24"/>
          <w:szCs w:val="24"/>
          <w:u w:val="single"/>
        </w:rPr>
      </w:pPr>
      <w:r w:rsidRPr="0011649D">
        <w:rPr>
          <w:rFonts w:cs="Times New Roman"/>
          <w:b/>
          <w:i/>
          <w:sz w:val="24"/>
          <w:szCs w:val="24"/>
          <w:u w:val="single"/>
        </w:rPr>
        <w:t>учеников 3 «В» и 4 «В» классов</w:t>
      </w:r>
    </w:p>
    <w:p w:rsidR="002125E0" w:rsidRPr="0011649D" w:rsidRDefault="002125E0" w:rsidP="002125E0">
      <w:pPr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5670"/>
        <w:gridCol w:w="4786"/>
      </w:tblGrid>
      <w:tr w:rsidR="002125E0" w:rsidRPr="0011649D" w:rsidTr="002125E0">
        <w:tc>
          <w:tcPr>
            <w:tcW w:w="5670" w:type="dxa"/>
          </w:tcPr>
          <w:p w:rsidR="002125E0" w:rsidRPr="0011649D" w:rsidRDefault="002125E0" w:rsidP="002125E0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Класс, ответственный за кабинет</w:t>
            </w:r>
          </w:p>
        </w:tc>
        <w:tc>
          <w:tcPr>
            <w:tcW w:w="4786" w:type="dxa"/>
          </w:tcPr>
          <w:p w:rsidR="002125E0" w:rsidRPr="0011649D" w:rsidRDefault="002125E0" w:rsidP="002125E0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3 «В»,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Эзау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2125E0" w:rsidRPr="0011649D" w:rsidTr="002125E0">
        <w:tc>
          <w:tcPr>
            <w:tcW w:w="5670" w:type="dxa"/>
          </w:tcPr>
          <w:p w:rsidR="002125E0" w:rsidRPr="0011649D" w:rsidRDefault="002125E0" w:rsidP="002125E0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Класс, ответственный за кабинет</w:t>
            </w:r>
          </w:p>
        </w:tc>
        <w:tc>
          <w:tcPr>
            <w:tcW w:w="4786" w:type="dxa"/>
          </w:tcPr>
          <w:p w:rsidR="002125E0" w:rsidRPr="0011649D" w:rsidRDefault="002125E0" w:rsidP="002125E0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4 «В»,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Эзау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2125E0" w:rsidRPr="0011649D" w:rsidTr="002125E0">
        <w:tc>
          <w:tcPr>
            <w:tcW w:w="5670" w:type="dxa"/>
          </w:tcPr>
          <w:p w:rsidR="002125E0" w:rsidRPr="0011649D" w:rsidRDefault="002125E0" w:rsidP="002125E0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Площадь кабинета в </w:t>
            </w:r>
            <w:proofErr w:type="gramStart"/>
            <w:r w:rsidRPr="0011649D">
              <w:rPr>
                <w:rFonts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786" w:type="dxa"/>
          </w:tcPr>
          <w:p w:rsidR="002125E0" w:rsidRPr="0011649D" w:rsidRDefault="002125E0" w:rsidP="002125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125E0" w:rsidRPr="0011649D" w:rsidTr="002125E0">
        <w:tc>
          <w:tcPr>
            <w:tcW w:w="5670" w:type="dxa"/>
          </w:tcPr>
          <w:p w:rsidR="002125E0" w:rsidRPr="0011649D" w:rsidRDefault="002125E0" w:rsidP="002125E0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Число посадочных мест</w:t>
            </w:r>
          </w:p>
        </w:tc>
        <w:tc>
          <w:tcPr>
            <w:tcW w:w="4786" w:type="dxa"/>
          </w:tcPr>
          <w:p w:rsidR="002125E0" w:rsidRPr="0011649D" w:rsidRDefault="002125E0" w:rsidP="002125E0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30 мест</w:t>
            </w:r>
          </w:p>
        </w:tc>
      </w:tr>
      <w:tr w:rsidR="002125E0" w:rsidRPr="0011649D" w:rsidTr="002125E0">
        <w:tc>
          <w:tcPr>
            <w:tcW w:w="5670" w:type="dxa"/>
          </w:tcPr>
          <w:p w:rsidR="002125E0" w:rsidRPr="0011649D" w:rsidRDefault="004D30D7" w:rsidP="002125E0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Наличие аптечки</w:t>
            </w:r>
          </w:p>
        </w:tc>
        <w:tc>
          <w:tcPr>
            <w:tcW w:w="4786" w:type="dxa"/>
          </w:tcPr>
          <w:p w:rsidR="002125E0" w:rsidRPr="0011649D" w:rsidRDefault="004D30D7" w:rsidP="002125E0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 наличии</w:t>
            </w:r>
          </w:p>
        </w:tc>
      </w:tr>
      <w:tr w:rsidR="002125E0" w:rsidRPr="0011649D" w:rsidTr="003F6F7D">
        <w:tc>
          <w:tcPr>
            <w:tcW w:w="5670" w:type="dxa"/>
          </w:tcPr>
          <w:p w:rsidR="002125E0" w:rsidRPr="0011649D" w:rsidRDefault="004D30D7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Назначение учебного кабинета</w:t>
            </w:r>
          </w:p>
        </w:tc>
        <w:tc>
          <w:tcPr>
            <w:tcW w:w="4786" w:type="dxa"/>
          </w:tcPr>
          <w:p w:rsidR="002125E0" w:rsidRPr="0011649D" w:rsidRDefault="004D30D7" w:rsidP="003F6F7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1649D">
              <w:rPr>
                <w:rFonts w:cs="Times New Roman"/>
                <w:sz w:val="24"/>
                <w:szCs w:val="24"/>
              </w:rPr>
              <w:t>Общеучебное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2125E0" w:rsidRPr="0011649D" w:rsidRDefault="002125E0" w:rsidP="002125E0">
      <w:pPr>
        <w:rPr>
          <w:rFonts w:cs="Times New Roman"/>
          <w:sz w:val="24"/>
          <w:szCs w:val="24"/>
        </w:rPr>
      </w:pPr>
    </w:p>
    <w:p w:rsidR="004D30D7" w:rsidRPr="0011649D" w:rsidRDefault="004D30D7" w:rsidP="004D30D7">
      <w:pPr>
        <w:jc w:val="center"/>
        <w:rPr>
          <w:rFonts w:cs="Times New Roman"/>
          <w:b/>
          <w:i/>
          <w:sz w:val="24"/>
          <w:szCs w:val="24"/>
          <w:u w:val="single"/>
        </w:rPr>
      </w:pPr>
      <w:r w:rsidRPr="0011649D">
        <w:rPr>
          <w:rFonts w:cs="Times New Roman"/>
          <w:b/>
          <w:i/>
          <w:sz w:val="24"/>
          <w:szCs w:val="24"/>
          <w:u w:val="single"/>
        </w:rPr>
        <w:t>Опись имущества кабинета</w:t>
      </w:r>
    </w:p>
    <w:tbl>
      <w:tblPr>
        <w:tblStyle w:val="a7"/>
        <w:tblW w:w="0" w:type="auto"/>
        <w:tblInd w:w="-885" w:type="dxa"/>
        <w:tblLook w:val="04A0"/>
      </w:tblPr>
      <w:tblGrid>
        <w:gridCol w:w="993"/>
        <w:gridCol w:w="6946"/>
        <w:gridCol w:w="2517"/>
      </w:tblGrid>
      <w:tr w:rsidR="004D30D7" w:rsidRPr="0011649D" w:rsidTr="004D30D7">
        <w:tc>
          <w:tcPr>
            <w:tcW w:w="993" w:type="dxa"/>
          </w:tcPr>
          <w:p w:rsidR="004D30D7" w:rsidRPr="0011649D" w:rsidRDefault="004D30D7" w:rsidP="004D30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649D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649D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649D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11649D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4D30D7" w:rsidRPr="0011649D" w:rsidRDefault="004D30D7" w:rsidP="004D30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649D">
              <w:rPr>
                <w:rFonts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517" w:type="dxa"/>
          </w:tcPr>
          <w:p w:rsidR="004D30D7" w:rsidRPr="0011649D" w:rsidRDefault="004D30D7" w:rsidP="004D30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649D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D30D7" w:rsidRPr="0011649D" w:rsidTr="004D30D7">
        <w:tc>
          <w:tcPr>
            <w:tcW w:w="993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17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D30D7" w:rsidRPr="0011649D" w:rsidTr="004D30D7">
        <w:tc>
          <w:tcPr>
            <w:tcW w:w="993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Стул учительский </w:t>
            </w:r>
          </w:p>
        </w:tc>
        <w:tc>
          <w:tcPr>
            <w:tcW w:w="2517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D30D7" w:rsidRPr="0011649D" w:rsidTr="004D30D7">
        <w:tc>
          <w:tcPr>
            <w:tcW w:w="993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2517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15 шт.</w:t>
            </w:r>
          </w:p>
        </w:tc>
      </w:tr>
      <w:tr w:rsidR="004D30D7" w:rsidRPr="0011649D" w:rsidTr="004D30D7">
        <w:tc>
          <w:tcPr>
            <w:tcW w:w="993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2517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30 шт.</w:t>
            </w:r>
          </w:p>
        </w:tc>
      </w:tr>
      <w:tr w:rsidR="004D30D7" w:rsidRPr="0011649D" w:rsidTr="004D30D7">
        <w:tc>
          <w:tcPr>
            <w:tcW w:w="993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Доска учебная</w:t>
            </w:r>
          </w:p>
        </w:tc>
        <w:tc>
          <w:tcPr>
            <w:tcW w:w="2517" w:type="dxa"/>
          </w:tcPr>
          <w:p w:rsidR="004D30D7" w:rsidRPr="0011649D" w:rsidRDefault="004D30D7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D30D7" w:rsidRPr="0011649D" w:rsidTr="004D30D7">
        <w:tc>
          <w:tcPr>
            <w:tcW w:w="993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Тумба</w:t>
            </w:r>
          </w:p>
        </w:tc>
        <w:tc>
          <w:tcPr>
            <w:tcW w:w="2517" w:type="dxa"/>
          </w:tcPr>
          <w:p w:rsidR="004D30D7" w:rsidRPr="0011649D" w:rsidRDefault="004D30D7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 w:rsidR="004D30D7" w:rsidRPr="0011649D" w:rsidTr="004D30D7">
        <w:tc>
          <w:tcPr>
            <w:tcW w:w="993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Модульный шкаф</w:t>
            </w:r>
          </w:p>
        </w:tc>
        <w:tc>
          <w:tcPr>
            <w:tcW w:w="2517" w:type="dxa"/>
          </w:tcPr>
          <w:p w:rsidR="004D30D7" w:rsidRPr="0011649D" w:rsidRDefault="004D30D7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D30D7" w:rsidRPr="0011649D" w:rsidTr="004D30D7">
        <w:tc>
          <w:tcPr>
            <w:tcW w:w="993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4D30D7" w:rsidRPr="0011649D" w:rsidRDefault="004D30D7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Книжный шкаф  (3 секции)</w:t>
            </w:r>
          </w:p>
        </w:tc>
        <w:tc>
          <w:tcPr>
            <w:tcW w:w="2517" w:type="dxa"/>
          </w:tcPr>
          <w:p w:rsidR="004D30D7" w:rsidRPr="0011649D" w:rsidRDefault="004D30D7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Конторка</w:t>
            </w:r>
          </w:p>
        </w:tc>
        <w:tc>
          <w:tcPr>
            <w:tcW w:w="2517" w:type="dxa"/>
          </w:tcPr>
          <w:p w:rsidR="0047393B" w:rsidRPr="0011649D" w:rsidRDefault="0047393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Полка для книг</w:t>
            </w:r>
          </w:p>
        </w:tc>
        <w:tc>
          <w:tcPr>
            <w:tcW w:w="2517" w:type="dxa"/>
          </w:tcPr>
          <w:p w:rsidR="0047393B" w:rsidRPr="0011649D" w:rsidRDefault="0047393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Лампа (подсветка доски)</w:t>
            </w:r>
          </w:p>
        </w:tc>
        <w:tc>
          <w:tcPr>
            <w:tcW w:w="2517" w:type="dxa"/>
          </w:tcPr>
          <w:p w:rsidR="0047393B" w:rsidRPr="0011649D" w:rsidRDefault="0047393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Глобус</w:t>
            </w:r>
          </w:p>
        </w:tc>
        <w:tc>
          <w:tcPr>
            <w:tcW w:w="2517" w:type="dxa"/>
          </w:tcPr>
          <w:p w:rsidR="0047393B" w:rsidRPr="0011649D" w:rsidRDefault="0047393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Линейка 1 м</w:t>
            </w:r>
          </w:p>
        </w:tc>
        <w:tc>
          <w:tcPr>
            <w:tcW w:w="2517" w:type="dxa"/>
          </w:tcPr>
          <w:p w:rsidR="0047393B" w:rsidRPr="0011649D" w:rsidRDefault="0047393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Термометр</w:t>
            </w:r>
          </w:p>
        </w:tc>
        <w:tc>
          <w:tcPr>
            <w:tcW w:w="2517" w:type="dxa"/>
          </w:tcPr>
          <w:p w:rsidR="0047393B" w:rsidRPr="0011649D" w:rsidRDefault="0047393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2517" w:type="dxa"/>
          </w:tcPr>
          <w:p w:rsidR="0047393B" w:rsidRPr="0011649D" w:rsidRDefault="0047393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Ведро для воды</w:t>
            </w:r>
          </w:p>
        </w:tc>
        <w:tc>
          <w:tcPr>
            <w:tcW w:w="2517" w:type="dxa"/>
          </w:tcPr>
          <w:p w:rsidR="0047393B" w:rsidRPr="0011649D" w:rsidRDefault="0047393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Ведро для использованных стаканчиков</w:t>
            </w:r>
          </w:p>
        </w:tc>
        <w:tc>
          <w:tcPr>
            <w:tcW w:w="2517" w:type="dxa"/>
          </w:tcPr>
          <w:p w:rsidR="0047393B" w:rsidRPr="0011649D" w:rsidRDefault="0047393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7393B" w:rsidRPr="0011649D" w:rsidRDefault="0047393B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393B" w:rsidRPr="0011649D" w:rsidTr="004D30D7">
        <w:tc>
          <w:tcPr>
            <w:tcW w:w="993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7393B" w:rsidRPr="0011649D" w:rsidRDefault="0047393B" w:rsidP="004D30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5E7C" w:rsidRPr="0011649D" w:rsidTr="003F6F7D">
        <w:tc>
          <w:tcPr>
            <w:tcW w:w="993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5E7C" w:rsidRPr="0011649D" w:rsidTr="003F6F7D">
        <w:tc>
          <w:tcPr>
            <w:tcW w:w="993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5E7C" w:rsidRPr="0011649D" w:rsidTr="003F6F7D">
        <w:tc>
          <w:tcPr>
            <w:tcW w:w="993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5E7C" w:rsidRPr="0011649D" w:rsidTr="003F6F7D">
        <w:tc>
          <w:tcPr>
            <w:tcW w:w="993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5E7C" w:rsidRPr="0011649D" w:rsidTr="003F6F7D">
        <w:tc>
          <w:tcPr>
            <w:tcW w:w="993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5E7C" w:rsidRPr="0011649D" w:rsidTr="003F6F7D">
        <w:tc>
          <w:tcPr>
            <w:tcW w:w="993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5E7C" w:rsidRPr="0011649D" w:rsidTr="003F6F7D">
        <w:tc>
          <w:tcPr>
            <w:tcW w:w="993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5E7C" w:rsidRPr="0011649D" w:rsidTr="003F6F7D">
        <w:tc>
          <w:tcPr>
            <w:tcW w:w="993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5E7C" w:rsidRPr="0011649D" w:rsidTr="003F6F7D">
        <w:tc>
          <w:tcPr>
            <w:tcW w:w="993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5E7C" w:rsidRPr="0011649D" w:rsidRDefault="00995E7C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95E7C" w:rsidRPr="0011649D" w:rsidRDefault="00995E7C" w:rsidP="00995E7C">
      <w:pPr>
        <w:jc w:val="center"/>
        <w:rPr>
          <w:rFonts w:cs="Times New Roman"/>
          <w:sz w:val="24"/>
          <w:szCs w:val="24"/>
        </w:rPr>
      </w:pPr>
    </w:p>
    <w:p w:rsidR="00B52629" w:rsidRPr="0011649D" w:rsidRDefault="00B52629" w:rsidP="00B52629">
      <w:pPr>
        <w:jc w:val="center"/>
        <w:rPr>
          <w:rFonts w:cs="Times New Roman"/>
          <w:sz w:val="24"/>
          <w:szCs w:val="24"/>
        </w:rPr>
      </w:pPr>
    </w:p>
    <w:p w:rsidR="00995E7C" w:rsidRPr="0011649D" w:rsidRDefault="00995E7C" w:rsidP="00B52629">
      <w:pPr>
        <w:spacing w:after="0"/>
        <w:jc w:val="center"/>
        <w:rPr>
          <w:rFonts w:cs="Times New Roman"/>
          <w:b/>
          <w:i/>
          <w:sz w:val="24"/>
          <w:szCs w:val="24"/>
          <w:u w:val="single"/>
        </w:rPr>
      </w:pPr>
    </w:p>
    <w:p w:rsidR="00995E7C" w:rsidRPr="0011649D" w:rsidRDefault="00995E7C" w:rsidP="00995E7C">
      <w:pPr>
        <w:spacing w:after="0"/>
        <w:rPr>
          <w:rFonts w:cs="Times New Roman"/>
          <w:b/>
          <w:i/>
          <w:sz w:val="24"/>
          <w:szCs w:val="24"/>
          <w:u w:val="single"/>
        </w:rPr>
      </w:pPr>
    </w:p>
    <w:p w:rsidR="00B52629" w:rsidRPr="0011649D" w:rsidRDefault="00B52629" w:rsidP="00B52629">
      <w:pPr>
        <w:spacing w:after="0"/>
        <w:jc w:val="center"/>
        <w:rPr>
          <w:rFonts w:cs="Times New Roman"/>
          <w:b/>
          <w:i/>
          <w:sz w:val="24"/>
          <w:szCs w:val="24"/>
          <w:u w:val="single"/>
        </w:rPr>
      </w:pPr>
      <w:r w:rsidRPr="0011649D">
        <w:rPr>
          <w:rFonts w:cs="Times New Roman"/>
          <w:b/>
          <w:i/>
          <w:sz w:val="24"/>
          <w:szCs w:val="24"/>
          <w:u w:val="single"/>
        </w:rPr>
        <w:t>Инвентарная ведомость на технические средства обучения</w:t>
      </w:r>
    </w:p>
    <w:p w:rsidR="00B52629" w:rsidRPr="0011649D" w:rsidRDefault="00B52629" w:rsidP="00B52629">
      <w:pPr>
        <w:spacing w:after="0"/>
        <w:jc w:val="center"/>
        <w:rPr>
          <w:rFonts w:cs="Times New Roman"/>
          <w:b/>
          <w:i/>
          <w:sz w:val="24"/>
          <w:szCs w:val="24"/>
          <w:u w:val="single"/>
        </w:rPr>
      </w:pPr>
      <w:r w:rsidRPr="0011649D">
        <w:rPr>
          <w:rFonts w:cs="Times New Roman"/>
          <w:b/>
          <w:i/>
          <w:sz w:val="24"/>
          <w:szCs w:val="24"/>
          <w:u w:val="single"/>
        </w:rPr>
        <w:t>учебного кабинета</w:t>
      </w:r>
    </w:p>
    <w:tbl>
      <w:tblPr>
        <w:tblStyle w:val="a7"/>
        <w:tblW w:w="0" w:type="auto"/>
        <w:tblInd w:w="-743" w:type="dxa"/>
        <w:tblLook w:val="04A0"/>
      </w:tblPr>
      <w:tblGrid>
        <w:gridCol w:w="851"/>
        <w:gridCol w:w="6946"/>
        <w:gridCol w:w="2517"/>
      </w:tblGrid>
      <w:tr w:rsidR="00B52629" w:rsidRPr="0011649D" w:rsidTr="00B52629">
        <w:tc>
          <w:tcPr>
            <w:tcW w:w="851" w:type="dxa"/>
          </w:tcPr>
          <w:p w:rsidR="00B52629" w:rsidRPr="0011649D" w:rsidRDefault="00B52629" w:rsidP="00B5262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649D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649D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649D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11649D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B52629" w:rsidRPr="0011649D" w:rsidRDefault="00B52629" w:rsidP="00B5262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649D">
              <w:rPr>
                <w:rFonts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2517" w:type="dxa"/>
          </w:tcPr>
          <w:p w:rsidR="00B52629" w:rsidRPr="0011649D" w:rsidRDefault="00B52629" w:rsidP="00B5262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649D">
              <w:rPr>
                <w:rFonts w:cs="Times New Roman"/>
                <w:b/>
                <w:sz w:val="24"/>
                <w:szCs w:val="24"/>
              </w:rPr>
              <w:t>Марка</w:t>
            </w:r>
          </w:p>
        </w:tc>
      </w:tr>
      <w:tr w:rsidR="00B52629" w:rsidRPr="0011649D" w:rsidTr="00B52629">
        <w:tc>
          <w:tcPr>
            <w:tcW w:w="851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2629" w:rsidRPr="0011649D" w:rsidTr="00B52629">
        <w:tc>
          <w:tcPr>
            <w:tcW w:w="851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2629" w:rsidRPr="0011649D" w:rsidTr="00B52629">
        <w:tc>
          <w:tcPr>
            <w:tcW w:w="851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2629" w:rsidRPr="0011649D" w:rsidTr="00B52629">
        <w:tc>
          <w:tcPr>
            <w:tcW w:w="851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2629" w:rsidRPr="0011649D" w:rsidTr="00B52629">
        <w:tc>
          <w:tcPr>
            <w:tcW w:w="851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52629" w:rsidRPr="0011649D" w:rsidRDefault="00B52629" w:rsidP="004D30D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52629" w:rsidRPr="0011649D" w:rsidRDefault="00B52629" w:rsidP="004D30D7">
      <w:pPr>
        <w:rPr>
          <w:rFonts w:cs="Times New Roman"/>
          <w:sz w:val="24"/>
          <w:szCs w:val="24"/>
        </w:rPr>
      </w:pPr>
    </w:p>
    <w:p w:rsidR="00521D5B" w:rsidRPr="0011649D" w:rsidRDefault="00521D5B" w:rsidP="004D30D7">
      <w:pPr>
        <w:rPr>
          <w:rFonts w:cs="Times New Roman"/>
          <w:sz w:val="24"/>
          <w:szCs w:val="24"/>
        </w:rPr>
      </w:pPr>
    </w:p>
    <w:p w:rsidR="00521D5B" w:rsidRPr="0011649D" w:rsidRDefault="00521D5B" w:rsidP="00521D5B">
      <w:pPr>
        <w:jc w:val="center"/>
        <w:rPr>
          <w:rFonts w:cs="Times New Roman"/>
          <w:b/>
          <w:i/>
          <w:sz w:val="24"/>
          <w:szCs w:val="24"/>
          <w:u w:val="single"/>
        </w:rPr>
      </w:pPr>
      <w:r w:rsidRPr="0011649D">
        <w:rPr>
          <w:rFonts w:cs="Times New Roman"/>
          <w:b/>
          <w:i/>
          <w:sz w:val="24"/>
          <w:szCs w:val="24"/>
          <w:u w:val="single"/>
        </w:rPr>
        <w:t>Занятость кабинета начальных классов № 3 на 2015 – 2016 учебный год</w:t>
      </w:r>
    </w:p>
    <w:p w:rsidR="00521D5B" w:rsidRPr="0011649D" w:rsidRDefault="00521D5B" w:rsidP="004D30D7">
      <w:pPr>
        <w:rPr>
          <w:rFonts w:cs="Times New Roman"/>
          <w:sz w:val="24"/>
          <w:szCs w:val="24"/>
        </w:rPr>
      </w:pPr>
      <w:r w:rsidRPr="0011649D">
        <w:rPr>
          <w:rFonts w:cs="Times New Roman"/>
          <w:sz w:val="24"/>
          <w:szCs w:val="24"/>
        </w:rPr>
        <w:t>Начало занятий: 1 смена – 8:00ч;      2 смена – 14:15ч</w:t>
      </w:r>
    </w:p>
    <w:p w:rsidR="00521D5B" w:rsidRPr="0011649D" w:rsidRDefault="00521D5B" w:rsidP="00521D5B">
      <w:pPr>
        <w:rPr>
          <w:rFonts w:cs="Times New Roman"/>
          <w:b/>
          <w:i/>
          <w:sz w:val="24"/>
          <w:szCs w:val="24"/>
          <w:u w:val="single"/>
        </w:rPr>
      </w:pPr>
      <w:r w:rsidRPr="0011649D">
        <w:rPr>
          <w:rFonts w:cs="Times New Roman"/>
          <w:b/>
          <w:i/>
          <w:sz w:val="24"/>
          <w:szCs w:val="24"/>
          <w:u w:val="single"/>
        </w:rPr>
        <w:t>Расписание звонков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21D5B" w:rsidRPr="0011649D" w:rsidTr="00521D5B">
        <w:tc>
          <w:tcPr>
            <w:tcW w:w="4785" w:type="dxa"/>
          </w:tcPr>
          <w:p w:rsidR="00521D5B" w:rsidRPr="0011649D" w:rsidRDefault="00521D5B" w:rsidP="0052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11649D">
              <w:rPr>
                <w:rFonts w:cs="Times New Roman"/>
                <w:sz w:val="24"/>
                <w:szCs w:val="24"/>
              </w:rPr>
              <w:t>смена (4 «В» класс)</w:t>
            </w:r>
          </w:p>
        </w:tc>
        <w:tc>
          <w:tcPr>
            <w:tcW w:w="4786" w:type="dxa"/>
          </w:tcPr>
          <w:p w:rsidR="00521D5B" w:rsidRPr="0011649D" w:rsidRDefault="00521D5B" w:rsidP="0052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11649D">
              <w:rPr>
                <w:rFonts w:cs="Times New Roman"/>
                <w:sz w:val="24"/>
                <w:szCs w:val="24"/>
              </w:rPr>
              <w:t xml:space="preserve"> смена (3 «В» класс)</w:t>
            </w:r>
          </w:p>
        </w:tc>
      </w:tr>
      <w:tr w:rsidR="00521D5B" w:rsidRPr="0011649D" w:rsidTr="00521D5B">
        <w:tc>
          <w:tcPr>
            <w:tcW w:w="4785" w:type="dxa"/>
          </w:tcPr>
          <w:p w:rsidR="00521D5B" w:rsidRPr="0011649D" w:rsidRDefault="00521D5B" w:rsidP="00521D5B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1.  8.00 - 8.45</w:t>
            </w:r>
          </w:p>
        </w:tc>
        <w:tc>
          <w:tcPr>
            <w:tcW w:w="4786" w:type="dxa"/>
          </w:tcPr>
          <w:p w:rsidR="00521D5B" w:rsidRPr="0011649D" w:rsidRDefault="00521D5B" w:rsidP="00521D5B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1.  14.15 – 15.00</w:t>
            </w:r>
          </w:p>
        </w:tc>
      </w:tr>
      <w:tr w:rsidR="00521D5B" w:rsidRPr="0011649D" w:rsidTr="00521D5B">
        <w:tc>
          <w:tcPr>
            <w:tcW w:w="4785" w:type="dxa"/>
          </w:tcPr>
          <w:p w:rsidR="00521D5B" w:rsidRPr="0011649D" w:rsidRDefault="00521D5B" w:rsidP="00521D5B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2.  8.50 - 9.35</w:t>
            </w:r>
          </w:p>
        </w:tc>
        <w:tc>
          <w:tcPr>
            <w:tcW w:w="4786" w:type="dxa"/>
          </w:tcPr>
          <w:p w:rsidR="00521D5B" w:rsidRPr="0011649D" w:rsidRDefault="00521D5B" w:rsidP="00521D5B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2.  15.05 – 15.50</w:t>
            </w:r>
          </w:p>
        </w:tc>
      </w:tr>
      <w:tr w:rsidR="00521D5B" w:rsidRPr="0011649D" w:rsidTr="00521D5B">
        <w:tc>
          <w:tcPr>
            <w:tcW w:w="4785" w:type="dxa"/>
          </w:tcPr>
          <w:p w:rsidR="00521D5B" w:rsidRPr="0011649D" w:rsidRDefault="00521D5B" w:rsidP="00521D5B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3.  9.50 - 10.35</w:t>
            </w:r>
          </w:p>
        </w:tc>
        <w:tc>
          <w:tcPr>
            <w:tcW w:w="4786" w:type="dxa"/>
          </w:tcPr>
          <w:p w:rsidR="00521D5B" w:rsidRPr="0011649D" w:rsidRDefault="00521D5B" w:rsidP="00521D5B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3.  16.00 – 16.45</w:t>
            </w:r>
          </w:p>
        </w:tc>
      </w:tr>
      <w:tr w:rsidR="00521D5B" w:rsidRPr="0011649D" w:rsidTr="00521D5B">
        <w:tc>
          <w:tcPr>
            <w:tcW w:w="4785" w:type="dxa"/>
          </w:tcPr>
          <w:p w:rsidR="00521D5B" w:rsidRPr="0011649D" w:rsidRDefault="00521D5B" w:rsidP="00521D5B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4.  10.50 – 11.35</w:t>
            </w:r>
          </w:p>
        </w:tc>
        <w:tc>
          <w:tcPr>
            <w:tcW w:w="4786" w:type="dxa"/>
          </w:tcPr>
          <w:p w:rsidR="00521D5B" w:rsidRPr="0011649D" w:rsidRDefault="00521D5B" w:rsidP="00521D5B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4.  16.55 - 17.40</w:t>
            </w:r>
          </w:p>
        </w:tc>
      </w:tr>
      <w:tr w:rsidR="00521D5B" w:rsidRPr="0011649D" w:rsidTr="00521D5B">
        <w:tc>
          <w:tcPr>
            <w:tcW w:w="4785" w:type="dxa"/>
          </w:tcPr>
          <w:p w:rsidR="00521D5B" w:rsidRPr="0011649D" w:rsidRDefault="00521D5B" w:rsidP="00521D5B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5.  11.45 – 12.30</w:t>
            </w:r>
          </w:p>
        </w:tc>
        <w:tc>
          <w:tcPr>
            <w:tcW w:w="4786" w:type="dxa"/>
          </w:tcPr>
          <w:p w:rsidR="00521D5B" w:rsidRPr="0011649D" w:rsidRDefault="00521D5B" w:rsidP="00521D5B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5.  17.45 – 18.30</w:t>
            </w:r>
          </w:p>
        </w:tc>
      </w:tr>
    </w:tbl>
    <w:p w:rsidR="00C82DCA" w:rsidRPr="0011649D" w:rsidRDefault="00C82DCA" w:rsidP="00521D5B">
      <w:pPr>
        <w:rPr>
          <w:rFonts w:cs="Times New Roman"/>
          <w:sz w:val="24"/>
          <w:szCs w:val="24"/>
        </w:rPr>
      </w:pPr>
    </w:p>
    <w:p w:rsidR="00C82DCA" w:rsidRPr="0011649D" w:rsidRDefault="00C82DCA" w:rsidP="00C82DCA">
      <w:pPr>
        <w:rPr>
          <w:rFonts w:cs="Times New Roman"/>
          <w:b/>
          <w:i/>
          <w:sz w:val="24"/>
          <w:szCs w:val="24"/>
          <w:u w:val="single"/>
        </w:rPr>
      </w:pPr>
      <w:r w:rsidRPr="0011649D">
        <w:rPr>
          <w:rFonts w:cs="Times New Roman"/>
          <w:b/>
          <w:i/>
          <w:sz w:val="24"/>
          <w:szCs w:val="24"/>
          <w:u w:val="single"/>
        </w:rPr>
        <w:t>Расписание внеурочной деятельности</w:t>
      </w:r>
    </w:p>
    <w:tbl>
      <w:tblPr>
        <w:tblStyle w:val="a7"/>
        <w:tblW w:w="0" w:type="auto"/>
        <w:tblLook w:val="04A0"/>
      </w:tblPr>
      <w:tblGrid>
        <w:gridCol w:w="1101"/>
        <w:gridCol w:w="1417"/>
        <w:gridCol w:w="3402"/>
        <w:gridCol w:w="3651"/>
      </w:tblGrid>
      <w:tr w:rsidR="002A2CBD" w:rsidRPr="0011649D" w:rsidTr="002A2CBD">
        <w:tc>
          <w:tcPr>
            <w:tcW w:w="1101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7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 «В» класс</w:t>
            </w:r>
          </w:p>
        </w:tc>
        <w:tc>
          <w:tcPr>
            <w:tcW w:w="3651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 «В» класс</w:t>
            </w:r>
          </w:p>
        </w:tc>
      </w:tr>
      <w:tr w:rsidR="002A2CBD" w:rsidRPr="0011649D" w:rsidTr="002A2CBD">
        <w:tc>
          <w:tcPr>
            <w:tcW w:w="1101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Пн.</w:t>
            </w:r>
          </w:p>
        </w:tc>
        <w:tc>
          <w:tcPr>
            <w:tcW w:w="1417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16.00-16.35</w:t>
            </w:r>
          </w:p>
        </w:tc>
        <w:tc>
          <w:tcPr>
            <w:tcW w:w="3402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A2CBD" w:rsidRPr="0011649D" w:rsidRDefault="002A2CBD" w:rsidP="002A2CB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«Занимательная грамматика»</w:t>
            </w:r>
          </w:p>
        </w:tc>
      </w:tr>
      <w:tr w:rsidR="002A2CBD" w:rsidRPr="0011649D" w:rsidTr="002A2CBD">
        <w:tc>
          <w:tcPr>
            <w:tcW w:w="1101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1649D">
              <w:rPr>
                <w:rFonts w:cs="Times New Roman"/>
                <w:sz w:val="24"/>
                <w:szCs w:val="24"/>
              </w:rPr>
              <w:t>Вт</w:t>
            </w:r>
            <w:proofErr w:type="gramEnd"/>
            <w:r w:rsidRPr="0011649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10.50-11.25</w:t>
            </w:r>
          </w:p>
        </w:tc>
        <w:tc>
          <w:tcPr>
            <w:tcW w:w="3402" w:type="dxa"/>
          </w:tcPr>
          <w:p w:rsidR="002A2CBD" w:rsidRPr="0011649D" w:rsidRDefault="002A2CBD" w:rsidP="002A2CB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3651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2CBD" w:rsidRPr="0011649D" w:rsidTr="002A2CBD">
        <w:tc>
          <w:tcPr>
            <w:tcW w:w="1101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1649D">
              <w:rPr>
                <w:rFonts w:cs="Times New Roman"/>
                <w:sz w:val="24"/>
                <w:szCs w:val="24"/>
              </w:rPr>
              <w:t>Ср</w:t>
            </w:r>
            <w:proofErr w:type="gramEnd"/>
            <w:r w:rsidRPr="0011649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10.50-11.25</w:t>
            </w:r>
          </w:p>
        </w:tc>
        <w:tc>
          <w:tcPr>
            <w:tcW w:w="3402" w:type="dxa"/>
          </w:tcPr>
          <w:p w:rsidR="002A2CBD" w:rsidRPr="0011649D" w:rsidRDefault="002A2CBD" w:rsidP="002A2CB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3651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2CBD" w:rsidRPr="0011649D" w:rsidTr="002A2CBD">
        <w:tc>
          <w:tcPr>
            <w:tcW w:w="1101" w:type="dxa"/>
          </w:tcPr>
          <w:p w:rsidR="002A2CBD" w:rsidRPr="0011649D" w:rsidRDefault="002A2CBD" w:rsidP="00C82DC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Ср</w:t>
            </w:r>
          </w:p>
        </w:tc>
        <w:tc>
          <w:tcPr>
            <w:tcW w:w="1417" w:type="dxa"/>
          </w:tcPr>
          <w:p w:rsidR="002A2CBD" w:rsidRPr="0011649D" w:rsidRDefault="002A2CB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16.00-16.35</w:t>
            </w:r>
          </w:p>
        </w:tc>
        <w:tc>
          <w:tcPr>
            <w:tcW w:w="3402" w:type="dxa"/>
          </w:tcPr>
          <w:p w:rsidR="002A2CBD" w:rsidRPr="0011649D" w:rsidRDefault="002A2CB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A2CBD" w:rsidRPr="0011649D" w:rsidRDefault="002A2CB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«Занимательная грамматика»</w:t>
            </w:r>
          </w:p>
        </w:tc>
      </w:tr>
    </w:tbl>
    <w:p w:rsidR="00B52629" w:rsidRPr="0011649D" w:rsidRDefault="00B52629" w:rsidP="00C82DCA">
      <w:pPr>
        <w:rPr>
          <w:rFonts w:cs="Times New Roman"/>
          <w:sz w:val="24"/>
          <w:szCs w:val="24"/>
        </w:rPr>
      </w:pPr>
    </w:p>
    <w:p w:rsidR="006A2F32" w:rsidRPr="0011649D" w:rsidRDefault="006A2F32" w:rsidP="00C82DCA">
      <w:pPr>
        <w:rPr>
          <w:rFonts w:cs="Times New Roman"/>
          <w:sz w:val="24"/>
          <w:szCs w:val="24"/>
        </w:rPr>
      </w:pPr>
    </w:p>
    <w:p w:rsidR="006A2F32" w:rsidRPr="0011649D" w:rsidRDefault="006A2F32" w:rsidP="00C82DCA">
      <w:pPr>
        <w:rPr>
          <w:rFonts w:cs="Times New Roman"/>
          <w:sz w:val="24"/>
          <w:szCs w:val="24"/>
        </w:rPr>
      </w:pPr>
    </w:p>
    <w:p w:rsidR="0058745F" w:rsidRPr="0011649D" w:rsidRDefault="006A2F32" w:rsidP="0058745F">
      <w:pPr>
        <w:spacing w:after="0"/>
        <w:jc w:val="center"/>
        <w:rPr>
          <w:rFonts w:cs="Times New Roman"/>
          <w:b/>
          <w:i/>
          <w:sz w:val="24"/>
          <w:szCs w:val="24"/>
          <w:u w:val="single"/>
        </w:rPr>
      </w:pPr>
      <w:proofErr w:type="spellStart"/>
      <w:proofErr w:type="gramStart"/>
      <w:r w:rsidRPr="0011649D">
        <w:rPr>
          <w:rFonts w:cs="Times New Roman"/>
          <w:b/>
          <w:i/>
          <w:sz w:val="24"/>
          <w:szCs w:val="24"/>
          <w:u w:val="single"/>
        </w:rPr>
        <w:lastRenderedPageBreak/>
        <w:t>Учебно</w:t>
      </w:r>
      <w:proofErr w:type="spellEnd"/>
      <w:r w:rsidRPr="0011649D">
        <w:rPr>
          <w:rFonts w:cs="Times New Roman"/>
          <w:b/>
          <w:i/>
          <w:sz w:val="24"/>
          <w:szCs w:val="24"/>
          <w:u w:val="single"/>
        </w:rPr>
        <w:t xml:space="preserve"> – методическое</w:t>
      </w:r>
      <w:proofErr w:type="gramEnd"/>
      <w:r w:rsidRPr="0011649D">
        <w:rPr>
          <w:rFonts w:cs="Times New Roman"/>
          <w:b/>
          <w:i/>
          <w:sz w:val="24"/>
          <w:szCs w:val="24"/>
          <w:u w:val="single"/>
        </w:rPr>
        <w:t xml:space="preserve"> обеспечение кабинета</w:t>
      </w:r>
    </w:p>
    <w:p w:rsidR="0058745F" w:rsidRPr="0011649D" w:rsidRDefault="0058745F" w:rsidP="0058745F">
      <w:pPr>
        <w:tabs>
          <w:tab w:val="left" w:pos="1950"/>
        </w:tabs>
        <w:spacing w:after="0"/>
        <w:jc w:val="center"/>
        <w:rPr>
          <w:rFonts w:cs="Times New Roman"/>
          <w:sz w:val="24"/>
          <w:szCs w:val="24"/>
        </w:rPr>
      </w:pPr>
      <w:r w:rsidRPr="0011649D">
        <w:rPr>
          <w:rFonts w:cs="Times New Roman"/>
          <w:sz w:val="24"/>
          <w:szCs w:val="24"/>
        </w:rPr>
        <w:t>(Учебная литература)</w:t>
      </w:r>
    </w:p>
    <w:tbl>
      <w:tblPr>
        <w:tblStyle w:val="a7"/>
        <w:tblW w:w="0" w:type="auto"/>
        <w:tblInd w:w="-743" w:type="dxa"/>
        <w:tblLook w:val="04A0"/>
      </w:tblPr>
      <w:tblGrid>
        <w:gridCol w:w="709"/>
        <w:gridCol w:w="851"/>
        <w:gridCol w:w="6379"/>
        <w:gridCol w:w="1276"/>
        <w:gridCol w:w="1099"/>
      </w:tblGrid>
      <w:tr w:rsidR="0058745F" w:rsidRPr="0011649D" w:rsidTr="0058745F">
        <w:tc>
          <w:tcPr>
            <w:tcW w:w="709" w:type="dxa"/>
          </w:tcPr>
          <w:p w:rsidR="0058745F" w:rsidRPr="0011649D" w:rsidRDefault="0058745F" w:rsidP="005874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649D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649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58745F" w:rsidRPr="0011649D" w:rsidRDefault="0058745F" w:rsidP="005874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6379" w:type="dxa"/>
          </w:tcPr>
          <w:p w:rsidR="0058745F" w:rsidRPr="0011649D" w:rsidRDefault="0058745F" w:rsidP="005874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58745F" w:rsidRPr="0011649D" w:rsidRDefault="0058745F" w:rsidP="005874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109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745F" w:rsidRPr="0011649D" w:rsidTr="0058745F">
        <w:tc>
          <w:tcPr>
            <w:tcW w:w="70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745F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sz w:val="24"/>
                <w:szCs w:val="24"/>
              </w:rPr>
              <w:t>Л.Ф.Климанова, В.Г.Горецкий</w:t>
            </w:r>
            <w:proofErr w:type="gramStart"/>
            <w:r w:rsidRPr="0011649D">
              <w:rPr>
                <w:sz w:val="24"/>
                <w:szCs w:val="24"/>
              </w:rPr>
              <w:t xml:space="preserve"> ,</w:t>
            </w:r>
            <w:proofErr w:type="gramEnd"/>
            <w:r w:rsidRPr="0011649D">
              <w:rPr>
                <w:sz w:val="24"/>
                <w:szCs w:val="24"/>
              </w:rPr>
              <w:t xml:space="preserve"> М.В.Голованова «Литературное чтение», 1,2 часть</w:t>
            </w:r>
          </w:p>
        </w:tc>
        <w:tc>
          <w:tcPr>
            <w:tcW w:w="1276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53 </w:t>
            </w:r>
            <w:proofErr w:type="spellStart"/>
            <w:proofErr w:type="gramStart"/>
            <w:r w:rsidRPr="0011649D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745F" w:rsidRPr="0011649D" w:rsidTr="0058745F">
        <w:tc>
          <w:tcPr>
            <w:tcW w:w="70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8745F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В.П.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Канакина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, </w:t>
            </w:r>
            <w:r w:rsidRPr="0011649D">
              <w:rPr>
                <w:sz w:val="24"/>
                <w:szCs w:val="24"/>
              </w:rPr>
              <w:t>В.Г.Горецкий  «Русский язык», 1, 2 часть</w:t>
            </w:r>
          </w:p>
        </w:tc>
        <w:tc>
          <w:tcPr>
            <w:tcW w:w="1276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53 </w:t>
            </w:r>
            <w:proofErr w:type="spellStart"/>
            <w:proofErr w:type="gramStart"/>
            <w:r w:rsidRPr="0011649D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745F" w:rsidRPr="0011649D" w:rsidTr="0058745F">
        <w:tc>
          <w:tcPr>
            <w:tcW w:w="70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745F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sz w:val="24"/>
                <w:szCs w:val="24"/>
              </w:rPr>
              <w:t xml:space="preserve">М.И.Моро, </w:t>
            </w:r>
            <w:proofErr w:type="spellStart"/>
            <w:r w:rsidRPr="0011649D">
              <w:rPr>
                <w:sz w:val="24"/>
                <w:szCs w:val="24"/>
              </w:rPr>
              <w:t>М.А.Бантова</w:t>
            </w:r>
            <w:proofErr w:type="spellEnd"/>
            <w:r w:rsidRPr="0011649D">
              <w:rPr>
                <w:sz w:val="24"/>
                <w:szCs w:val="24"/>
              </w:rPr>
              <w:t xml:space="preserve">  «Математика», 1,2 часть</w:t>
            </w:r>
          </w:p>
        </w:tc>
        <w:tc>
          <w:tcPr>
            <w:tcW w:w="1276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53 </w:t>
            </w:r>
            <w:proofErr w:type="spellStart"/>
            <w:proofErr w:type="gramStart"/>
            <w:r w:rsidRPr="0011649D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745F" w:rsidRPr="0011649D" w:rsidTr="0058745F">
        <w:tc>
          <w:tcPr>
            <w:tcW w:w="70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8745F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8745F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А.А. Плешаков «Окружающий мир», 1, 2 часть </w:t>
            </w:r>
          </w:p>
        </w:tc>
        <w:tc>
          <w:tcPr>
            <w:tcW w:w="1276" w:type="dxa"/>
          </w:tcPr>
          <w:p w:rsidR="0058745F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53 </w:t>
            </w:r>
            <w:proofErr w:type="spellStart"/>
            <w:proofErr w:type="gramStart"/>
            <w:r w:rsidRPr="0011649D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745F" w:rsidRPr="0011649D" w:rsidTr="0058745F">
        <w:tc>
          <w:tcPr>
            <w:tcW w:w="70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8745F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8745F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sz w:val="24"/>
                <w:szCs w:val="24"/>
              </w:rPr>
              <w:t xml:space="preserve">В.С.Кузин, </w:t>
            </w:r>
            <w:proofErr w:type="spellStart"/>
            <w:r w:rsidRPr="0011649D">
              <w:rPr>
                <w:sz w:val="24"/>
                <w:szCs w:val="24"/>
              </w:rPr>
              <w:t>Э.И.Кубышкина</w:t>
            </w:r>
            <w:proofErr w:type="spellEnd"/>
            <w:r w:rsidRPr="0011649D">
              <w:rPr>
                <w:sz w:val="24"/>
                <w:szCs w:val="24"/>
              </w:rPr>
              <w:t xml:space="preserve"> «Изобразительное искусство»</w:t>
            </w:r>
          </w:p>
        </w:tc>
        <w:tc>
          <w:tcPr>
            <w:tcW w:w="1276" w:type="dxa"/>
          </w:tcPr>
          <w:p w:rsidR="0058745F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15 шт.</w:t>
            </w:r>
          </w:p>
        </w:tc>
        <w:tc>
          <w:tcPr>
            <w:tcW w:w="1099" w:type="dxa"/>
          </w:tcPr>
          <w:p w:rsidR="0058745F" w:rsidRPr="0011649D" w:rsidRDefault="0058745F" w:rsidP="005874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58745F">
        <w:tc>
          <w:tcPr>
            <w:tcW w:w="709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sz w:val="24"/>
                <w:szCs w:val="24"/>
              </w:rPr>
              <w:t>Л.Ф.Климанова, В.Г.Горецкий</w:t>
            </w:r>
            <w:proofErr w:type="gramStart"/>
            <w:r w:rsidRPr="0011649D">
              <w:rPr>
                <w:sz w:val="24"/>
                <w:szCs w:val="24"/>
              </w:rPr>
              <w:t xml:space="preserve"> ,</w:t>
            </w:r>
            <w:proofErr w:type="gramEnd"/>
            <w:r w:rsidRPr="0011649D">
              <w:rPr>
                <w:sz w:val="24"/>
                <w:szCs w:val="24"/>
              </w:rPr>
              <w:t xml:space="preserve"> М.В.Голованова «Литературное чтение», 1,2 часть</w:t>
            </w:r>
          </w:p>
        </w:tc>
        <w:tc>
          <w:tcPr>
            <w:tcW w:w="1276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60 шт.</w:t>
            </w:r>
          </w:p>
        </w:tc>
        <w:tc>
          <w:tcPr>
            <w:tcW w:w="1099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58745F">
        <w:tc>
          <w:tcPr>
            <w:tcW w:w="709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Л.М. Зеленина </w:t>
            </w:r>
            <w:r w:rsidRPr="0011649D">
              <w:rPr>
                <w:sz w:val="24"/>
                <w:szCs w:val="24"/>
              </w:rPr>
              <w:t>В.Г.Горецкий  «Русский язык», 1, 2 часть</w:t>
            </w:r>
          </w:p>
        </w:tc>
        <w:tc>
          <w:tcPr>
            <w:tcW w:w="1276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60 шт.</w:t>
            </w:r>
          </w:p>
        </w:tc>
        <w:tc>
          <w:tcPr>
            <w:tcW w:w="1099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58745F">
        <w:tc>
          <w:tcPr>
            <w:tcW w:w="709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sz w:val="24"/>
                <w:szCs w:val="24"/>
              </w:rPr>
              <w:t xml:space="preserve">М.И.Моро, </w:t>
            </w:r>
            <w:proofErr w:type="spellStart"/>
            <w:r w:rsidRPr="0011649D">
              <w:rPr>
                <w:sz w:val="24"/>
                <w:szCs w:val="24"/>
              </w:rPr>
              <w:t>М.А.Бантова</w:t>
            </w:r>
            <w:proofErr w:type="spellEnd"/>
            <w:r w:rsidRPr="0011649D">
              <w:rPr>
                <w:sz w:val="24"/>
                <w:szCs w:val="24"/>
              </w:rPr>
              <w:t xml:space="preserve">  «Математика», 1,2 часть</w:t>
            </w:r>
          </w:p>
        </w:tc>
        <w:tc>
          <w:tcPr>
            <w:tcW w:w="1276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60 шт.</w:t>
            </w:r>
          </w:p>
        </w:tc>
        <w:tc>
          <w:tcPr>
            <w:tcW w:w="1099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58745F">
        <w:tc>
          <w:tcPr>
            <w:tcW w:w="709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А.А. Плешаков «Окружающий мир», 1, 2 часть </w:t>
            </w:r>
          </w:p>
        </w:tc>
        <w:tc>
          <w:tcPr>
            <w:tcW w:w="1276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60 шт.</w:t>
            </w:r>
          </w:p>
        </w:tc>
        <w:tc>
          <w:tcPr>
            <w:tcW w:w="1099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58745F">
        <w:tc>
          <w:tcPr>
            <w:tcW w:w="709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sz w:val="24"/>
                <w:szCs w:val="24"/>
              </w:rPr>
              <w:t xml:space="preserve">В.С.Кузин, </w:t>
            </w:r>
            <w:proofErr w:type="spellStart"/>
            <w:r w:rsidRPr="0011649D">
              <w:rPr>
                <w:sz w:val="24"/>
                <w:szCs w:val="24"/>
              </w:rPr>
              <w:t>Э.И.Кубышкина</w:t>
            </w:r>
            <w:proofErr w:type="spellEnd"/>
            <w:r w:rsidRPr="0011649D">
              <w:rPr>
                <w:sz w:val="24"/>
                <w:szCs w:val="24"/>
              </w:rPr>
              <w:t xml:space="preserve"> «Изобразительное искусство»</w:t>
            </w:r>
          </w:p>
        </w:tc>
        <w:tc>
          <w:tcPr>
            <w:tcW w:w="1276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15 шт.</w:t>
            </w:r>
          </w:p>
        </w:tc>
        <w:tc>
          <w:tcPr>
            <w:tcW w:w="1099" w:type="dxa"/>
          </w:tcPr>
          <w:p w:rsidR="002F3C64" w:rsidRPr="0011649D" w:rsidRDefault="002F3C64" w:rsidP="005874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F3C64" w:rsidRPr="0011649D" w:rsidRDefault="002F3C64" w:rsidP="0058745F">
      <w:pPr>
        <w:rPr>
          <w:rFonts w:cs="Times New Roman"/>
          <w:sz w:val="24"/>
          <w:szCs w:val="24"/>
        </w:rPr>
      </w:pPr>
    </w:p>
    <w:p w:rsidR="002F3C64" w:rsidRPr="0011649D" w:rsidRDefault="002F3C64" w:rsidP="002F3C64">
      <w:pPr>
        <w:spacing w:after="0"/>
        <w:jc w:val="center"/>
        <w:rPr>
          <w:rFonts w:cs="Times New Roman"/>
          <w:b/>
          <w:i/>
          <w:sz w:val="24"/>
          <w:szCs w:val="24"/>
          <w:u w:val="single"/>
        </w:rPr>
      </w:pPr>
      <w:r w:rsidRPr="0011649D">
        <w:rPr>
          <w:rFonts w:cs="Times New Roman"/>
          <w:sz w:val="24"/>
          <w:szCs w:val="24"/>
        </w:rPr>
        <w:tab/>
      </w:r>
      <w:proofErr w:type="spellStart"/>
      <w:proofErr w:type="gramStart"/>
      <w:r w:rsidRPr="0011649D">
        <w:rPr>
          <w:rFonts w:cs="Times New Roman"/>
          <w:b/>
          <w:i/>
          <w:sz w:val="24"/>
          <w:szCs w:val="24"/>
          <w:u w:val="single"/>
        </w:rPr>
        <w:t>Учебно</w:t>
      </w:r>
      <w:proofErr w:type="spellEnd"/>
      <w:r w:rsidRPr="0011649D">
        <w:rPr>
          <w:rFonts w:cs="Times New Roman"/>
          <w:b/>
          <w:i/>
          <w:sz w:val="24"/>
          <w:szCs w:val="24"/>
          <w:u w:val="single"/>
        </w:rPr>
        <w:t xml:space="preserve"> – методическое</w:t>
      </w:r>
      <w:proofErr w:type="gramEnd"/>
      <w:r w:rsidRPr="0011649D">
        <w:rPr>
          <w:rFonts w:cs="Times New Roman"/>
          <w:b/>
          <w:i/>
          <w:sz w:val="24"/>
          <w:szCs w:val="24"/>
          <w:u w:val="single"/>
        </w:rPr>
        <w:t xml:space="preserve"> обеспечение кабинета</w:t>
      </w:r>
    </w:p>
    <w:p w:rsidR="002F3C64" w:rsidRPr="0011649D" w:rsidRDefault="002F3C64" w:rsidP="002F3C64">
      <w:pPr>
        <w:tabs>
          <w:tab w:val="left" w:pos="1950"/>
        </w:tabs>
        <w:spacing w:after="0"/>
        <w:jc w:val="center"/>
        <w:rPr>
          <w:rFonts w:cs="Times New Roman"/>
          <w:sz w:val="24"/>
          <w:szCs w:val="24"/>
        </w:rPr>
      </w:pPr>
      <w:r w:rsidRPr="0011649D">
        <w:rPr>
          <w:rFonts w:cs="Times New Roman"/>
          <w:sz w:val="24"/>
          <w:szCs w:val="24"/>
        </w:rPr>
        <w:t>(Методическая литература)</w:t>
      </w:r>
    </w:p>
    <w:tbl>
      <w:tblPr>
        <w:tblStyle w:val="a7"/>
        <w:tblW w:w="0" w:type="auto"/>
        <w:tblInd w:w="-743" w:type="dxa"/>
        <w:tblLook w:val="04A0"/>
      </w:tblPr>
      <w:tblGrid>
        <w:gridCol w:w="709"/>
        <w:gridCol w:w="851"/>
        <w:gridCol w:w="6521"/>
        <w:gridCol w:w="1275"/>
        <w:gridCol w:w="958"/>
      </w:tblGrid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649D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649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2F3C64" w:rsidRPr="0011649D" w:rsidRDefault="002F3C64" w:rsidP="003F6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6521" w:type="dxa"/>
          </w:tcPr>
          <w:p w:rsidR="002F3C64" w:rsidRPr="0011649D" w:rsidRDefault="002F3C64" w:rsidP="003F6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Сборник образовательных программ «Школа России» 1-4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 шт.</w:t>
            </w: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FD1E8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Т.Н.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Ситникова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, И.Ф.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Яценко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«Поурочные разработки по Русскому языку», 4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FD1E8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С.В.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Кутявина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«Поурочные разработки по Литературному чтению», 4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FD1E8B" w:rsidP="00FD1E8B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С.В.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Кутявина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«Поурочные разработки по «Русскому языку», 4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FD1E8B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Л.Ю. Комиссарова «Дидактиче</w:t>
            </w:r>
            <w:r w:rsidR="001C7116" w:rsidRPr="0011649D">
              <w:rPr>
                <w:rFonts w:cs="Times New Roman"/>
                <w:sz w:val="24"/>
                <w:szCs w:val="24"/>
              </w:rPr>
              <w:t>ский материал по Русскому языку</w:t>
            </w:r>
            <w:r w:rsidRPr="0011649D">
              <w:rPr>
                <w:rFonts w:cs="Times New Roman"/>
                <w:sz w:val="24"/>
                <w:szCs w:val="24"/>
              </w:rPr>
              <w:t>»</w:t>
            </w:r>
            <w:r w:rsidR="001C7116" w:rsidRPr="0011649D">
              <w:rPr>
                <w:rFonts w:cs="Times New Roman"/>
                <w:sz w:val="24"/>
                <w:szCs w:val="24"/>
              </w:rPr>
              <w:t>, 3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С.А. Козлова «Дидактический материал по Математике», 4 </w:t>
            </w:r>
            <w:proofErr w:type="gramStart"/>
            <w:r w:rsidRPr="0011649D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С.Г. Батырева «Типовые задачи по формированию УУД»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О.А.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Куревина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пособие по Технологии 3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О.А.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Куревина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«Изобразительное искусство», 3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М.С. Селиванова «19 сочинений о прочитанных книгах»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Л.С. Васильева Справочник по Русскому языку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О.П. Суркова Справочник по Математике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О.Л. Ушакова Школьный словарь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А.К. Артёмов Программа развивающего обучения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В. Яковлев Игры для детей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И.Б.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Элентух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«Как смотреть картину»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1C711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С.В.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Кутявина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«Поурочные разработки по Внеклассному чтению», 4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1C7116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О.Е.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Жиренко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</w:t>
            </w:r>
            <w:r w:rsidR="003F6F7D" w:rsidRPr="0011649D">
              <w:rPr>
                <w:rFonts w:cs="Times New Roman"/>
                <w:sz w:val="24"/>
                <w:szCs w:val="24"/>
              </w:rPr>
              <w:t xml:space="preserve">«Поурочные разработки по Русскому языку», 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С.В.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Кутявина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«Поурочные разработки по Литературному чтению», 3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М.И.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Байкова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«Поурочные разработки по Литературному чтению», 3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О.А. Мокрушина «Поурочные разработки по Математике», 3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Т.Ю.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Целоусова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«Поурочные разработки по Окружающему миру». 3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Л.Ю. Бушкова Поурочные разработки по Изобразительному искусству, 2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С.В.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Кутявина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«Поурочные разработки по Литературному чтению», 2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Т.Н. Максимова Поурочные разработки по Окружающему миру, 2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Е.М. Тихомирова Поурочные разработки по Русскому языку, 2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О.И. Дмитриева Поурочные разработки по Математике, 2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С.В. Бахтина Поурочные разработки по Математике, 2 класс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А.Н.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Кугач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 Праздники в начальной школе 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3C64" w:rsidRPr="0011649D" w:rsidTr="002F3C64">
        <w:tc>
          <w:tcPr>
            <w:tcW w:w="709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F3C64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Т.В.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Шклярова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Справочник школьника</w:t>
            </w:r>
          </w:p>
        </w:tc>
        <w:tc>
          <w:tcPr>
            <w:tcW w:w="1275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3C64" w:rsidRPr="0011649D" w:rsidRDefault="002F3C64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6F7D" w:rsidRPr="0011649D" w:rsidTr="003F6F7D">
        <w:tc>
          <w:tcPr>
            <w:tcW w:w="709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Пособие для начальной школы, Разбор слов и предложений</w:t>
            </w:r>
          </w:p>
        </w:tc>
        <w:tc>
          <w:tcPr>
            <w:tcW w:w="1275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6F7D" w:rsidRPr="0011649D" w:rsidTr="003F6F7D">
        <w:tc>
          <w:tcPr>
            <w:tcW w:w="709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А.Т. </w:t>
            </w:r>
            <w:proofErr w:type="spellStart"/>
            <w:r w:rsidRPr="0011649D">
              <w:rPr>
                <w:rFonts w:cs="Times New Roman"/>
                <w:sz w:val="24"/>
                <w:szCs w:val="24"/>
              </w:rPr>
              <w:t>Арсирий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Занимательные материалы по Русскому языку</w:t>
            </w:r>
          </w:p>
        </w:tc>
        <w:tc>
          <w:tcPr>
            <w:tcW w:w="1275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6F7D" w:rsidRPr="0011649D" w:rsidTr="003F6F7D">
        <w:tc>
          <w:tcPr>
            <w:tcW w:w="709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6F7D" w:rsidRPr="0011649D" w:rsidTr="003F6F7D">
        <w:tc>
          <w:tcPr>
            <w:tcW w:w="709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6F7D" w:rsidRPr="0011649D" w:rsidTr="003F6F7D">
        <w:tc>
          <w:tcPr>
            <w:tcW w:w="709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6F7D" w:rsidRPr="0011649D" w:rsidTr="003F6F7D">
        <w:tc>
          <w:tcPr>
            <w:tcW w:w="709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6F7D" w:rsidRPr="0011649D" w:rsidTr="003F6F7D">
        <w:tc>
          <w:tcPr>
            <w:tcW w:w="709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F6F7D" w:rsidRPr="0011649D" w:rsidRDefault="003F6F7D" w:rsidP="003F6F7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46D6" w:rsidRPr="0011649D" w:rsidTr="0099281A">
        <w:tc>
          <w:tcPr>
            <w:tcW w:w="709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246D6" w:rsidRPr="0011649D" w:rsidRDefault="006246D6" w:rsidP="0099281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246D6" w:rsidRPr="0011649D" w:rsidRDefault="0099281A" w:rsidP="0099281A">
      <w:pPr>
        <w:jc w:val="center"/>
        <w:rPr>
          <w:rFonts w:cs="Times New Roman"/>
          <w:b/>
          <w:i/>
          <w:sz w:val="24"/>
          <w:szCs w:val="24"/>
          <w:u w:val="single"/>
        </w:rPr>
      </w:pPr>
      <w:r w:rsidRPr="0011649D">
        <w:rPr>
          <w:rFonts w:cs="Times New Roman"/>
          <w:b/>
          <w:i/>
          <w:sz w:val="24"/>
          <w:szCs w:val="24"/>
          <w:u w:val="single"/>
        </w:rPr>
        <w:t>Перспективный план развития кабинета № 3</w:t>
      </w:r>
    </w:p>
    <w:p w:rsidR="006246D6" w:rsidRPr="0011649D" w:rsidRDefault="006246D6" w:rsidP="006246D6">
      <w:pPr>
        <w:rPr>
          <w:rFonts w:cs="Times New Roman"/>
          <w:sz w:val="24"/>
          <w:szCs w:val="24"/>
        </w:rPr>
      </w:pPr>
    </w:p>
    <w:tbl>
      <w:tblPr>
        <w:tblStyle w:val="a7"/>
        <w:tblW w:w="10773" w:type="dxa"/>
        <w:tblInd w:w="-1026" w:type="dxa"/>
        <w:tblLayout w:type="fixed"/>
        <w:tblLook w:val="04A0"/>
      </w:tblPr>
      <w:tblGrid>
        <w:gridCol w:w="708"/>
        <w:gridCol w:w="4821"/>
        <w:gridCol w:w="1082"/>
        <w:gridCol w:w="1469"/>
        <w:gridCol w:w="1418"/>
        <w:gridCol w:w="1275"/>
      </w:tblGrid>
      <w:tr w:rsidR="0099281A" w:rsidRPr="0011649D" w:rsidTr="0099281A">
        <w:tc>
          <w:tcPr>
            <w:tcW w:w="708" w:type="dxa"/>
          </w:tcPr>
          <w:p w:rsidR="0099281A" w:rsidRPr="0011649D" w:rsidRDefault="0099281A" w:rsidP="001164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21" w:type="dxa"/>
          </w:tcPr>
          <w:p w:rsidR="0099281A" w:rsidRPr="0011649D" w:rsidRDefault="0099281A" w:rsidP="001164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Что планируется</w:t>
            </w:r>
          </w:p>
        </w:tc>
        <w:tc>
          <w:tcPr>
            <w:tcW w:w="1082" w:type="dxa"/>
          </w:tcPr>
          <w:p w:rsidR="0099281A" w:rsidRPr="0011649D" w:rsidRDefault="0099281A" w:rsidP="001164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1469" w:type="dxa"/>
          </w:tcPr>
          <w:p w:rsidR="0099281A" w:rsidRPr="0011649D" w:rsidRDefault="0099281A" w:rsidP="001164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99281A" w:rsidRPr="0011649D" w:rsidRDefault="0099281A" w:rsidP="001164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Ответствен</w:t>
            </w:r>
          </w:p>
          <w:p w:rsidR="0099281A" w:rsidRPr="0011649D" w:rsidRDefault="0099281A" w:rsidP="0011649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1649D">
              <w:rPr>
                <w:rFonts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75" w:type="dxa"/>
          </w:tcPr>
          <w:p w:rsidR="0099281A" w:rsidRPr="0011649D" w:rsidRDefault="0099281A" w:rsidP="001164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99281A" w:rsidRPr="0011649D" w:rsidTr="0099281A">
        <w:tc>
          <w:tcPr>
            <w:tcW w:w="708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99281A" w:rsidRPr="0011649D" w:rsidRDefault="0099281A" w:rsidP="0099281A">
            <w:pPr>
              <w:rPr>
                <w:rFonts w:eastAsia="Times New Roman" w:cs="Times New Roman"/>
                <w:sz w:val="24"/>
                <w:szCs w:val="24"/>
              </w:rPr>
            </w:pPr>
            <w:r w:rsidRPr="001164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Собирать  материалы  в папку </w:t>
            </w:r>
            <w:proofErr w:type="gramStart"/>
            <w:r w:rsidRPr="0011649D">
              <w:rPr>
                <w:rFonts w:eastAsia="Times New Roman" w:cs="Times New Roman"/>
                <w:color w:val="000000"/>
                <w:sz w:val="24"/>
                <w:szCs w:val="24"/>
              </w:rPr>
              <w:t>Школьное</w:t>
            </w:r>
            <w:proofErr w:type="gramEnd"/>
            <w:r w:rsidRPr="001164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49D">
              <w:rPr>
                <w:rFonts w:eastAsia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11649D">
              <w:rPr>
                <w:rFonts w:eastAsia="Times New Roman" w:cs="Times New Roman"/>
                <w:color w:val="000000"/>
                <w:sz w:val="24"/>
                <w:szCs w:val="24"/>
              </w:rPr>
              <w:t>  учащихся  в  начальных  классах</w:t>
            </w:r>
          </w:p>
        </w:tc>
        <w:tc>
          <w:tcPr>
            <w:tcW w:w="1082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8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1649D">
              <w:rPr>
                <w:rFonts w:cs="Times New Roman"/>
                <w:sz w:val="24"/>
                <w:szCs w:val="24"/>
              </w:rPr>
              <w:t>Эзау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5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281A" w:rsidRPr="0011649D" w:rsidTr="0099281A">
        <w:tc>
          <w:tcPr>
            <w:tcW w:w="708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color w:val="000000"/>
                <w:sz w:val="24"/>
                <w:szCs w:val="24"/>
              </w:rPr>
              <w:t>Пополнять  банк  данных  о  материалах контрольных работ для начальных  классов</w:t>
            </w:r>
          </w:p>
        </w:tc>
        <w:tc>
          <w:tcPr>
            <w:tcW w:w="1082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9281A" w:rsidRPr="0011649D" w:rsidRDefault="0099281A" w:rsidP="0099281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8" w:type="dxa"/>
          </w:tcPr>
          <w:p w:rsidR="0099281A" w:rsidRPr="0011649D" w:rsidRDefault="0099281A" w:rsidP="0099281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1649D">
              <w:rPr>
                <w:rFonts w:cs="Times New Roman"/>
                <w:sz w:val="24"/>
                <w:szCs w:val="24"/>
              </w:rPr>
              <w:t>Эзау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5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281A" w:rsidRPr="0011649D" w:rsidTr="0099281A">
        <w:tc>
          <w:tcPr>
            <w:tcW w:w="708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99281A" w:rsidRPr="0011649D" w:rsidRDefault="0099281A" w:rsidP="0099281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49D">
              <w:rPr>
                <w:rFonts w:eastAsia="Times New Roman" w:cs="Times New Roman"/>
                <w:color w:val="000000"/>
                <w:sz w:val="24"/>
                <w:szCs w:val="24"/>
              </w:rPr>
              <w:t>Продолжить  работу  по  накоплению</w:t>
            </w:r>
            <w:r w:rsidRPr="001164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164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Электронного раздаточного   материала   </w:t>
            </w:r>
          </w:p>
          <w:p w:rsidR="0099281A" w:rsidRPr="0011649D" w:rsidRDefault="0099281A" w:rsidP="000343CD">
            <w:pPr>
              <w:rPr>
                <w:rFonts w:eastAsia="Times New Roman" w:cs="Times New Roman"/>
                <w:sz w:val="24"/>
                <w:szCs w:val="24"/>
              </w:rPr>
            </w:pPr>
            <w:r w:rsidRPr="0011649D">
              <w:rPr>
                <w:rFonts w:eastAsia="Times New Roman" w:cs="Times New Roman"/>
                <w:color w:val="000000"/>
                <w:sz w:val="24"/>
                <w:szCs w:val="24"/>
              </w:rPr>
              <w:t>по  математике, по  русскому языку</w:t>
            </w:r>
            <w:r w:rsidR="000343CD" w:rsidRPr="0011649D">
              <w:rPr>
                <w:rFonts w:eastAsia="Times New Roman" w:cs="Times New Roman"/>
                <w:color w:val="000000"/>
                <w:sz w:val="24"/>
                <w:szCs w:val="24"/>
              </w:rPr>
              <w:t>, л</w:t>
            </w:r>
            <w:r w:rsidRPr="0011649D">
              <w:rPr>
                <w:rFonts w:eastAsia="Times New Roman" w:cs="Times New Roman"/>
                <w:color w:val="000000"/>
                <w:sz w:val="24"/>
                <w:szCs w:val="24"/>
              </w:rPr>
              <w:t>итературному  чтению, окружающему  миру.</w:t>
            </w:r>
          </w:p>
        </w:tc>
        <w:tc>
          <w:tcPr>
            <w:tcW w:w="1082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9281A" w:rsidRPr="0011649D" w:rsidRDefault="0099281A" w:rsidP="0099281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8" w:type="dxa"/>
          </w:tcPr>
          <w:p w:rsidR="0099281A" w:rsidRPr="0011649D" w:rsidRDefault="0099281A" w:rsidP="0099281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1649D">
              <w:rPr>
                <w:rFonts w:cs="Times New Roman"/>
                <w:sz w:val="24"/>
                <w:szCs w:val="24"/>
              </w:rPr>
              <w:t>Эзау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5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281A" w:rsidRPr="0011649D" w:rsidTr="0099281A">
        <w:tc>
          <w:tcPr>
            <w:tcW w:w="708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Обновлять классный уголок</w:t>
            </w:r>
          </w:p>
        </w:tc>
        <w:tc>
          <w:tcPr>
            <w:tcW w:w="1082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3 раза в год</w:t>
            </w:r>
          </w:p>
        </w:tc>
        <w:tc>
          <w:tcPr>
            <w:tcW w:w="1418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1649D">
              <w:rPr>
                <w:rFonts w:cs="Times New Roman"/>
                <w:sz w:val="24"/>
                <w:szCs w:val="24"/>
              </w:rPr>
              <w:t>Эзау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5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281A" w:rsidRPr="0011649D" w:rsidTr="0099281A">
        <w:tc>
          <w:tcPr>
            <w:tcW w:w="708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Собирать материалы по комплексному тестированию школьников</w:t>
            </w:r>
          </w:p>
        </w:tc>
        <w:tc>
          <w:tcPr>
            <w:tcW w:w="1082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9281A" w:rsidRPr="0011649D" w:rsidRDefault="0099281A" w:rsidP="0099281A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8" w:type="dxa"/>
          </w:tcPr>
          <w:p w:rsidR="0099281A" w:rsidRPr="0011649D" w:rsidRDefault="0099281A" w:rsidP="0099281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1649D">
              <w:rPr>
                <w:rFonts w:cs="Times New Roman"/>
                <w:sz w:val="24"/>
                <w:szCs w:val="24"/>
              </w:rPr>
              <w:t>Эзау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5" w:type="dxa"/>
          </w:tcPr>
          <w:p w:rsidR="0099281A" w:rsidRPr="0011649D" w:rsidRDefault="0099281A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Пополнять банк материалов для олимпиад начальных классов</w:t>
            </w: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C071A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8" w:type="dxa"/>
          </w:tcPr>
          <w:p w:rsidR="000343CD" w:rsidRPr="0011649D" w:rsidRDefault="000343CD" w:rsidP="00C071A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1649D">
              <w:rPr>
                <w:rFonts w:cs="Times New Roman"/>
                <w:sz w:val="24"/>
                <w:szCs w:val="24"/>
              </w:rPr>
              <w:t>Эзау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Расширить тематику накопительных папок, пополнять их содержание.</w:t>
            </w: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C071A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8" w:type="dxa"/>
          </w:tcPr>
          <w:p w:rsidR="000343CD" w:rsidRPr="0011649D" w:rsidRDefault="000343CD" w:rsidP="00C071A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1649D">
              <w:rPr>
                <w:rFonts w:cs="Times New Roman"/>
                <w:sz w:val="24"/>
                <w:szCs w:val="24"/>
              </w:rPr>
              <w:t>Эзау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Пополнить классную библиотечку для внеклассного чтения.</w:t>
            </w: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C071A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8" w:type="dxa"/>
          </w:tcPr>
          <w:p w:rsidR="000343CD" w:rsidRPr="0011649D" w:rsidRDefault="000343CD" w:rsidP="00C071A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1649D">
              <w:rPr>
                <w:rFonts w:cs="Times New Roman"/>
                <w:sz w:val="24"/>
                <w:szCs w:val="24"/>
              </w:rPr>
              <w:t>Эзау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Пополнить демонстрационный материал по предметам</w:t>
            </w: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C071AF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8" w:type="dxa"/>
          </w:tcPr>
          <w:p w:rsidR="000343CD" w:rsidRPr="0011649D" w:rsidRDefault="000343CD" w:rsidP="00C071A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1649D">
              <w:rPr>
                <w:rFonts w:cs="Times New Roman"/>
                <w:sz w:val="24"/>
                <w:szCs w:val="24"/>
              </w:rPr>
              <w:t>Эзау</w:t>
            </w:r>
            <w:proofErr w:type="spellEnd"/>
            <w:r w:rsidRPr="0011649D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b/>
                <w:sz w:val="24"/>
                <w:szCs w:val="24"/>
              </w:rPr>
            </w:pPr>
            <w:r w:rsidRPr="0011649D">
              <w:rPr>
                <w:rFonts w:cs="Times New Roman"/>
                <w:b/>
                <w:sz w:val="24"/>
                <w:szCs w:val="24"/>
              </w:rPr>
              <w:t>Приобрести  мультимедийное оборудование</w:t>
            </w: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  <w:r w:rsidRPr="0011649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43CD" w:rsidRPr="0011649D" w:rsidTr="0099281A">
        <w:tc>
          <w:tcPr>
            <w:tcW w:w="70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CD" w:rsidRPr="0011649D" w:rsidRDefault="000343CD" w:rsidP="006246D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A2F32" w:rsidRPr="0011649D" w:rsidRDefault="006A2F32" w:rsidP="002F3C64">
      <w:pPr>
        <w:tabs>
          <w:tab w:val="left" w:pos="2640"/>
        </w:tabs>
        <w:rPr>
          <w:rFonts w:cs="Times New Roman"/>
          <w:sz w:val="24"/>
          <w:szCs w:val="24"/>
        </w:rPr>
      </w:pPr>
    </w:p>
    <w:sectPr w:rsidR="006A2F32" w:rsidRPr="0011649D" w:rsidSect="00F232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C316B4"/>
    <w:multiLevelType w:val="multilevel"/>
    <w:tmpl w:val="603A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F2953"/>
    <w:multiLevelType w:val="hybridMultilevel"/>
    <w:tmpl w:val="FDC280CE"/>
    <w:lvl w:ilvl="0" w:tplc="781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442D8"/>
    <w:multiLevelType w:val="multilevel"/>
    <w:tmpl w:val="008A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25289"/>
    <w:multiLevelType w:val="hybridMultilevel"/>
    <w:tmpl w:val="5962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C58E2"/>
    <w:multiLevelType w:val="hybridMultilevel"/>
    <w:tmpl w:val="0F96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209"/>
    <w:rsid w:val="000343CD"/>
    <w:rsid w:val="0011649D"/>
    <w:rsid w:val="001C7116"/>
    <w:rsid w:val="002125E0"/>
    <w:rsid w:val="002A2CBD"/>
    <w:rsid w:val="002F3C64"/>
    <w:rsid w:val="00373651"/>
    <w:rsid w:val="003F6F7D"/>
    <w:rsid w:val="0047393B"/>
    <w:rsid w:val="004D30D7"/>
    <w:rsid w:val="004E2F33"/>
    <w:rsid w:val="00521D5B"/>
    <w:rsid w:val="0058745F"/>
    <w:rsid w:val="005B0FFF"/>
    <w:rsid w:val="006246D6"/>
    <w:rsid w:val="00690FE8"/>
    <w:rsid w:val="006A2F32"/>
    <w:rsid w:val="007F55A8"/>
    <w:rsid w:val="00811FC2"/>
    <w:rsid w:val="009846D3"/>
    <w:rsid w:val="0099281A"/>
    <w:rsid w:val="00995E7C"/>
    <w:rsid w:val="00B52629"/>
    <w:rsid w:val="00C349C1"/>
    <w:rsid w:val="00C82DCA"/>
    <w:rsid w:val="00CF5E6D"/>
    <w:rsid w:val="00E47C84"/>
    <w:rsid w:val="00E56F05"/>
    <w:rsid w:val="00F23209"/>
    <w:rsid w:val="00F60121"/>
    <w:rsid w:val="00FD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D3"/>
  </w:style>
  <w:style w:type="paragraph" w:styleId="2">
    <w:name w:val="heading 2"/>
    <w:basedOn w:val="a"/>
    <w:link w:val="20"/>
    <w:uiPriority w:val="9"/>
    <w:qFormat/>
    <w:rsid w:val="00F23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2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2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3209"/>
  </w:style>
  <w:style w:type="character" w:styleId="a4">
    <w:name w:val="Hyperlink"/>
    <w:basedOn w:val="a0"/>
    <w:uiPriority w:val="99"/>
    <w:semiHidden/>
    <w:unhideWhenUsed/>
    <w:rsid w:val="00F232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209"/>
    <w:pPr>
      <w:ind w:left="720"/>
      <w:contextualSpacing/>
    </w:pPr>
  </w:style>
  <w:style w:type="paragraph" w:styleId="a6">
    <w:name w:val="No Spacing"/>
    <w:uiPriority w:val="1"/>
    <w:qFormat/>
    <w:rsid w:val="004E2F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212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</cp:revision>
  <cp:lastPrinted>2015-10-17T15:10:00Z</cp:lastPrinted>
  <dcterms:created xsi:type="dcterms:W3CDTF">2015-10-11T15:47:00Z</dcterms:created>
  <dcterms:modified xsi:type="dcterms:W3CDTF">2016-01-04T16:22:00Z</dcterms:modified>
</cp:coreProperties>
</file>