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6"/>
        <w:gridCol w:w="1112"/>
        <w:gridCol w:w="956"/>
        <w:gridCol w:w="1744"/>
        <w:gridCol w:w="1620"/>
        <w:gridCol w:w="1980"/>
        <w:gridCol w:w="2340"/>
        <w:gridCol w:w="2788"/>
      </w:tblGrid>
      <w:tr w:rsidR="002F3C59" w:rsidRPr="001460B9">
        <w:tc>
          <w:tcPr>
            <w:tcW w:w="2956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Тексты задач</w:t>
            </w:r>
          </w:p>
        </w:tc>
        <w:tc>
          <w:tcPr>
            <w:tcW w:w="1112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Предмет</w:t>
            </w:r>
          </w:p>
        </w:tc>
        <w:tc>
          <w:tcPr>
            <w:tcW w:w="956" w:type="dxa"/>
          </w:tcPr>
          <w:p w:rsidR="002F3C59" w:rsidRPr="001460B9" w:rsidRDefault="002F3C59" w:rsidP="001460B9">
            <w:pPr>
              <w:jc w:val="center"/>
              <w:rPr>
                <w:rFonts w:eastAsia="MS MinNew Roman"/>
              </w:rPr>
            </w:pPr>
            <w:r w:rsidRPr="001460B9">
              <w:rPr>
                <w:rFonts w:eastAsia="MS MinNew Roman"/>
              </w:rPr>
              <w:t>Класс</w:t>
            </w:r>
          </w:p>
        </w:tc>
        <w:tc>
          <w:tcPr>
            <w:tcW w:w="1744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 xml:space="preserve">Тип задачи </w:t>
            </w:r>
          </w:p>
        </w:tc>
        <w:tc>
          <w:tcPr>
            <w:tcW w:w="1620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 xml:space="preserve">Указан выбор алгоритма экспертизы </w:t>
            </w:r>
          </w:p>
        </w:tc>
        <w:tc>
          <w:tcPr>
            <w:tcW w:w="1980" w:type="dxa"/>
          </w:tcPr>
          <w:p w:rsidR="002F3C59" w:rsidRPr="001460B9" w:rsidRDefault="002F3C59" w:rsidP="001460B9">
            <w:pPr>
              <w:jc w:val="center"/>
              <w:rPr>
                <w:rFonts w:eastAsia="MS MinNew Roman"/>
              </w:rPr>
            </w:pPr>
            <w:r w:rsidRPr="001460B9">
              <w:rPr>
                <w:rFonts w:eastAsia="MS MinNew Roman"/>
              </w:rPr>
              <w:t>Обоснования выбора алгоритма экспертизы</w:t>
            </w:r>
          </w:p>
        </w:tc>
        <w:tc>
          <w:tcPr>
            <w:tcW w:w="2340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Анализ результатов использования задания, выводы</w:t>
            </w:r>
          </w:p>
        </w:tc>
        <w:tc>
          <w:tcPr>
            <w:tcW w:w="2788" w:type="dxa"/>
          </w:tcPr>
          <w:p w:rsidR="002F3C59" w:rsidRPr="001460B9" w:rsidRDefault="002F3C59" w:rsidP="001460B9">
            <w:pPr>
              <w:jc w:val="center"/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Рекомендации по использованию задания</w:t>
            </w:r>
          </w:p>
        </w:tc>
      </w:tr>
      <w:tr w:rsidR="002F3C59" w:rsidRPr="001460B9">
        <w:tc>
          <w:tcPr>
            <w:tcW w:w="2956" w:type="dxa"/>
          </w:tcPr>
          <w:p w:rsidR="002F3C59" w:rsidRDefault="002F3C59" w:rsidP="00B55671">
            <w:pPr>
              <w:jc w:val="both"/>
            </w:pPr>
            <w:r>
              <w:rPr>
                <w:b/>
                <w:bCs/>
              </w:rPr>
              <w:t>Условие:</w:t>
            </w:r>
            <w:r>
              <w:t xml:space="preserve"> Прочитай текст:</w:t>
            </w:r>
          </w:p>
          <w:p w:rsidR="002F3C59" w:rsidRPr="00403A1D" w:rsidRDefault="002F3C59" w:rsidP="00B55671">
            <w:pPr>
              <w:jc w:val="both"/>
              <w:rPr>
                <w:rFonts w:cs="Times New Roman"/>
              </w:rPr>
            </w:pPr>
            <w:r>
              <w:t>«Для исследования жизни морских глубин используется специальное научное судно батискаф. Такой батискаф спускается на дно Черного моря со скоростью 3 м/мин в течение двух часов».</w:t>
            </w:r>
          </w:p>
          <w:p w:rsidR="002F3C59" w:rsidRPr="00403A1D" w:rsidRDefault="002F3C59" w:rsidP="00B55671">
            <w:pPr>
              <w:jc w:val="both"/>
              <w:rPr>
                <w:rFonts w:cs="Times New Roman"/>
              </w:rPr>
            </w:pPr>
            <w:r>
              <w:rPr>
                <w:b/>
                <w:bCs/>
              </w:rPr>
              <w:t>Вопрос (задание):</w:t>
            </w:r>
            <w:r>
              <w:t xml:space="preserve"> Определи глубину Черного моря по данным из текста. Сравни ее с высотой многоэтажного дома.</w:t>
            </w:r>
          </w:p>
          <w:p w:rsidR="002F3C59" w:rsidRDefault="002F3C59" w:rsidP="00B55671">
            <w:pPr>
              <w:jc w:val="both"/>
            </w:pPr>
            <w:r>
              <w:rPr>
                <w:b/>
                <w:bCs/>
              </w:rPr>
              <w:t>Инструкция по выполнению и записи ответа:</w:t>
            </w:r>
            <w:r>
              <w:t xml:space="preserve"> Для сравнения глубины с высотой многоэтажного дома, определи количество этажей. Каждый этаж – 3 метра.</w:t>
            </w:r>
          </w:p>
          <w:p w:rsidR="002F3C59" w:rsidRPr="001460B9" w:rsidRDefault="002F3C59">
            <w:pPr>
              <w:rPr>
                <w:rFonts w:eastAsia="MS MinNew Roman" w:cs="Times New Roman"/>
              </w:rPr>
            </w:pPr>
          </w:p>
        </w:tc>
        <w:tc>
          <w:tcPr>
            <w:tcW w:w="1112" w:type="dxa"/>
          </w:tcPr>
          <w:p w:rsidR="002F3C59" w:rsidRPr="00403A1D" w:rsidRDefault="002F3C59" w:rsidP="00B55671">
            <w:pPr>
              <w:jc w:val="both"/>
              <w:rPr>
                <w:rFonts w:cs="Times New Roman"/>
              </w:rPr>
            </w:pPr>
            <w:r>
              <w:rPr>
                <w:rFonts w:eastAsia="MS MinNew Roman"/>
              </w:rPr>
              <w:t xml:space="preserve">Математика. </w:t>
            </w:r>
          </w:p>
          <w:p w:rsidR="002F3C59" w:rsidRPr="001460B9" w:rsidRDefault="002F3C59">
            <w:pPr>
              <w:rPr>
                <w:rFonts w:eastAsia="MS MinNew Roman" w:cs="Times New Roman"/>
              </w:rPr>
            </w:pPr>
          </w:p>
        </w:tc>
        <w:tc>
          <w:tcPr>
            <w:tcW w:w="956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4</w:t>
            </w:r>
          </w:p>
        </w:tc>
        <w:tc>
          <w:tcPr>
            <w:tcW w:w="1744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учебно-практическая</w:t>
            </w:r>
          </w:p>
        </w:tc>
        <w:tc>
          <w:tcPr>
            <w:tcW w:w="1620" w:type="dxa"/>
          </w:tcPr>
          <w:p w:rsidR="002F3C59" w:rsidRPr="00115CC5" w:rsidRDefault="002F3C59" w:rsidP="00056A82">
            <w:pPr>
              <w:jc w:val="both"/>
            </w:pPr>
            <w:r w:rsidRPr="00115CC5">
              <w:t xml:space="preserve">Алгоритм экспертизы по Логиновой О.Б. </w:t>
            </w:r>
          </w:p>
          <w:p w:rsidR="002F3C59" w:rsidRPr="001460B9" w:rsidRDefault="002F3C59" w:rsidP="007F782E">
            <w:pPr>
              <w:jc w:val="both"/>
              <w:rPr>
                <w:rFonts w:eastAsia="MS MinNew Roman" w:cs="Times New Roman"/>
              </w:rPr>
            </w:pPr>
          </w:p>
        </w:tc>
        <w:tc>
          <w:tcPr>
            <w:tcW w:w="1980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Данный алгоритм разработан применительно к заданиям, направленным на формирование и оценку УУД в начальной школе, алгоритм понятен и доступен для применения, с достаточной долей точности дает представление о качестве разработанного задания.</w:t>
            </w:r>
          </w:p>
        </w:tc>
        <w:tc>
          <w:tcPr>
            <w:tcW w:w="2340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Анализ и выводы представлены в таблице № 2.</w:t>
            </w:r>
          </w:p>
        </w:tc>
        <w:tc>
          <w:tcPr>
            <w:tcW w:w="2788" w:type="dxa"/>
          </w:tcPr>
          <w:p w:rsidR="002F3C59" w:rsidRPr="00E1571B" w:rsidRDefault="002F3C59" w:rsidP="00B55671">
            <w:pPr>
              <w:jc w:val="both"/>
              <w:rPr>
                <w:rFonts w:cs="Times New Roman"/>
              </w:rPr>
            </w:pPr>
            <w:r w:rsidRPr="00BA1504">
              <w:rPr>
                <w:rFonts w:ascii="Times New Roman" w:eastAsia="MS MinNew Roman" w:hAnsi="Times New Roman" w:cs="Times New Roman"/>
              </w:rPr>
              <w:t>Задание может быть использовано при изучении темы «</w:t>
            </w:r>
            <w:r w:rsidRPr="00BA1504">
              <w:rPr>
                <w:rFonts w:ascii="Times New Roman" w:hAnsi="Times New Roman" w:cs="Times New Roman"/>
              </w:rPr>
              <w:t>Взаимосвязь величин: скорость, время, расстояние. Решение задач на движение» в 4 классе. Задание может быть использовано на этапе первичного закрепления новых знаний по данной теме или этапе применения новых знаний в нестандартной ситуации для самостоятельной работы учащихся. Целью данного задания является расширение понимания по возможности полученных знаний в иных сферах жизнедеятельности человека.</w:t>
            </w:r>
            <w:r w:rsidRPr="00BA1504">
              <w:t xml:space="preserve"> </w:t>
            </w:r>
            <w:r>
              <w:rPr>
                <w:b/>
                <w:bCs/>
              </w:rPr>
              <w:t>Время выполнения задания:</w:t>
            </w:r>
            <w:r>
              <w:t xml:space="preserve"> 7 – 10 мин</w:t>
            </w:r>
          </w:p>
          <w:p w:rsidR="002F3C59" w:rsidRDefault="002F3C59" w:rsidP="00056A82">
            <w:pPr>
              <w:jc w:val="both"/>
            </w:pPr>
            <w:r>
              <w:rPr>
                <w:b/>
                <w:bCs/>
              </w:rPr>
              <w:t xml:space="preserve">Уровень: </w:t>
            </w:r>
            <w:r>
              <w:t>базовый и повышенный.</w:t>
            </w:r>
          </w:p>
          <w:p w:rsidR="002F3C59" w:rsidRPr="00BA1504" w:rsidRDefault="002F3C59" w:rsidP="00056A82">
            <w:pPr>
              <w:jc w:val="both"/>
              <w:rPr>
                <w:rFonts w:ascii="Times New Roman" w:hAnsi="Times New Roman" w:cs="Times New Roman"/>
              </w:rPr>
            </w:pPr>
            <w:r w:rsidRPr="00BA1504">
              <w:rPr>
                <w:rFonts w:ascii="Times New Roman" w:hAnsi="Times New Roman" w:cs="Times New Roman"/>
                <w:b/>
                <w:bCs/>
              </w:rPr>
              <w:t>Критерий достижения базового уровня:</w:t>
            </w:r>
            <w:r w:rsidRPr="00BA1504">
              <w:rPr>
                <w:rFonts w:ascii="Times New Roman" w:hAnsi="Times New Roman" w:cs="Times New Roman"/>
              </w:rPr>
              <w:t xml:space="preserve"> определена глубина Черного моря, но не приведено сравнение с высотой многоэтажного дома.</w:t>
            </w:r>
          </w:p>
          <w:p w:rsidR="002F3C59" w:rsidRPr="00BA1504" w:rsidRDefault="002F3C59" w:rsidP="00BA1504">
            <w:pPr>
              <w:jc w:val="both"/>
              <w:rPr>
                <w:rFonts w:cs="Times New Roman"/>
              </w:rPr>
            </w:pPr>
            <w:r w:rsidRPr="00BA1504">
              <w:rPr>
                <w:rFonts w:ascii="Times New Roman" w:hAnsi="Times New Roman" w:cs="Times New Roman"/>
                <w:b/>
                <w:bCs/>
              </w:rPr>
              <w:t>Критерий достижения повышенного уровня:</w:t>
            </w:r>
            <w:r w:rsidRPr="00BA1504">
              <w:rPr>
                <w:rFonts w:ascii="Times New Roman" w:hAnsi="Times New Roman" w:cs="Times New Roman"/>
              </w:rPr>
              <w:t xml:space="preserve"> определена глубина Черного моря, приведено сравнение с высотой многоэтажного дома.</w:t>
            </w:r>
          </w:p>
        </w:tc>
      </w:tr>
      <w:tr w:rsidR="002F3C59" w:rsidRPr="001460B9">
        <w:tc>
          <w:tcPr>
            <w:tcW w:w="2956" w:type="dxa"/>
          </w:tcPr>
          <w:p w:rsidR="002F3C59" w:rsidRPr="001F1F7B" w:rsidRDefault="002F3C59" w:rsidP="00115CC5">
            <w:pPr>
              <w:jc w:val="both"/>
              <w:rPr>
                <w:rFonts w:cs="Times New Roman"/>
              </w:rPr>
            </w:pPr>
            <w:r>
              <w:rPr>
                <w:b/>
                <w:bCs/>
              </w:rPr>
              <w:t>Условие:</w:t>
            </w:r>
            <w:r>
              <w:t xml:space="preserve"> Выбери на физической карте России реку и подготовь выступление о какой-нибудь реке России на 3 минуты.</w:t>
            </w:r>
          </w:p>
          <w:p w:rsidR="002F3C59" w:rsidRDefault="002F3C59" w:rsidP="00115CC5">
            <w:pPr>
              <w:jc w:val="both"/>
            </w:pPr>
            <w:r>
              <w:rPr>
                <w:b/>
                <w:bCs/>
              </w:rPr>
              <w:t>Инструкция по выполнению задания:</w:t>
            </w:r>
            <w:r>
              <w:t xml:space="preserve"> В сообщении покажи, по какой местности она протекает, в какой части России находится, где находится ее исток, куда река впадает. Закончи выступление выводом, возможны вопросы от ребят.</w:t>
            </w:r>
          </w:p>
          <w:p w:rsidR="002F3C59" w:rsidRDefault="002F3C59" w:rsidP="00115CC5">
            <w:pPr>
              <w:jc w:val="both"/>
            </w:pPr>
            <w:r>
              <w:rPr>
                <w:i/>
                <w:iCs/>
              </w:rPr>
              <w:t xml:space="preserve">Источник: </w:t>
            </w:r>
            <w:r>
              <w:t>физическая карта России, учебник: А.А. Плешаков. Окружающий мир.</w:t>
            </w:r>
          </w:p>
          <w:p w:rsidR="002F3C59" w:rsidRPr="001460B9" w:rsidRDefault="002F3C59">
            <w:pPr>
              <w:rPr>
                <w:rFonts w:eastAsia="MS MinNew Roman" w:cs="Times New Roman"/>
              </w:rPr>
            </w:pPr>
          </w:p>
        </w:tc>
        <w:tc>
          <w:tcPr>
            <w:tcW w:w="1112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Окружающий мир</w:t>
            </w:r>
          </w:p>
        </w:tc>
        <w:tc>
          <w:tcPr>
            <w:tcW w:w="956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4</w:t>
            </w:r>
          </w:p>
        </w:tc>
        <w:tc>
          <w:tcPr>
            <w:tcW w:w="1744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 w:rsidRPr="001460B9">
              <w:rPr>
                <w:rFonts w:ascii="Times New Roman" w:eastAsia="MS MinNew Roman" w:hAnsi="Times New Roman" w:cs="Times New Roman"/>
              </w:rPr>
              <w:t>учебно-практическая</w:t>
            </w:r>
          </w:p>
        </w:tc>
        <w:tc>
          <w:tcPr>
            <w:tcW w:w="1620" w:type="dxa"/>
          </w:tcPr>
          <w:p w:rsidR="002F3C59" w:rsidRPr="00115CC5" w:rsidRDefault="002F3C59" w:rsidP="00017FA1">
            <w:pPr>
              <w:jc w:val="both"/>
            </w:pPr>
            <w:r w:rsidRPr="00115CC5">
              <w:t xml:space="preserve">Алгоритм экспертизы по Логиновой О.Б. </w:t>
            </w:r>
          </w:p>
          <w:p w:rsidR="002F3C59" w:rsidRPr="001460B9" w:rsidRDefault="002F3C59" w:rsidP="00017FA1">
            <w:pPr>
              <w:jc w:val="both"/>
              <w:rPr>
                <w:rFonts w:eastAsia="MS MinNew Roman" w:cs="Times New Roman"/>
              </w:rPr>
            </w:pPr>
          </w:p>
        </w:tc>
        <w:tc>
          <w:tcPr>
            <w:tcW w:w="1980" w:type="dxa"/>
          </w:tcPr>
          <w:p w:rsidR="002F3C59" w:rsidRPr="001460B9" w:rsidRDefault="002F3C59" w:rsidP="00017FA1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Данный алгоритм разработан применительно к заданиям, направленным на формирование и оценку УУД в начальной школе, алгоритм понятен и доступен для применения, с достаточной долей точности дает представление о качестве разработанного задания.</w:t>
            </w:r>
          </w:p>
        </w:tc>
        <w:tc>
          <w:tcPr>
            <w:tcW w:w="2340" w:type="dxa"/>
          </w:tcPr>
          <w:p w:rsidR="002F3C59" w:rsidRPr="001460B9" w:rsidRDefault="002F3C59">
            <w:pPr>
              <w:rPr>
                <w:rFonts w:eastAsia="MS MinNew Roman" w:cs="Times New Roman"/>
              </w:rPr>
            </w:pPr>
            <w:r>
              <w:rPr>
                <w:rFonts w:eastAsia="MS MinNew Roman"/>
              </w:rPr>
              <w:t>Анализ и выводы представлены в таблице № 3.</w:t>
            </w:r>
          </w:p>
        </w:tc>
        <w:tc>
          <w:tcPr>
            <w:tcW w:w="2788" w:type="dxa"/>
          </w:tcPr>
          <w:p w:rsidR="002F3C59" w:rsidRDefault="002F3C59" w:rsidP="00AD2539">
            <w:pPr>
              <w:jc w:val="both"/>
            </w:pPr>
            <w:r w:rsidRPr="00BA1504">
              <w:rPr>
                <w:rFonts w:ascii="Times New Roman" w:eastAsia="MS MinNew Roman" w:hAnsi="Times New Roman" w:cs="Times New Roman"/>
              </w:rPr>
              <w:t>Задание может быть использовано при изучении темы</w:t>
            </w:r>
            <w:r>
              <w:rPr>
                <w:rFonts w:ascii="Times New Roman" w:eastAsia="MS MinNew Roman" w:hAnsi="Times New Roman" w:cs="Times New Roman"/>
              </w:rPr>
              <w:t xml:space="preserve"> </w:t>
            </w:r>
            <w:r w:rsidRPr="0082511E">
              <w:rPr>
                <w:rFonts w:ascii="Times New Roman" w:eastAsia="MS MinNew Roman" w:hAnsi="Times New Roman" w:cs="Times New Roman"/>
              </w:rPr>
              <w:t>«</w:t>
            </w:r>
            <w:r w:rsidRPr="0082511E">
              <w:rPr>
                <w:rFonts w:ascii="Times New Roman" w:hAnsi="Times New Roman" w:cs="Times New Roman"/>
              </w:rPr>
              <w:t>Значение воды для жизни на Земле. Реки»</w:t>
            </w:r>
            <w:r>
              <w:rPr>
                <w:rFonts w:ascii="Times New Roman" w:hAnsi="Times New Roman" w:cs="Times New Roman"/>
              </w:rPr>
              <w:t xml:space="preserve"> в 4 классе</w:t>
            </w:r>
            <w:r w:rsidRPr="008251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Задание может быть использовано для выполнения дома. </w:t>
            </w:r>
            <w:r>
              <w:t xml:space="preserve">Во время публичного выступления ученик должен показать не только умение правильно строить высказывание, но и пользоваться физической картой. Целью данного задания является получения навыков публичного выступления, умение использовать знания для практических целей, умение пользоваться разными источниками информации. </w:t>
            </w:r>
            <w:r>
              <w:rPr>
                <w:b/>
                <w:bCs/>
              </w:rPr>
              <w:t xml:space="preserve">Уровень: </w:t>
            </w:r>
            <w:r>
              <w:t>базовый и повышенный.</w:t>
            </w:r>
          </w:p>
          <w:p w:rsidR="002F3C59" w:rsidRPr="001F1F7B" w:rsidRDefault="002F3C59" w:rsidP="00AD2539">
            <w:pPr>
              <w:jc w:val="both"/>
              <w:rPr>
                <w:rFonts w:cs="Times New Roman"/>
              </w:rPr>
            </w:pPr>
            <w:r>
              <w:rPr>
                <w:b/>
                <w:bCs/>
              </w:rPr>
              <w:t>Критерий достижения базового уровня:</w:t>
            </w:r>
            <w:r>
              <w:t xml:space="preserve"> в выступлении отражены не все особенности реки, нет вывода, ответы на вопросы полные; выступление  построено правильно.</w:t>
            </w:r>
          </w:p>
          <w:p w:rsidR="002F3C59" w:rsidRPr="001F1F7B" w:rsidRDefault="002F3C59" w:rsidP="00AD2539">
            <w:pPr>
              <w:jc w:val="both"/>
              <w:rPr>
                <w:rFonts w:cs="Times New Roman"/>
              </w:rPr>
            </w:pPr>
            <w:r>
              <w:rPr>
                <w:b/>
                <w:bCs/>
              </w:rPr>
              <w:t>Критерий достижения повышенного уровня:</w:t>
            </w:r>
            <w:r>
              <w:t xml:space="preserve"> в выступлении отражены все особенности реки, сделан вывод, ответы на вопросы полные; выступление логически правильно построено, речь грамотная.</w:t>
            </w:r>
          </w:p>
          <w:p w:rsidR="002F3C59" w:rsidRPr="00AD2539" w:rsidRDefault="002F3C59" w:rsidP="00AD2539">
            <w:pPr>
              <w:jc w:val="both"/>
              <w:rPr>
                <w:rFonts w:cs="Times New Roman"/>
              </w:rPr>
            </w:pPr>
            <w:r>
              <w:rPr>
                <w:b/>
                <w:bCs/>
              </w:rPr>
              <w:t>Время выполнения задания:</w:t>
            </w:r>
            <w:r>
              <w:t xml:space="preserve"> одна неделя.</w:t>
            </w:r>
          </w:p>
        </w:tc>
      </w:tr>
    </w:tbl>
    <w:p w:rsidR="002F3C59" w:rsidRDefault="002F3C59">
      <w:pPr>
        <w:rPr>
          <w:rFonts w:cs="Times New Roman"/>
        </w:rPr>
      </w:pPr>
    </w:p>
    <w:p w:rsidR="002F3C59" w:rsidRDefault="002F3C59">
      <w:pPr>
        <w:rPr>
          <w:rFonts w:cs="Times New Roman"/>
        </w:rPr>
      </w:pPr>
    </w:p>
    <w:p w:rsidR="002F3C59" w:rsidRDefault="002F3C59" w:rsidP="008C1FE0">
      <w:pPr>
        <w:jc w:val="both"/>
        <w:rPr>
          <w:rFonts w:cs="Times New Roman"/>
          <w:color w:val="333333"/>
        </w:rPr>
      </w:pPr>
      <w:r w:rsidRPr="007F782E">
        <w:rPr>
          <w:u w:val="single"/>
        </w:rPr>
        <w:t>Самоэкс</w:t>
      </w:r>
      <w:bookmarkStart w:id="0" w:name="_GoBack"/>
      <w:bookmarkEnd w:id="0"/>
      <w:r w:rsidRPr="007F782E">
        <w:rPr>
          <w:u w:val="single"/>
        </w:rPr>
        <w:t>пертиза заданий</w:t>
      </w:r>
      <w:r>
        <w:t>:</w:t>
      </w:r>
      <w:r w:rsidRPr="008C1FE0">
        <w:rPr>
          <w:rFonts w:eastAsia="MS MinNew Roman"/>
        </w:rPr>
        <w:t xml:space="preserve"> </w:t>
      </w:r>
      <w:r>
        <w:rPr>
          <w:rFonts w:eastAsia="MS MinNew Roman"/>
        </w:rPr>
        <w:t xml:space="preserve">Задание № 1.  </w:t>
      </w:r>
      <w:r>
        <w:rPr>
          <w:b/>
          <w:bCs/>
        </w:rPr>
        <w:t>Планируемый результат:</w:t>
      </w:r>
      <w:r>
        <w:t xml:space="preserve"> формирование навыков самостоятельного приобретения, пополнения, переноса и интеграции знаний. </w:t>
      </w:r>
      <w:r>
        <w:rPr>
          <w:b/>
          <w:bCs/>
        </w:rPr>
        <w:t>Умение:</w:t>
      </w:r>
      <w:r>
        <w:t xml:space="preserve"> извлечение из текста первичной информации</w:t>
      </w:r>
      <w:r w:rsidRPr="00403A1D">
        <w:t xml:space="preserve"> </w:t>
      </w:r>
      <w:r>
        <w:t xml:space="preserve">необходимой для решения задачи, решение задачи на нахождение расстояния по скорости и времени, соотнесение глубины моря с другими объектами, доступными для визуализации. </w:t>
      </w:r>
      <w:r>
        <w:rPr>
          <w:b/>
          <w:bCs/>
        </w:rPr>
        <w:t>Формируемые УУД:</w:t>
      </w:r>
      <w:r>
        <w:t xml:space="preserve"> осуществлять поиск необходимой информации для выполнения учебных заданий, использовать смысловое чтения для выделения существенной информации; устанавливать причинно-следственные связи и отношения. </w:t>
      </w:r>
      <w:r>
        <w:rPr>
          <w:rFonts w:eastAsia="MS MinNew Roman"/>
        </w:rPr>
        <w:t>Учебное задание требует получения нового знания и это новое знание получено в ходе преобразующей деятельности на основе использования операций сравнения и анализа, рассуждений, соотнесения содержания задачи с имеющимся опытом решения задач на нахождение расстояния по времени и скорости; решение задач на деление. Учебное задание междисциплинарное, т.к. для его выполнения требуется использовать содержание и методы нескольких учебных предметов: для нахождения глубины нужно уметь решать задачи по математике.</w:t>
      </w:r>
      <w:r w:rsidRPr="00BA1504">
        <w:rPr>
          <w:color w:val="333333"/>
        </w:rPr>
        <w:t xml:space="preserve"> </w:t>
      </w:r>
      <w:r w:rsidRPr="004E10DA">
        <w:rPr>
          <w:color w:val="333333"/>
        </w:rPr>
        <w:t>Поэтому максимально возможный код для данного задания – «3».</w:t>
      </w:r>
    </w:p>
    <w:p w:rsidR="002F3C59" w:rsidRPr="0039697D" w:rsidRDefault="002F3C59" w:rsidP="008C1FE0">
      <w:pPr>
        <w:jc w:val="both"/>
        <w:rPr>
          <w:rFonts w:ascii="Times New Roman" w:eastAsia="MS MinNew Roman" w:hAnsi="Times New Roman" w:cs="Times New Roman"/>
          <w:b/>
          <w:bCs/>
        </w:rPr>
      </w:pPr>
      <w:r w:rsidRPr="0039697D">
        <w:rPr>
          <w:rFonts w:ascii="Times New Roman" w:eastAsia="MS MinNew Roman" w:hAnsi="Times New Roman" w:cs="Times New Roman"/>
          <w:b/>
          <w:bCs/>
        </w:rPr>
        <w:t>Анализ результатов использования задания</w:t>
      </w:r>
      <w:r>
        <w:rPr>
          <w:rFonts w:ascii="Times New Roman" w:eastAsia="MS MinNew Roman" w:hAnsi="Times New Roman" w:cs="Times New Roman"/>
          <w:b/>
          <w:bCs/>
        </w:rPr>
        <w:t xml:space="preserve"> 1</w:t>
      </w:r>
      <w:r w:rsidRPr="0039697D">
        <w:rPr>
          <w:rFonts w:ascii="Times New Roman" w:eastAsia="MS MinNew Roman" w:hAnsi="Times New Roman" w:cs="Times New Roman"/>
          <w:b/>
          <w:bCs/>
        </w:rPr>
        <w:t>:</w:t>
      </w: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861"/>
        <w:gridCol w:w="3463"/>
        <w:gridCol w:w="1394"/>
        <w:gridCol w:w="2410"/>
        <w:gridCol w:w="2410"/>
      </w:tblGrid>
      <w:tr w:rsidR="002F3C59">
        <w:tc>
          <w:tcPr>
            <w:tcW w:w="1958" w:type="dxa"/>
          </w:tcPr>
          <w:p w:rsidR="002F3C59" w:rsidRDefault="002F3C59" w:rsidP="00533D92">
            <w:pPr>
              <w:jc w:val="both"/>
            </w:pPr>
            <w:r>
              <w:t>№ задания, предмет</w:t>
            </w:r>
          </w:p>
        </w:tc>
        <w:tc>
          <w:tcPr>
            <w:tcW w:w="3861" w:type="dxa"/>
          </w:tcPr>
          <w:p w:rsidR="002F3C59" w:rsidRDefault="002F3C59" w:rsidP="00533D92">
            <w:pPr>
              <w:jc w:val="both"/>
            </w:pPr>
            <w:r>
              <w:t>Метапредметные результаты</w:t>
            </w:r>
          </w:p>
        </w:tc>
        <w:tc>
          <w:tcPr>
            <w:tcW w:w="3463" w:type="dxa"/>
          </w:tcPr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>
              <w:t>Умения, характеризующие достижение результата</w:t>
            </w:r>
          </w:p>
        </w:tc>
        <w:tc>
          <w:tcPr>
            <w:tcW w:w="1394" w:type="dxa"/>
          </w:tcPr>
          <w:p w:rsidR="002F3C59" w:rsidRDefault="002F3C59" w:rsidP="00533D92">
            <w:pPr>
              <w:jc w:val="both"/>
            </w:pPr>
            <w:r>
              <w:t>Уровень сложности</w:t>
            </w:r>
          </w:p>
        </w:tc>
        <w:tc>
          <w:tcPr>
            <w:tcW w:w="2410" w:type="dxa"/>
          </w:tcPr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>
              <w:t>Процент достижения  резул.</w:t>
            </w:r>
          </w:p>
        </w:tc>
        <w:tc>
          <w:tcPr>
            <w:tcW w:w="2410" w:type="dxa"/>
          </w:tcPr>
          <w:p w:rsidR="002F3C59" w:rsidRDefault="002F3C59" w:rsidP="00533D92">
            <w:pPr>
              <w:jc w:val="both"/>
            </w:pPr>
            <w:r>
              <w:t>Выводы</w:t>
            </w:r>
          </w:p>
        </w:tc>
      </w:tr>
      <w:tr w:rsidR="002F3C59">
        <w:tc>
          <w:tcPr>
            <w:tcW w:w="1958" w:type="dxa"/>
          </w:tcPr>
          <w:p w:rsidR="002F3C59" w:rsidRDefault="002F3C59" w:rsidP="00533D92">
            <w:pPr>
              <w:jc w:val="both"/>
            </w:pPr>
            <w:r>
              <w:t>1. Математика, окружающий мир</w:t>
            </w:r>
          </w:p>
        </w:tc>
        <w:tc>
          <w:tcPr>
            <w:tcW w:w="3861" w:type="dxa"/>
          </w:tcPr>
          <w:p w:rsidR="002F3C59" w:rsidRDefault="002F3C59" w:rsidP="00533D92">
            <w:pPr>
              <w:jc w:val="both"/>
            </w:pPr>
            <w:r w:rsidRPr="00533D92">
              <w:rPr>
                <w:b/>
                <w:bCs/>
              </w:rPr>
              <w:t xml:space="preserve">1) - </w:t>
            </w:r>
            <w:r>
              <w:t xml:space="preserve">осуществлять поиск необходимой информации для выполнения учебных заданий, использовать смысловое чтения для выделения существенной информации; </w:t>
            </w: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>
              <w:t>2) - устанавливать причинно-следственные связи и отношения.</w:t>
            </w:r>
          </w:p>
        </w:tc>
        <w:tc>
          <w:tcPr>
            <w:tcW w:w="3463" w:type="dxa"/>
          </w:tcPr>
          <w:p w:rsidR="002F3C59" w:rsidRDefault="002F3C59" w:rsidP="00533D92">
            <w:pPr>
              <w:jc w:val="both"/>
            </w:pPr>
            <w:r>
              <w:t>3) - переводить единицы измерения из одних в другие;</w:t>
            </w:r>
          </w:p>
          <w:p w:rsidR="002F3C59" w:rsidRDefault="002F3C59" w:rsidP="00533D92">
            <w:pPr>
              <w:jc w:val="both"/>
            </w:pPr>
            <w:r>
              <w:t>4) - находить расстояние по известным скорости и времени;</w:t>
            </w:r>
          </w:p>
          <w:p w:rsidR="002F3C59" w:rsidRDefault="002F3C59" w:rsidP="00533D92">
            <w:pPr>
              <w:jc w:val="both"/>
            </w:pPr>
            <w:r>
              <w:t>5) - представлять результат решения с помощью средств визуализации</w:t>
            </w:r>
          </w:p>
        </w:tc>
        <w:tc>
          <w:tcPr>
            <w:tcW w:w="1394" w:type="dxa"/>
          </w:tcPr>
          <w:p w:rsidR="002F3C59" w:rsidRDefault="002F3C59" w:rsidP="00533D92">
            <w:pPr>
              <w:jc w:val="both"/>
            </w:pPr>
            <w:r>
              <w:t>Б</w:t>
            </w: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  <w:r>
              <w:t>Б</w:t>
            </w: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  <w:r>
              <w:t>П</w:t>
            </w:r>
          </w:p>
        </w:tc>
        <w:tc>
          <w:tcPr>
            <w:tcW w:w="2410" w:type="dxa"/>
          </w:tcPr>
          <w:p w:rsidR="002F3C59" w:rsidRPr="00533D92" w:rsidRDefault="002F3C59" w:rsidP="00533D92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>
              <w:t>95 %</w:t>
            </w:r>
          </w:p>
          <w:p w:rsidR="002F3C59" w:rsidRDefault="002F3C59" w:rsidP="00533D92">
            <w:pPr>
              <w:ind w:left="360"/>
              <w:jc w:val="both"/>
            </w:pPr>
            <w:r>
              <w:t>3) 74 %</w:t>
            </w:r>
          </w:p>
          <w:p w:rsidR="002F3C59" w:rsidRDefault="002F3C59" w:rsidP="00533D92">
            <w:pPr>
              <w:ind w:left="360"/>
              <w:jc w:val="both"/>
            </w:pPr>
            <w:r>
              <w:t>4) 90 %</w:t>
            </w:r>
          </w:p>
          <w:p w:rsidR="002F3C59" w:rsidRDefault="002F3C59" w:rsidP="00533D92">
            <w:pPr>
              <w:ind w:left="360"/>
              <w:jc w:val="both"/>
            </w:pPr>
            <w:r>
              <w:t>2, 5) 67 %</w:t>
            </w:r>
          </w:p>
          <w:p w:rsidR="002F3C59" w:rsidRDefault="002F3C59" w:rsidP="00533D92">
            <w:pPr>
              <w:ind w:left="360"/>
              <w:jc w:val="both"/>
            </w:pPr>
            <w:r>
              <w:t>Базовый – 74 %</w:t>
            </w:r>
          </w:p>
          <w:p w:rsidR="002F3C59" w:rsidRDefault="002F3C59" w:rsidP="00533D92">
            <w:pPr>
              <w:ind w:left="360"/>
              <w:jc w:val="both"/>
            </w:pPr>
            <w:r>
              <w:t>Повышенный – 67 %</w:t>
            </w:r>
          </w:p>
        </w:tc>
        <w:tc>
          <w:tcPr>
            <w:tcW w:w="2410" w:type="dxa"/>
          </w:tcPr>
          <w:p w:rsidR="002F3C59" w:rsidRDefault="002F3C59" w:rsidP="00533D92">
            <w:pPr>
              <w:jc w:val="both"/>
            </w:pPr>
            <w:r w:rsidRPr="00533D92">
              <w:rPr>
                <w:u w:val="single"/>
              </w:rPr>
              <w:t>Затруднения у учащихся</w:t>
            </w:r>
            <w:r>
              <w:t xml:space="preserve"> при выполнении возникли в нахождении необходимой информации (5%); при переводе единиц измерения (16 %); при нахождении расстояния (10%); (!) интерпретация результата (13 %). </w:t>
            </w:r>
            <w:r w:rsidRPr="00533D92">
              <w:rPr>
                <w:u w:val="single"/>
              </w:rPr>
              <w:t>Затруднения при проведении задания:</w:t>
            </w:r>
            <w:r>
              <w:t xml:space="preserve"> не возникло.</w:t>
            </w:r>
          </w:p>
          <w:p w:rsidR="002F3C59" w:rsidRDefault="002F3C59" w:rsidP="00533D92">
            <w:pPr>
              <w:jc w:val="both"/>
            </w:pPr>
            <w:r w:rsidRPr="00533D92">
              <w:rPr>
                <w:u w:val="single"/>
              </w:rPr>
              <w:t>Затруднения при проверке работ</w:t>
            </w:r>
            <w:r>
              <w:t>: разная интерпретация результата.</w:t>
            </w: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 w:rsidRPr="00533D92">
              <w:rPr>
                <w:u w:val="single"/>
              </w:rPr>
              <w:t>Пути устранения  затруднений</w:t>
            </w:r>
            <w:r>
              <w:t>:  решение простых задач на нахождение С, В, Р в устной и письменной форме; упражнение в переводе единиц измерения (математические диктанты, устный счет); расширение представления детей о способах представления результатов.</w:t>
            </w:r>
          </w:p>
          <w:p w:rsidR="002F3C59" w:rsidRDefault="002F3C59" w:rsidP="00533D92">
            <w:pPr>
              <w:jc w:val="both"/>
            </w:pPr>
            <w:r>
              <w:t>Предлагать готовую печатную форму с заданиями.</w:t>
            </w:r>
          </w:p>
        </w:tc>
      </w:tr>
    </w:tbl>
    <w:p w:rsidR="002F3C59" w:rsidRDefault="002F3C59" w:rsidP="008C1FE0">
      <w:pPr>
        <w:jc w:val="both"/>
        <w:rPr>
          <w:rFonts w:cs="Times New Roman"/>
        </w:rPr>
      </w:pPr>
    </w:p>
    <w:p w:rsidR="002F3C59" w:rsidRDefault="002F3C59" w:rsidP="00EE006A">
      <w:pPr>
        <w:jc w:val="both"/>
        <w:rPr>
          <w:rFonts w:ascii="Times New Roman" w:hAnsi="Times New Roman" w:cs="Times New Roman"/>
          <w:color w:val="333333"/>
        </w:rPr>
      </w:pPr>
      <w:r>
        <w:rPr>
          <w:rFonts w:eastAsia="MS MinNew Roman"/>
        </w:rPr>
        <w:t xml:space="preserve">Задание № 2.  </w:t>
      </w:r>
      <w:r>
        <w:rPr>
          <w:b/>
          <w:bCs/>
        </w:rPr>
        <w:t xml:space="preserve">Планируемый результат: </w:t>
      </w:r>
      <w:r>
        <w:t xml:space="preserve">формирование навыков коммуникации. </w:t>
      </w:r>
      <w:r>
        <w:rPr>
          <w:b/>
          <w:bCs/>
        </w:rPr>
        <w:t>Умение:</w:t>
      </w:r>
      <w:r>
        <w:t xml:space="preserve"> умение подготовить публичное выступление на заданную тему, работать с разными источниками информации (физическая карта России, текст учебника).  </w:t>
      </w:r>
      <w:r>
        <w:rPr>
          <w:rFonts w:eastAsia="MS MinNew Roman"/>
        </w:rPr>
        <w:t>Учебное задание требует</w:t>
      </w:r>
      <w:r w:rsidRPr="00EE006A">
        <w:rPr>
          <w:rFonts w:ascii="Helvetica" w:hAnsi="Helvetica" w:cs="Helvetica"/>
          <w:color w:val="393939"/>
          <w:sz w:val="21"/>
          <w:szCs w:val="21"/>
          <w:shd w:val="clear" w:color="auto" w:fill="FFFFFF"/>
        </w:rPr>
        <w:t xml:space="preserve"> </w:t>
      </w:r>
      <w:r w:rsidRPr="00EE006A">
        <w:rPr>
          <w:rFonts w:ascii="Times New Roman" w:hAnsi="Times New Roman" w:cs="Times New Roman"/>
          <w:color w:val="393939"/>
          <w:shd w:val="clear" w:color="auto" w:fill="FFFFFF"/>
        </w:rPr>
        <w:t xml:space="preserve">развернутой связной коммуникации (логично построенного выступления с выводами, ответами на вопросы детей после выступления) </w:t>
      </w:r>
      <w:r>
        <w:rPr>
          <w:b/>
          <w:bCs/>
        </w:rPr>
        <w:t>Формируемые УУД:</w:t>
      </w:r>
      <w:r>
        <w:t xml:space="preserve"> регулятивные: принимать и сохранять учебную задачу; планировать свое действие в соответствии с поставленной задачей; познавательные: осуществлять поиск необходимой информации для выполнения учебного задания с использованием учебной литературы; строить речевое высказывание в устной и письменной форме; коммуникативные: адекватно использовать речевые средства для решения коммуникативных задач, строить монологическое высказывание.</w:t>
      </w:r>
      <w:r w:rsidRPr="00EE006A">
        <w:rPr>
          <w:rFonts w:ascii="Times New Roman" w:hAnsi="Times New Roman" w:cs="Times New Roman"/>
          <w:color w:val="393939"/>
          <w:shd w:val="clear" w:color="auto" w:fill="FFFFFF"/>
        </w:rPr>
        <w:t>И полностью задает ее основные параметры: тематику, коммуникативную задачу, объем, формат (данные параметры определены в инструкции к заданию).</w:t>
      </w:r>
      <w:r w:rsidRPr="00EE006A">
        <w:rPr>
          <w:rFonts w:ascii="Times New Roman" w:hAnsi="Times New Roman" w:cs="Times New Roman"/>
          <w:color w:val="393939"/>
        </w:rPr>
        <w:t xml:space="preserve"> </w:t>
      </w:r>
      <w:r w:rsidRPr="00EE006A">
        <w:rPr>
          <w:rFonts w:ascii="Times New Roman" w:hAnsi="Times New Roman" w:cs="Times New Roman"/>
          <w:color w:val="333333"/>
        </w:rPr>
        <w:t>Поэтому максимально возможный код для данного задания – «3».</w:t>
      </w:r>
    </w:p>
    <w:p w:rsidR="002F3C59" w:rsidRDefault="002F3C59" w:rsidP="00EE006A">
      <w:pPr>
        <w:jc w:val="both"/>
        <w:rPr>
          <w:rFonts w:cs="Times New Roman"/>
        </w:rPr>
      </w:pPr>
    </w:p>
    <w:p w:rsidR="002F3C59" w:rsidRPr="0039697D" w:rsidRDefault="002F3C59" w:rsidP="00641D9A">
      <w:pPr>
        <w:jc w:val="both"/>
        <w:rPr>
          <w:rFonts w:ascii="Times New Roman" w:eastAsia="MS MinNew Roman" w:hAnsi="Times New Roman" w:cs="Times New Roman"/>
          <w:b/>
          <w:bCs/>
        </w:rPr>
      </w:pPr>
      <w:r w:rsidRPr="0039697D">
        <w:rPr>
          <w:rFonts w:ascii="Times New Roman" w:eastAsia="MS MinNew Roman" w:hAnsi="Times New Roman" w:cs="Times New Roman"/>
          <w:b/>
          <w:bCs/>
        </w:rPr>
        <w:t>Анализ результатов использования задания</w:t>
      </w:r>
      <w:r>
        <w:rPr>
          <w:rFonts w:ascii="Times New Roman" w:eastAsia="MS MinNew Roman" w:hAnsi="Times New Roman" w:cs="Times New Roman"/>
          <w:b/>
          <w:bCs/>
        </w:rPr>
        <w:t xml:space="preserve"> 2</w:t>
      </w:r>
      <w:r w:rsidRPr="0039697D">
        <w:rPr>
          <w:rFonts w:ascii="Times New Roman" w:eastAsia="MS MinNew Roman" w:hAnsi="Times New Roman" w:cs="Times New Roman"/>
          <w:b/>
          <w:bCs/>
        </w:rPr>
        <w:t>:</w:t>
      </w: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861"/>
        <w:gridCol w:w="3463"/>
        <w:gridCol w:w="1394"/>
        <w:gridCol w:w="2410"/>
        <w:gridCol w:w="2410"/>
      </w:tblGrid>
      <w:tr w:rsidR="002F3C59">
        <w:tc>
          <w:tcPr>
            <w:tcW w:w="1958" w:type="dxa"/>
          </w:tcPr>
          <w:p w:rsidR="002F3C59" w:rsidRDefault="002F3C59" w:rsidP="00533D92">
            <w:pPr>
              <w:jc w:val="both"/>
            </w:pPr>
            <w:r>
              <w:t>№ задания, предмет</w:t>
            </w:r>
          </w:p>
        </w:tc>
        <w:tc>
          <w:tcPr>
            <w:tcW w:w="3861" w:type="dxa"/>
          </w:tcPr>
          <w:p w:rsidR="002F3C59" w:rsidRDefault="002F3C59" w:rsidP="00533D92">
            <w:pPr>
              <w:jc w:val="both"/>
            </w:pPr>
            <w:r>
              <w:t>Метапредметные результаты</w:t>
            </w:r>
          </w:p>
        </w:tc>
        <w:tc>
          <w:tcPr>
            <w:tcW w:w="3463" w:type="dxa"/>
          </w:tcPr>
          <w:p w:rsidR="002F3C59" w:rsidRDefault="002F3C59" w:rsidP="00533D92">
            <w:pPr>
              <w:jc w:val="both"/>
            </w:pPr>
            <w:r>
              <w:t>Умения, характеризующие достижение результата</w:t>
            </w:r>
          </w:p>
        </w:tc>
        <w:tc>
          <w:tcPr>
            <w:tcW w:w="1394" w:type="dxa"/>
          </w:tcPr>
          <w:p w:rsidR="002F3C59" w:rsidRDefault="002F3C59" w:rsidP="00533D92">
            <w:pPr>
              <w:jc w:val="both"/>
            </w:pPr>
            <w:r>
              <w:t>Уровень сложности</w:t>
            </w:r>
          </w:p>
        </w:tc>
        <w:tc>
          <w:tcPr>
            <w:tcW w:w="2410" w:type="dxa"/>
          </w:tcPr>
          <w:p w:rsidR="002F3C59" w:rsidRDefault="002F3C59" w:rsidP="00533D92">
            <w:pPr>
              <w:jc w:val="both"/>
            </w:pPr>
            <w:r>
              <w:t>Процент достижения  резул.</w:t>
            </w:r>
          </w:p>
        </w:tc>
        <w:tc>
          <w:tcPr>
            <w:tcW w:w="2410" w:type="dxa"/>
          </w:tcPr>
          <w:p w:rsidR="002F3C59" w:rsidRDefault="002F3C59" w:rsidP="00533D92">
            <w:pPr>
              <w:jc w:val="both"/>
            </w:pPr>
            <w:r>
              <w:t>Выводы</w:t>
            </w:r>
          </w:p>
        </w:tc>
      </w:tr>
      <w:tr w:rsidR="002F3C59">
        <w:tc>
          <w:tcPr>
            <w:tcW w:w="1958" w:type="dxa"/>
          </w:tcPr>
          <w:p w:rsidR="002F3C59" w:rsidRDefault="002F3C59" w:rsidP="00533D92">
            <w:pPr>
              <w:jc w:val="both"/>
            </w:pPr>
            <w:r>
              <w:t>2. Окружающий мир</w:t>
            </w:r>
          </w:p>
        </w:tc>
        <w:tc>
          <w:tcPr>
            <w:tcW w:w="3861" w:type="dxa"/>
          </w:tcPr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 w:rsidRPr="00533D92">
              <w:rPr>
                <w:b/>
                <w:bCs/>
              </w:rPr>
              <w:t xml:space="preserve">1) - </w:t>
            </w:r>
            <w:r>
              <w:t xml:space="preserve">осуществлять поиск необходимой информации для выполнения учебных заданий (работать с картой и учебной литературой), </w:t>
            </w:r>
          </w:p>
          <w:p w:rsidR="002F3C59" w:rsidRDefault="002F3C59" w:rsidP="00533D92">
            <w:pPr>
              <w:jc w:val="both"/>
            </w:pPr>
            <w:r>
              <w:t>2) - планировать свое действие в соответствии с поставленной задачей (составлять план, планировать хронометраж выступления);</w:t>
            </w:r>
          </w:p>
          <w:p w:rsidR="002F3C59" w:rsidRPr="00533D92" w:rsidRDefault="002F3C59" w:rsidP="002E058C">
            <w:pPr>
              <w:rPr>
                <w:rFonts w:cs="Times New Roman"/>
              </w:rPr>
            </w:pPr>
            <w:r>
              <w:t xml:space="preserve">3) - строить речевое высказывание в устной и письменной форме </w:t>
            </w:r>
          </w:p>
          <w:p w:rsidR="002F3C59" w:rsidRDefault="002F3C59" w:rsidP="002E058C">
            <w:r>
              <w:t xml:space="preserve">(- строить логически правильно речевое высказывание с учетом тематики, цели высказывания, аудитории, </w:t>
            </w:r>
          </w:p>
          <w:p w:rsidR="002F3C59" w:rsidRDefault="002F3C59" w:rsidP="002E058C">
            <w:r>
              <w:t>- не допускать ошибок в речи,</w:t>
            </w:r>
          </w:p>
          <w:p w:rsidR="002F3C59" w:rsidRDefault="002F3C59" w:rsidP="002E058C">
            <w:r>
              <w:t xml:space="preserve">- делать выводы, </w:t>
            </w:r>
          </w:p>
          <w:p w:rsidR="002F3C59" w:rsidRDefault="002F3C59" w:rsidP="002E058C">
            <w:r>
              <w:t xml:space="preserve">- отвечать на вопросы одноклассников); </w:t>
            </w: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</w:p>
        </w:tc>
        <w:tc>
          <w:tcPr>
            <w:tcW w:w="3463" w:type="dxa"/>
          </w:tcPr>
          <w:p w:rsidR="002F3C59" w:rsidRDefault="002F3C59" w:rsidP="00533D92">
            <w:pPr>
              <w:jc w:val="both"/>
            </w:pPr>
            <w:r>
              <w:t>4) – описывать реку по плану (где она протекает, в какой части России находится, где находится ее исток, куда река впадает);</w:t>
            </w:r>
          </w:p>
          <w:p w:rsidR="002F3C59" w:rsidRDefault="002F3C59" w:rsidP="00533D92">
            <w:pPr>
              <w:jc w:val="both"/>
            </w:pPr>
            <w:r>
              <w:t>5) – работать с картой (находить и показывать реку на карте, определять по карте регион России, находить исток и устье реки по карте);</w:t>
            </w: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  <w:r>
              <w:t>6) – знать и уметь показывать части реки</w:t>
            </w:r>
          </w:p>
        </w:tc>
        <w:tc>
          <w:tcPr>
            <w:tcW w:w="1394" w:type="dxa"/>
          </w:tcPr>
          <w:p w:rsidR="002F3C59" w:rsidRDefault="002F3C59" w:rsidP="00533D92">
            <w:pPr>
              <w:jc w:val="both"/>
            </w:pPr>
            <w:r>
              <w:t>Б</w:t>
            </w: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</w:p>
          <w:p w:rsidR="002F3C59" w:rsidRDefault="002F3C59" w:rsidP="00533D92">
            <w:pPr>
              <w:jc w:val="both"/>
            </w:pPr>
            <w:r>
              <w:t>Б</w:t>
            </w: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Default="002F3C59" w:rsidP="00533D92">
            <w:pPr>
              <w:jc w:val="both"/>
            </w:pPr>
          </w:p>
          <w:p w:rsidR="002F3C59" w:rsidRPr="00533D92" w:rsidRDefault="002F3C59" w:rsidP="00533D92">
            <w:pPr>
              <w:jc w:val="both"/>
              <w:rPr>
                <w:rFonts w:cs="Times New Roman"/>
              </w:rPr>
            </w:pPr>
          </w:p>
          <w:p w:rsidR="002F3C59" w:rsidRDefault="002F3C59" w:rsidP="00533D92">
            <w:pPr>
              <w:jc w:val="both"/>
            </w:pPr>
            <w:r>
              <w:t>Б</w:t>
            </w:r>
          </w:p>
        </w:tc>
        <w:tc>
          <w:tcPr>
            <w:tcW w:w="2410" w:type="dxa"/>
          </w:tcPr>
          <w:p w:rsidR="002F3C59" w:rsidRPr="00B30E7D" w:rsidRDefault="002F3C59" w:rsidP="00B30E7D">
            <w:pPr>
              <w:ind w:left="360"/>
              <w:jc w:val="both"/>
            </w:pPr>
            <w:r w:rsidRPr="00B30E7D">
              <w:t>4, 1) 80 %</w:t>
            </w:r>
          </w:p>
          <w:p w:rsidR="002F3C59" w:rsidRPr="00B30E7D" w:rsidRDefault="002F3C59" w:rsidP="00533D92">
            <w:pPr>
              <w:ind w:left="360"/>
              <w:jc w:val="both"/>
            </w:pPr>
            <w:r w:rsidRPr="00B30E7D">
              <w:t>5) 82 %</w:t>
            </w:r>
          </w:p>
          <w:p w:rsidR="002F3C59" w:rsidRPr="00B30E7D" w:rsidRDefault="002F3C59" w:rsidP="00533D92">
            <w:pPr>
              <w:ind w:left="360"/>
              <w:jc w:val="both"/>
            </w:pPr>
            <w:r w:rsidRPr="00B30E7D">
              <w:t>6) 100 %</w:t>
            </w:r>
          </w:p>
          <w:p w:rsidR="002F3C59" w:rsidRPr="00B30E7D" w:rsidRDefault="002F3C59" w:rsidP="00533D92">
            <w:pPr>
              <w:ind w:left="360"/>
              <w:jc w:val="both"/>
            </w:pPr>
            <w:r w:rsidRPr="00B30E7D">
              <w:t>2) 85 %</w:t>
            </w:r>
          </w:p>
          <w:p w:rsidR="002F3C59" w:rsidRPr="00B30E7D" w:rsidRDefault="002F3C59" w:rsidP="00533D92">
            <w:pPr>
              <w:ind w:left="360"/>
              <w:jc w:val="both"/>
            </w:pPr>
            <w:r w:rsidRPr="00B30E7D">
              <w:t>3) 80 %</w:t>
            </w:r>
          </w:p>
          <w:p w:rsidR="002F3C59" w:rsidRPr="00B30E7D" w:rsidRDefault="002F3C59" w:rsidP="00533D92">
            <w:pPr>
              <w:ind w:left="360"/>
              <w:jc w:val="both"/>
            </w:pPr>
            <w:r w:rsidRPr="00B30E7D">
              <w:t>Базовый –  80 %</w:t>
            </w:r>
          </w:p>
          <w:p w:rsidR="002F3C59" w:rsidRPr="00533D92" w:rsidRDefault="002F3C59" w:rsidP="00533D92">
            <w:pPr>
              <w:ind w:left="360"/>
              <w:jc w:val="both"/>
              <w:rPr>
                <w:rFonts w:cs="Times New Roman"/>
              </w:rPr>
            </w:pPr>
            <w:r w:rsidRPr="00B30E7D">
              <w:t>Повышенный – 80 %</w:t>
            </w:r>
          </w:p>
        </w:tc>
        <w:tc>
          <w:tcPr>
            <w:tcW w:w="2410" w:type="dxa"/>
          </w:tcPr>
          <w:p w:rsidR="002F3C59" w:rsidRPr="00533D92" w:rsidRDefault="002F3C59" w:rsidP="00533D92">
            <w:pPr>
              <w:jc w:val="both"/>
              <w:rPr>
                <w:rFonts w:cs="Times New Roman"/>
                <w:color w:val="FF0000"/>
              </w:rPr>
            </w:pPr>
            <w:r w:rsidRPr="00B30E7D">
              <w:rPr>
                <w:u w:val="single"/>
              </w:rPr>
              <w:t>Затруднения у учащихся</w:t>
            </w:r>
            <w:r w:rsidRPr="00B30E7D">
              <w:t xml:space="preserve"> при выполнении возникли в составлении плана выступления (15%), выбор необходимой и достаточной информации для выступления: информация излишняя или недостаточная ( 20 %); работа с картой (8%)</w:t>
            </w:r>
            <w:r>
              <w:t>.</w:t>
            </w:r>
            <w:r w:rsidRPr="00533D92">
              <w:rPr>
                <w:color w:val="FF0000"/>
              </w:rPr>
              <w:t xml:space="preserve">  </w:t>
            </w:r>
            <w:r w:rsidRPr="00533D92">
              <w:rPr>
                <w:u w:val="single"/>
              </w:rPr>
              <w:t>Затруднения при проведении задания:</w:t>
            </w:r>
            <w:r w:rsidRPr="00FD06D6">
              <w:t xml:space="preserve"> не возникло.</w:t>
            </w:r>
          </w:p>
          <w:p w:rsidR="002F3C59" w:rsidRDefault="002F3C59" w:rsidP="00533D92">
            <w:pPr>
              <w:jc w:val="both"/>
            </w:pPr>
            <w:r w:rsidRPr="00533D92">
              <w:rPr>
                <w:u w:val="single"/>
              </w:rPr>
              <w:t>Затруднения при проверке задания</w:t>
            </w:r>
            <w:r>
              <w:t>: разная интерпретация результата из-за отсутствия листов оценивания (самооценивания) выступления.</w:t>
            </w:r>
          </w:p>
          <w:p w:rsidR="002F3C59" w:rsidRDefault="002F3C59" w:rsidP="00533D92">
            <w:pPr>
              <w:jc w:val="both"/>
            </w:pPr>
            <w:r w:rsidRPr="00533D92">
              <w:rPr>
                <w:u w:val="single"/>
              </w:rPr>
              <w:t>Пути устранения  затруднений</w:t>
            </w:r>
            <w:r>
              <w:t xml:space="preserve">:  </w:t>
            </w:r>
          </w:p>
          <w:p w:rsidR="002F3C59" w:rsidRDefault="002F3C59" w:rsidP="00533D92">
            <w:pPr>
              <w:jc w:val="both"/>
            </w:pPr>
            <w:r>
              <w:t>Предлагать памятку  для подготовки выступления и лист самооценивания выступления.</w:t>
            </w:r>
          </w:p>
        </w:tc>
      </w:tr>
    </w:tbl>
    <w:p w:rsidR="002F3C59" w:rsidRDefault="002F3C59">
      <w:pPr>
        <w:rPr>
          <w:rFonts w:cs="Times New Roman"/>
        </w:rPr>
      </w:pPr>
    </w:p>
    <w:sectPr w:rsidR="002F3C59" w:rsidSect="00670F6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820"/>
    <w:multiLevelType w:val="multilevel"/>
    <w:tmpl w:val="DA3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C51A88"/>
    <w:multiLevelType w:val="hybridMultilevel"/>
    <w:tmpl w:val="F446C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536F3"/>
    <w:multiLevelType w:val="hybridMultilevel"/>
    <w:tmpl w:val="BE52D49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F5FDF"/>
    <w:multiLevelType w:val="multilevel"/>
    <w:tmpl w:val="8F96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E847F72"/>
    <w:multiLevelType w:val="multilevel"/>
    <w:tmpl w:val="2F2C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6E"/>
    <w:rsid w:val="00017FA1"/>
    <w:rsid w:val="00023077"/>
    <w:rsid w:val="00056A82"/>
    <w:rsid w:val="00062143"/>
    <w:rsid w:val="000A14AD"/>
    <w:rsid w:val="000D1914"/>
    <w:rsid w:val="00105225"/>
    <w:rsid w:val="00115CC5"/>
    <w:rsid w:val="001460B9"/>
    <w:rsid w:val="00191B28"/>
    <w:rsid w:val="001B4C41"/>
    <w:rsid w:val="001D01DC"/>
    <w:rsid w:val="001F1F7B"/>
    <w:rsid w:val="001F4DA6"/>
    <w:rsid w:val="00221955"/>
    <w:rsid w:val="00262C6F"/>
    <w:rsid w:val="00266ABC"/>
    <w:rsid w:val="002E058C"/>
    <w:rsid w:val="002F3C59"/>
    <w:rsid w:val="00390408"/>
    <w:rsid w:val="0039697D"/>
    <w:rsid w:val="003C3D3F"/>
    <w:rsid w:val="003D0443"/>
    <w:rsid w:val="003F307C"/>
    <w:rsid w:val="00403A1D"/>
    <w:rsid w:val="00426F14"/>
    <w:rsid w:val="004E10DA"/>
    <w:rsid w:val="00533D92"/>
    <w:rsid w:val="005B26CD"/>
    <w:rsid w:val="005D1E2F"/>
    <w:rsid w:val="005F6D8A"/>
    <w:rsid w:val="00641D9A"/>
    <w:rsid w:val="00642883"/>
    <w:rsid w:val="00670F6E"/>
    <w:rsid w:val="006B40B4"/>
    <w:rsid w:val="00761C61"/>
    <w:rsid w:val="00782D13"/>
    <w:rsid w:val="007D06FA"/>
    <w:rsid w:val="007F782E"/>
    <w:rsid w:val="0082511E"/>
    <w:rsid w:val="00883263"/>
    <w:rsid w:val="008A3C7A"/>
    <w:rsid w:val="008C1FE0"/>
    <w:rsid w:val="008D34C9"/>
    <w:rsid w:val="008E1481"/>
    <w:rsid w:val="009D4727"/>
    <w:rsid w:val="00A539C4"/>
    <w:rsid w:val="00AD2539"/>
    <w:rsid w:val="00B30E7D"/>
    <w:rsid w:val="00B5538C"/>
    <w:rsid w:val="00B55671"/>
    <w:rsid w:val="00BA1504"/>
    <w:rsid w:val="00BC4FCE"/>
    <w:rsid w:val="00D51F43"/>
    <w:rsid w:val="00D87845"/>
    <w:rsid w:val="00DA4032"/>
    <w:rsid w:val="00DA6A5B"/>
    <w:rsid w:val="00E1571B"/>
    <w:rsid w:val="00E6286C"/>
    <w:rsid w:val="00E763D5"/>
    <w:rsid w:val="00EE006A"/>
    <w:rsid w:val="00F50E79"/>
    <w:rsid w:val="00F765F9"/>
    <w:rsid w:val="00FC5E38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CE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F6E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91B28"/>
  </w:style>
  <w:style w:type="character" w:styleId="Strong">
    <w:name w:val="Strong"/>
    <w:basedOn w:val="DefaultParagraphFont"/>
    <w:uiPriority w:val="99"/>
    <w:qFormat/>
    <w:locked/>
    <w:rsid w:val="00191B28"/>
    <w:rPr>
      <w:b/>
      <w:bCs/>
    </w:rPr>
  </w:style>
  <w:style w:type="paragraph" w:styleId="NormalWeb">
    <w:name w:val="Normal (Web)"/>
    <w:basedOn w:val="Normal"/>
    <w:uiPriority w:val="99"/>
    <w:rsid w:val="00191B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91B28"/>
    <w:rPr>
      <w:i/>
      <w:iCs/>
    </w:rPr>
  </w:style>
  <w:style w:type="character" w:styleId="Hyperlink">
    <w:name w:val="Hyperlink"/>
    <w:basedOn w:val="DefaultParagraphFont"/>
    <w:uiPriority w:val="99"/>
    <w:rsid w:val="00EE0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7</Pages>
  <Words>1275</Words>
  <Characters>7268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2015-11-10T04:49:00Z</dcterms:created>
  <dcterms:modified xsi:type="dcterms:W3CDTF">2015-11-22T05:51:00Z</dcterms:modified>
</cp:coreProperties>
</file>