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94" w:rsidRDefault="00E75294" w:rsidP="00E75294">
      <w:pPr>
        <w:keepNext/>
        <w:widowControl w:val="0"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/>
        </w:rPr>
        <w:t>Род и число имен прилагательных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51"/>
        <w:gridCol w:w="12349"/>
      </w:tblGrid>
      <w:tr w:rsidR="00E75294" w:rsidTr="00ED21ED">
        <w:trPr>
          <w:jc w:val="center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Тип урока</w:t>
            </w:r>
          </w:p>
        </w:tc>
        <w:tc>
          <w:tcPr>
            <w:tcW w:w="1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Обобщение и систематизация знаний</w:t>
            </w:r>
          </w:p>
        </w:tc>
      </w:tr>
      <w:tr w:rsidR="00E75294" w:rsidTr="00ED21ED">
        <w:trPr>
          <w:jc w:val="center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Педагогические задачи</w:t>
            </w:r>
          </w:p>
        </w:tc>
        <w:tc>
          <w:tcPr>
            <w:tcW w:w="1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Создать условия для формирования умения изменять прилагательные по родам и числам в зависимости от формы имени существительного; совершенствовать умения подбирать к существительным подходящие по смыслу прилагательные, выписывать из текста словосочетания с именами прилагательными, выделять окончания имен прилагательных, определять род и число имен прилагательных по окончаниям и вопросам; способствовать развитию навыка образовывать однокоренные прилагательные от существительных; содействовать воспитанию интереса к русскому языку, культуры учебного труда на уроке</w:t>
            </w:r>
          </w:p>
        </w:tc>
      </w:tr>
      <w:tr w:rsidR="00E75294" w:rsidTr="00ED21ED">
        <w:trPr>
          <w:jc w:val="center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Планируемые предметные результаты</w:t>
            </w:r>
          </w:p>
        </w:tc>
        <w:tc>
          <w:tcPr>
            <w:tcW w:w="1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Познакомятся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 родовыми окончаниями имен прилагательных;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научатся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изменять прилагательные по родам и числам в зависимости от формы имени существительного; подбирать к существительным подходящие по смыслу прилагательные; выписывать из текста словосочетания с именами прилагательными; составлять словосочетания с данными прилагательными; выделять окончания имен прилагательных; определять род и число имен прилагательных по окончаниям и вопросам; образовывать однокоренные прилагательные от существительных</w:t>
            </w:r>
          </w:p>
        </w:tc>
      </w:tr>
      <w:tr w:rsidR="00E75294" w:rsidTr="00ED21ED">
        <w:trPr>
          <w:jc w:val="center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 УУД</w:t>
            </w:r>
          </w:p>
        </w:tc>
        <w:tc>
          <w:tcPr>
            <w:tcW w:w="1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проводить аналогии между изучаемым предметом и собственным опытом (под руководством учителя);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 оценивать совместно с учителем или одноклассниками результат своих действий, вносить соответствующие коррективы;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читать вслух и про себя тексты учебников, художественных и научно-популярных книг, понимать прочитанное; выполняя различные роли в группе, сотрудничать в совместном решении проблемы (задачи); отстаивать свою точку зрения, соблюдая правила речевого этикета</w:t>
            </w:r>
          </w:p>
        </w:tc>
      </w:tr>
      <w:tr w:rsidR="00E75294" w:rsidTr="00ED21ED">
        <w:trPr>
          <w:jc w:val="center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Личностные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br/>
              <w:t>результаты</w:t>
            </w:r>
          </w:p>
        </w:tc>
        <w:tc>
          <w:tcPr>
            <w:tcW w:w="1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Проявлять потребность в сохранении культуры русской речи и выражении уважительного отношения к людям посредством языка; осознавать и принимать следующие базовые ценности: «добро», «терпение», «родина», «природа», «семья», «мир», «настоящий друг», «справедливость», «народ», «национальность», «желание понимать друг друга», «желание понимать позицию другого» и т. д.; пользоваться формами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самооценивания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взаимооценивания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на уроке</w:t>
            </w:r>
          </w:p>
        </w:tc>
      </w:tr>
    </w:tbl>
    <w:p w:rsidR="00E75294" w:rsidRDefault="00E75294" w:rsidP="00E75294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0"/>
          <w:szCs w:val="20"/>
          <w:lang/>
        </w:rPr>
      </w:pPr>
    </w:p>
    <w:p w:rsidR="00E75294" w:rsidRDefault="00E75294" w:rsidP="00E75294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/>
        </w:rPr>
        <w:lastRenderedPageBreak/>
        <w:t>Организационная структура урока</w:t>
      </w:r>
    </w:p>
    <w:p w:rsidR="00E75294" w:rsidRDefault="00E75294" w:rsidP="00E75294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0"/>
          <w:szCs w:val="20"/>
          <w:lang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5334"/>
        <w:gridCol w:w="5332"/>
        <w:gridCol w:w="1699"/>
      </w:tblGrid>
      <w:tr w:rsidR="00E75294" w:rsidTr="00ED21ED">
        <w:trPr>
          <w:jc w:val="center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Этап урока</w:t>
            </w:r>
          </w:p>
        </w:tc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Содержание деятельности учителя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Содержание деятельности учащегося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(осуществляемые действия)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Формируемые способы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деятельности учащегося</w:t>
            </w:r>
          </w:p>
        </w:tc>
      </w:tr>
      <w:tr w:rsidR="00E75294" w:rsidTr="00ED21ED">
        <w:trPr>
          <w:jc w:val="center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</w:p>
        </w:tc>
      </w:tr>
      <w:tr w:rsidR="00E75294" w:rsidTr="00ED21ED">
        <w:trPr>
          <w:jc w:val="center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II. Актуализация знаний,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br/>
              <w:t xml:space="preserve">необходимых для изучения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br/>
              <w:t>и понимания нового материала.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Проверка домашнего задания (учебник, упражнение 7).</w:t>
            </w:r>
          </w:p>
        </w:tc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Проверяет домашнее задание. Проводит беседу о проделанной работе.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– Какие слова называют синонимами?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– Какие слова называют антонимами?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– Прочитайте. Выделите среди данных имен прилагательных синонимы и антонимы.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– Прочитайте сначала пары синонимов, затем пары антонимов. Прочитайте составленное с любым именем прилагательным предложение.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Отвечают на вопросы учителя. Рассказывают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о выполненной дома работе. 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Зачитывают пары синонимов.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Зачитывают пары антонимов.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Читают предложение с любым именем прилагательным.</w:t>
            </w:r>
          </w:p>
          <w:p w:rsidR="00E75294" w:rsidRPr="0014734C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75294" w:rsidRDefault="00E75294" w:rsidP="00ED21ED">
            <w:pPr>
              <w:widowControl w:val="0"/>
              <w:tabs>
                <w:tab w:val="left" w:pos="537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Выполняют разбор слова по составу.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19450" cy="2857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Выделять существенную информацию из текста загадки. Выдвигать гипотезу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и обосновывать ее. Осуществлять актуализацию личного жизненного опыта. Слушать в соответствии с целевой установкой. Принимать и сохранять учебную цель и задачу.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Дополнять, уточнять высказанные</w:t>
            </w:r>
          </w:p>
        </w:tc>
      </w:tr>
      <w:tr w:rsidR="00E75294" w:rsidTr="00ED21ED">
        <w:trPr>
          <w:jc w:val="center"/>
        </w:trPr>
        <w:tc>
          <w:tcPr>
            <w:tcW w:w="1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Проверка домашнего задания (рабочая тетрадь, задание 6).</w:t>
            </w:r>
          </w:p>
        </w:tc>
        <w:tc>
          <w:tcPr>
            <w:tcW w:w="5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– Прочитайте слова, назовите, какие пропущенные буквы вставили. 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– Какие однокоренные имена прилагательные образовали от данных имен существительных?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– Разберите любое имя прилагательное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по составу.</w:t>
            </w:r>
          </w:p>
        </w:tc>
        <w:tc>
          <w:tcPr>
            <w:tcW w:w="5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Разбирают имена прилагательные по составу.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Адрес – 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695325" cy="23812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 горох – 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771525" cy="257175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 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герой – 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762000" cy="25717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 вокзал – 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076325" cy="247650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 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молоко – 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742950" cy="26670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 деревня – 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904875" cy="257175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</w:tbl>
    <w:p w:rsidR="00E75294" w:rsidRDefault="00E75294" w:rsidP="00E75294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5334"/>
        <w:gridCol w:w="5332"/>
        <w:gridCol w:w="1699"/>
      </w:tblGrid>
      <w:tr w:rsidR="00E75294" w:rsidTr="00ED21ED">
        <w:trPr>
          <w:jc w:val="center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</w:p>
        </w:tc>
      </w:tr>
      <w:tr w:rsidR="00E75294" w:rsidTr="00ED21ED">
        <w:trPr>
          <w:jc w:val="center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Минутка чистописания.</w:t>
            </w:r>
          </w:p>
        </w:tc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Проводит минутку чистописания.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– Прочитайте и запишите устойчивые выражения и отрывок стихотворения.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– Какой звук повторяется в них?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– Дайте характеристику звукам [б’] и [б].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– Запишите соединения с буквой «б».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Выполняют чистописание.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before="60" w:after="0" w:line="252" w:lineRule="auto"/>
              <w:ind w:left="1200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Бродит в роще листопад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200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По кустам и кленам,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200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Скоро он заглянет в сад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200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Золотистым звоном. 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200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                        (А. Плещеев)</w:t>
            </w:r>
          </w:p>
        </w:tc>
        <w:tc>
          <w:tcPr>
            <w:tcW w:w="16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мнения по существу полученного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задания</w:t>
            </w:r>
          </w:p>
        </w:tc>
      </w:tr>
      <w:tr w:rsidR="00E75294" w:rsidTr="00ED21ED">
        <w:trPr>
          <w:jc w:val="center"/>
        </w:trPr>
        <w:tc>
          <w:tcPr>
            <w:tcW w:w="17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– Прочитайте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орфоэпически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верно слова на букву «б».</w:t>
            </w:r>
          </w:p>
        </w:tc>
        <w:tc>
          <w:tcPr>
            <w:tcW w:w="53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Без муки нет науки. Бабье лето. Беда мудрости учит.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2943225" cy="571500"/>
                  <wp:effectExtent l="1905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Бало́ванный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бензопрово́д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бутербро́д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тэ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].</w:t>
            </w:r>
          </w:p>
        </w:tc>
        <w:tc>
          <w:tcPr>
            <w:tcW w:w="1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/>
              </w:rPr>
            </w:pPr>
          </w:p>
        </w:tc>
      </w:tr>
      <w:tr w:rsidR="00E75294" w:rsidTr="00ED21ED">
        <w:trPr>
          <w:jc w:val="center"/>
        </w:trPr>
        <w:tc>
          <w:tcPr>
            <w:tcW w:w="1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Работа над словами с непроверяемым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написанием</w:t>
            </w:r>
          </w:p>
        </w:tc>
        <w:tc>
          <w:tcPr>
            <w:tcW w:w="5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Организует работу над словом с непроверяемым написанием.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– Отгадайте загадку: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before="60" w:after="0" w:line="252" w:lineRule="auto"/>
              <w:ind w:left="12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 дальним селам, городам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2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Кто идет по проводам? 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2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Светлое величество. 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60" w:line="252" w:lineRule="auto"/>
              <w:ind w:left="12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Это …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(электричество)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  <w:p w:rsidR="00E75294" w:rsidRPr="00A25708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– Запишите словарное слово в индивидуальные словарики, используя прием ассоциаций.</w:t>
            </w:r>
          </w:p>
          <w:p w:rsidR="00E75294" w:rsidRPr="00A25708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Записывают словарное слово в индивидуальный словарик.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before="60"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/>
              </w:rPr>
            </w:pPr>
          </w:p>
        </w:tc>
      </w:tr>
    </w:tbl>
    <w:p w:rsidR="00E75294" w:rsidRDefault="00E75294" w:rsidP="00E75294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lang/>
        </w:rPr>
      </w:pPr>
      <w:r>
        <w:rPr>
          <w:rFonts w:ascii="Times New Roman" w:hAnsi="Times New Roman" w:cs="Times New Roman"/>
          <w:i/>
          <w:iCs/>
          <w:lang/>
        </w:rPr>
        <w:br w:type="page"/>
      </w: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5334"/>
        <w:gridCol w:w="5332"/>
        <w:gridCol w:w="1699"/>
      </w:tblGrid>
      <w:tr w:rsidR="00E75294" w:rsidTr="00ED21ED">
        <w:trPr>
          <w:jc w:val="center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</w:p>
        </w:tc>
      </w:tr>
      <w:tr w:rsidR="00E75294" w:rsidTr="00ED21ED">
        <w:trPr>
          <w:jc w:val="center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III. Сообщение темы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br/>
              <w:t xml:space="preserve">урока. 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Определение целей урока</w:t>
            </w:r>
          </w:p>
        </w:tc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Задает вопросы. Комментирует ответы, предлагает сформулировать цель урока.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– Попробуйте угадать, о какой части речи у нас пойдет разговор.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before="60" w:after="0" w:line="252" w:lineRule="auto"/>
              <w:ind w:left="3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Я слово ищу, необычное, звучное, 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3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Особое, сильное, самое лучшее, 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3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Короткое, длинное, красное, синее, 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3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Неброское, яркое, очень красивое.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3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Оно уменьшительное или ласкательное,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30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Еще называют его …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(«Имя прилагательное»)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Обсуждают тему урока. Отвечают на вопросы, формулируют цель урока. Под руководством учителя определяют задачи урока.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– Мы продолжим наше знакомство с именем прилагательным.</w:t>
            </w:r>
          </w:p>
        </w:tc>
        <w:tc>
          <w:tcPr>
            <w:tcW w:w="16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Принимать 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 сохранять учебную цель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и задачу. 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Осознанно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и произвольно строить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речевое вы-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сказывание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в устной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форме</w:t>
            </w:r>
          </w:p>
        </w:tc>
      </w:tr>
      <w:tr w:rsidR="00E75294" w:rsidTr="00ED21ED">
        <w:trPr>
          <w:jc w:val="center"/>
        </w:trPr>
        <w:tc>
          <w:tcPr>
            <w:tcW w:w="1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-6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– Прочитайте тему урока.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– Определите цели урока, используя опорные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слова.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– Что нужно делать, если хочешь получить новые знания? </w:t>
            </w:r>
          </w:p>
        </w:tc>
        <w:tc>
          <w:tcPr>
            <w:tcW w:w="5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Сегодня на уроке мы уточним понятия «род»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и «число»; научимся определять род и число имен прилагательных.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– Чтобы получить новые знания, надо трудиться, работать самому, проявлять терпение в работе, прислушиваться к мнению других</w:t>
            </w:r>
          </w:p>
        </w:tc>
        <w:tc>
          <w:tcPr>
            <w:tcW w:w="1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/>
              </w:rPr>
            </w:pPr>
          </w:p>
        </w:tc>
      </w:tr>
      <w:tr w:rsidR="00E75294" w:rsidTr="00ED21ED">
        <w:trPr>
          <w:jc w:val="center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IV. Объяснение нового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br/>
              <w:t xml:space="preserve">материала. 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Наблюдение над языковым материалом</w:t>
            </w:r>
          </w:p>
        </w:tc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Организует работу по теме урока. Объясняет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br/>
              <w:t>новый материал, отвечает на вопросы учеников.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Звучит «Оранжевая песня» (муз. К. Певзнера,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br/>
              <w:t xml:space="preserve">сл. А.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Арканова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).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before="60" w:after="0" w:line="252" w:lineRule="auto"/>
              <w:ind w:firstLine="1275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Оранжевое небо,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1275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Оранжевое море,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1275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Оранжевая зелень,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1275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Оранжевый верблюд.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Выводят языковые закономерности, лежащие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в основе изучаемого понятия или правила. Анализируют формулировку правила (понятия), данную в учебнике. Проводят наблюдения на материале связных текстов.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Осуществлять анализ объектов. Делать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выводы,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извлекать информацию из различных источников. </w:t>
            </w:r>
          </w:p>
        </w:tc>
      </w:tr>
    </w:tbl>
    <w:p w:rsidR="00E75294" w:rsidRDefault="00E75294" w:rsidP="00E75294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lang/>
        </w:rPr>
      </w:pPr>
      <w:r>
        <w:rPr>
          <w:rFonts w:ascii="Times New Roman" w:hAnsi="Times New Roman" w:cs="Times New Roman"/>
          <w:i/>
          <w:iCs/>
          <w:lang/>
        </w:rPr>
        <w:br w:type="page"/>
      </w: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5334"/>
        <w:gridCol w:w="5332"/>
        <w:gridCol w:w="1699"/>
      </w:tblGrid>
      <w:tr w:rsidR="00E75294" w:rsidTr="00ED21ED">
        <w:trPr>
          <w:jc w:val="center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</w:p>
        </w:tc>
      </w:tr>
      <w:tr w:rsidR="00E75294" w:rsidTr="00ED21ED">
        <w:trPr>
          <w:jc w:val="center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1275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Оранжевые мамы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1275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Оранжевым ребятам 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1275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Оранжевые песни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60" w:line="252" w:lineRule="auto"/>
              <w:ind w:firstLine="1275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Оранжево поют.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– Какое имя прилагательное повторяется в тексте песни? Что происходит с прилагательным «оранжевый»? С чем это связано? 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– Почему же прилагательные связаны именно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с именами существительными? В самом названии 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– У имени прилагательного «оранжевый» изменяется окончание, поскольку это имя прилагательное согласуется в тексте с разными именами существительными.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– Имена прилагательные тесно связаны с именами существительными.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Аргументировать свою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позицию. Планировать свое действие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в соответствии с поставленной задачей и условиями ее реализации</w:t>
            </w:r>
          </w:p>
        </w:tc>
      </w:tr>
    </w:tbl>
    <w:p w:rsidR="00E75294" w:rsidRDefault="00E75294" w:rsidP="00E75294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lang/>
        </w:rPr>
      </w:pPr>
      <w:r>
        <w:rPr>
          <w:rFonts w:ascii="Times New Roman" w:hAnsi="Times New Roman" w:cs="Times New Roman"/>
          <w:i/>
          <w:iCs/>
          <w:lang/>
        </w:rPr>
        <w:br w:type="page"/>
      </w: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5334"/>
        <w:gridCol w:w="5332"/>
        <w:gridCol w:w="1699"/>
      </w:tblGrid>
      <w:tr w:rsidR="00E75294" w:rsidTr="00ED21ED">
        <w:trPr>
          <w:jc w:val="center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</w:p>
        </w:tc>
      </w:tr>
      <w:tr w:rsidR="00E75294" w:rsidTr="00ED21ED">
        <w:trPr>
          <w:jc w:val="center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-60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Pr="00A25708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– В чем же согласуются имена прилагательные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с именами существительными? Какие признаки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берут они у имени существительного? Проведем исследование.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– Подставьте имя прилагательное «вкусный»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к именам существительным женского рода,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мужского рода, среднего рода и множественного числа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Pr="0014734C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Подставляют данное прилагательное к именам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существительным разного рода и числа.</w:t>
            </w:r>
          </w:p>
          <w:tbl>
            <w:tblPr>
              <w:tblW w:w="5025" w:type="dxa"/>
              <w:jc w:val="center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/>
            </w:tblPr>
            <w:tblGrid>
              <w:gridCol w:w="1123"/>
              <w:gridCol w:w="1159"/>
              <w:gridCol w:w="1296"/>
              <w:gridCol w:w="1447"/>
            </w:tblGrid>
            <w:tr w:rsidR="00E75294" w:rsidTr="00ED21ED">
              <w:trPr>
                <w:jc w:val="center"/>
              </w:trPr>
              <w:tc>
                <w:tcPr>
                  <w:tcW w:w="1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75294" w:rsidRDefault="00E75294" w:rsidP="00ED21ED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lang/>
                    </w:rPr>
                  </w:pPr>
                  <w:r>
                    <w:rPr>
                      <w:rFonts w:ascii="Times New Roman" w:hAnsi="Times New Roman" w:cs="Times New Roman"/>
                      <w:lang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lang/>
                    </w:rPr>
                    <w:t>ая</w:t>
                  </w:r>
                  <w:proofErr w:type="spellEnd"/>
                </w:p>
              </w:tc>
              <w:tc>
                <w:tcPr>
                  <w:tcW w:w="1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75294" w:rsidRDefault="00E75294" w:rsidP="00ED21ED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lang/>
                    </w:rPr>
                  </w:pPr>
                  <w:r>
                    <w:rPr>
                      <w:rFonts w:ascii="Times New Roman" w:hAnsi="Times New Roman" w:cs="Times New Roman"/>
                      <w:lang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lang/>
                    </w:rPr>
                    <w:t>ое</w:t>
                  </w:r>
                  <w:proofErr w:type="spellEnd"/>
                </w:p>
              </w:tc>
              <w:tc>
                <w:tcPr>
                  <w:tcW w:w="1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75294" w:rsidRDefault="00E75294" w:rsidP="00ED21ED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lang/>
                    </w:rPr>
                  </w:pPr>
                  <w:r>
                    <w:rPr>
                      <w:rFonts w:ascii="Times New Roman" w:hAnsi="Times New Roman" w:cs="Times New Roman"/>
                      <w:lang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lang/>
                    </w:rPr>
                    <w:t>ый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75294" w:rsidRDefault="00E75294" w:rsidP="00ED21ED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lang/>
                    </w:rPr>
                  </w:pPr>
                  <w:r>
                    <w:rPr>
                      <w:rFonts w:ascii="Times New Roman" w:hAnsi="Times New Roman" w:cs="Times New Roman"/>
                      <w:lang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lang/>
                    </w:rPr>
                    <w:t>ые</w:t>
                  </w:r>
                  <w:proofErr w:type="spellEnd"/>
                </w:p>
              </w:tc>
            </w:tr>
            <w:tr w:rsidR="00E75294" w:rsidTr="00ED21ED">
              <w:trPr>
                <w:jc w:val="center"/>
              </w:trPr>
              <w:tc>
                <w:tcPr>
                  <w:tcW w:w="1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75294" w:rsidRDefault="00E75294" w:rsidP="00ED21ED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lang/>
                    </w:rPr>
                  </w:pPr>
                  <w:r>
                    <w:rPr>
                      <w:rFonts w:ascii="Times New Roman" w:hAnsi="Times New Roman" w:cs="Times New Roman"/>
                      <w:lang/>
                    </w:rPr>
                    <w:t>вкусный</w:t>
                  </w:r>
                </w:p>
              </w:tc>
              <w:tc>
                <w:tcPr>
                  <w:tcW w:w="1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75294" w:rsidRDefault="00E75294" w:rsidP="00ED21ED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lang/>
                    </w:rPr>
                  </w:pPr>
                  <w:r>
                    <w:rPr>
                      <w:rFonts w:ascii="Times New Roman" w:hAnsi="Times New Roman" w:cs="Times New Roman"/>
                      <w:lang/>
                    </w:rPr>
                    <w:t>вкусная</w:t>
                  </w:r>
                </w:p>
              </w:tc>
              <w:tc>
                <w:tcPr>
                  <w:tcW w:w="1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75294" w:rsidRDefault="00E75294" w:rsidP="00ED21ED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lang/>
                    </w:rPr>
                  </w:pPr>
                  <w:r>
                    <w:rPr>
                      <w:rFonts w:ascii="Times New Roman" w:hAnsi="Times New Roman" w:cs="Times New Roman"/>
                      <w:lang/>
                    </w:rPr>
                    <w:t>вкусное</w:t>
                  </w:r>
                </w:p>
              </w:tc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75294" w:rsidRDefault="00E75294" w:rsidP="00ED21ED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lang/>
                    </w:rPr>
                  </w:pPr>
                  <w:r>
                    <w:rPr>
                      <w:rFonts w:ascii="Times New Roman" w:hAnsi="Times New Roman" w:cs="Times New Roman"/>
                      <w:lang/>
                    </w:rPr>
                    <w:t>вкусные</w:t>
                  </w:r>
                </w:p>
              </w:tc>
            </w:tr>
            <w:tr w:rsidR="00E75294" w:rsidTr="00ED21ED">
              <w:trPr>
                <w:jc w:val="center"/>
              </w:trPr>
              <w:tc>
                <w:tcPr>
                  <w:tcW w:w="1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75294" w:rsidRDefault="00E75294" w:rsidP="00ED21ED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75294" w:rsidRDefault="00E75294" w:rsidP="00ED21ED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  <w:tc>
                <w:tcPr>
                  <w:tcW w:w="1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75294" w:rsidRDefault="00E75294" w:rsidP="00ED21ED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75294" w:rsidRDefault="00E75294" w:rsidP="00ED21ED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</w:tr>
            <w:tr w:rsidR="00E75294" w:rsidTr="00ED21ED">
              <w:trPr>
                <w:jc w:val="center"/>
              </w:trPr>
              <w:tc>
                <w:tcPr>
                  <w:tcW w:w="1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75294" w:rsidRDefault="00E75294" w:rsidP="00ED21ED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lang/>
                    </w:rPr>
                  </w:pPr>
                  <w:r>
                    <w:rPr>
                      <w:rFonts w:ascii="Times New Roman" w:hAnsi="Times New Roman" w:cs="Times New Roman"/>
                      <w:lang/>
                    </w:rPr>
                    <w:t xml:space="preserve">арбуз </w:t>
                  </w:r>
                  <w:r>
                    <w:rPr>
                      <w:rFonts w:ascii="Times New Roman" w:hAnsi="Times New Roman" w:cs="Times New Roman"/>
                      <w:lang/>
                    </w:rPr>
                    <w:br/>
                    <w:t>(м. р.)</w:t>
                  </w:r>
                </w:p>
              </w:tc>
              <w:tc>
                <w:tcPr>
                  <w:tcW w:w="1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75294" w:rsidRDefault="00E75294" w:rsidP="00ED21ED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lang/>
                    </w:rPr>
                  </w:pPr>
                  <w:r>
                    <w:rPr>
                      <w:rFonts w:ascii="Times New Roman" w:hAnsi="Times New Roman" w:cs="Times New Roman"/>
                      <w:lang/>
                    </w:rPr>
                    <w:t xml:space="preserve">груша </w:t>
                  </w:r>
                </w:p>
                <w:p w:rsidR="00E75294" w:rsidRDefault="00E75294" w:rsidP="00ED21ED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lang/>
                    </w:rPr>
                  </w:pPr>
                  <w:r>
                    <w:rPr>
                      <w:rFonts w:ascii="Times New Roman" w:hAnsi="Times New Roman" w:cs="Times New Roman"/>
                      <w:lang/>
                    </w:rPr>
                    <w:t>(ж. р.)</w:t>
                  </w:r>
                </w:p>
              </w:tc>
              <w:tc>
                <w:tcPr>
                  <w:tcW w:w="1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75294" w:rsidRDefault="00E75294" w:rsidP="00ED21ED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lang/>
                    </w:rPr>
                  </w:pPr>
                  <w:r>
                    <w:rPr>
                      <w:rFonts w:ascii="Times New Roman" w:hAnsi="Times New Roman" w:cs="Times New Roman"/>
                      <w:lang/>
                    </w:rPr>
                    <w:t xml:space="preserve">яблоко </w:t>
                  </w:r>
                </w:p>
                <w:p w:rsidR="00E75294" w:rsidRDefault="00E75294" w:rsidP="00ED21ED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lang/>
                    </w:rPr>
                  </w:pPr>
                  <w:r>
                    <w:rPr>
                      <w:rFonts w:ascii="Times New Roman" w:hAnsi="Times New Roman" w:cs="Times New Roman"/>
                      <w:lang/>
                    </w:rPr>
                    <w:t>(ср. р.)</w:t>
                  </w:r>
                </w:p>
              </w:tc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75294" w:rsidRDefault="00E75294" w:rsidP="00ED21ED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lang/>
                    </w:rPr>
                  </w:pPr>
                  <w:r>
                    <w:rPr>
                      <w:rFonts w:ascii="Times New Roman" w:hAnsi="Times New Roman" w:cs="Times New Roman"/>
                      <w:lang/>
                    </w:rPr>
                    <w:t xml:space="preserve">фрукты </w:t>
                  </w:r>
                </w:p>
                <w:p w:rsidR="00E75294" w:rsidRDefault="00E75294" w:rsidP="00ED21ED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lang/>
                    </w:rPr>
                  </w:pPr>
                  <w:r>
                    <w:rPr>
                      <w:rFonts w:ascii="Times New Roman" w:hAnsi="Times New Roman" w:cs="Times New Roman"/>
                      <w:lang/>
                    </w:rPr>
                    <w:t>(мн. ч.)</w:t>
                  </w:r>
                </w:p>
              </w:tc>
            </w:tr>
          </w:tbl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Делают </w:t>
            </w:r>
            <w:r>
              <w:rPr>
                <w:rFonts w:ascii="Times New Roman" w:hAnsi="Times New Roman" w:cs="Times New Roman"/>
                <w:spacing w:val="45"/>
                <w:sz w:val="24"/>
                <w:szCs w:val="24"/>
                <w:lang/>
              </w:rPr>
              <w:t>вывод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: признаки рода и числа у имени прилагательного непостоянные, одно слово может быть в форме мужского, женского, среднего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рода и в форме множественного числа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E75294" w:rsidRDefault="00E75294" w:rsidP="00E75294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lang/>
        </w:rPr>
      </w:pPr>
      <w:r>
        <w:rPr>
          <w:rFonts w:ascii="Times New Roman" w:hAnsi="Times New Roman" w:cs="Times New Roman"/>
          <w:i/>
          <w:iCs/>
          <w:lang/>
        </w:rPr>
        <w:br w:type="page"/>
      </w: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5334"/>
        <w:gridCol w:w="5332"/>
        <w:gridCol w:w="1699"/>
      </w:tblGrid>
      <w:tr w:rsidR="00E75294" w:rsidTr="00ED21ED">
        <w:trPr>
          <w:jc w:val="center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</w:p>
        </w:tc>
      </w:tr>
      <w:tr w:rsidR="00E75294" w:rsidTr="00ED21ED">
        <w:trPr>
          <w:jc w:val="center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V. Первичное закрепление знаний.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Работа по учебнику (упражнение 8).</w:t>
            </w:r>
          </w:p>
        </w:tc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Задает вопросы. Комментирует и корректирует ответы. Наблюдает за работой учащихся. Помогает, при необходимости проверяет ответы. Комментирует выполнение заданий.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– На какой вопрос отвечают имена прилагательные, имеющие окончания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? В каком числе они употреблены? 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– Приведите примеры имен прилагательных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в этом числе. Запишите.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Выполняют упражнения, отвечают на вопросы, высказывают свое мнение. Применяют новые знания на новом языковом материале. Участвуют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в обсуждении вопросов по теме. Делают вывод. 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– Имена прилагательные, имеющие окончания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br/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отвечают на вопрос «какие?». Они употреблены во множественном числе.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Приводят примеры и записывают имена прилагательные во множественном числе.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Какие?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Умн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247650" cy="247650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 красив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247650" cy="24765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 чист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247650" cy="247650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 бел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247650" cy="247650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точн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247650" cy="24765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 нов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247650" cy="247650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 рыж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238125" cy="238125"/>
                  <wp:effectExtent l="1905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син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238125" cy="238125"/>
                  <wp:effectExtent l="1905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Осознанно 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 произвольно строить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речевое вы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сказывание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в устной форме, обосновывать свое мнение. Осуществлять контроль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по результату</w:t>
            </w:r>
          </w:p>
        </w:tc>
      </w:tr>
      <w:tr w:rsidR="00E75294" w:rsidTr="00ED21ED">
        <w:trPr>
          <w:jc w:val="center"/>
        </w:trPr>
        <w:tc>
          <w:tcPr>
            <w:tcW w:w="1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Работа по учебнику (упражнение 9)</w:t>
            </w:r>
          </w:p>
        </w:tc>
        <w:tc>
          <w:tcPr>
            <w:tcW w:w="5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– Прочитайте. Озаглавьте текст.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– Определите тему и главную мысль текста.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– Найдите имена прилагательные. В каком числе они употреблены?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– Выпишите словосочетания с именами прилагательными. Выделите окончания имен прилагательных</w:t>
            </w:r>
          </w:p>
        </w:tc>
        <w:tc>
          <w:tcPr>
            <w:tcW w:w="5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Подбирают названия к тексту: «Живые цветы», «Гости у кормушки».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Выписывают словосочетания с именами прилагательными, выделяют окончания.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Бел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228600" cy="228600"/>
                  <wp:effectExtent l="1905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 (мн. ч.) снега, кос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228600" cy="228600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 (мн. ч.) сугробы,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br/>
              <w:t>жив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228600" cy="228600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 (мн. ч.) цветы,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ясн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228600" cy="228600"/>
                  <wp:effectExtent l="1905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 (мн. ч.) грудки, желт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228600" cy="228600"/>
                  <wp:effectExtent l="1905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 (мн. ч.) грудки,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солнечн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228600" cy="228600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 (мн. ч.) зайчики, пестр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228600" cy="228600"/>
                  <wp:effectExtent l="1905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 (мн. ч.) щеглы, голуб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228600" cy="228600"/>
                  <wp:effectExtent l="1905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 (мн. ч.) поползни, коричнев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228600" cy="228600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 (мн. ч.) свиристели,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красн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228600" cy="228600"/>
                  <wp:effectExtent l="1905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 (мн. ч.) маки.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Выполняют звукобуквенный разбор слова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«грудки»</w:t>
            </w:r>
          </w:p>
        </w:tc>
        <w:tc>
          <w:tcPr>
            <w:tcW w:w="1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/>
              </w:rPr>
            </w:pPr>
          </w:p>
        </w:tc>
      </w:tr>
    </w:tbl>
    <w:p w:rsidR="00E75294" w:rsidRDefault="00E75294" w:rsidP="00E75294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lang/>
        </w:rPr>
      </w:pPr>
      <w:r>
        <w:rPr>
          <w:rFonts w:ascii="Times New Roman" w:hAnsi="Times New Roman" w:cs="Times New Roman"/>
          <w:i/>
          <w:iCs/>
          <w:lang/>
        </w:rPr>
        <w:br w:type="page"/>
      </w: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5334"/>
        <w:gridCol w:w="5332"/>
        <w:gridCol w:w="1699"/>
      </w:tblGrid>
      <w:tr w:rsidR="00E75294" w:rsidTr="00ED21ED">
        <w:trPr>
          <w:jc w:val="center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</w:p>
        </w:tc>
      </w:tr>
      <w:tr w:rsidR="00E75294" w:rsidTr="00ED21ED">
        <w:trPr>
          <w:jc w:val="center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VI. Дальнейшая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br/>
              <w:t>по закреплению и обобщению приобретенных знаний и умений.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Работа по учебнику (упражнение 10).</w:t>
            </w:r>
          </w:p>
        </w:tc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Организует дискуссию, выслушивает мнения, подводит итог. 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– Прочитайте окончания имен прилагательных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и вопросы. Определите по ним род и число имен прилагательных.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– Составьте словосочетания, в которых имена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прилагательные имеют такие окончания и отвечают на такие вопросы.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Обобщают способы действия по правилу, применяют на практике алгоритмические предписания, инструкции.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 окончаниям и вопросам определяют род и число имен прилагательных.</w:t>
            </w:r>
          </w:p>
          <w:tbl>
            <w:tblPr>
              <w:tblW w:w="5025" w:type="dxa"/>
              <w:jc w:val="cente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762"/>
              <w:gridCol w:w="737"/>
              <w:gridCol w:w="679"/>
              <w:gridCol w:w="693"/>
              <w:gridCol w:w="693"/>
              <w:gridCol w:w="798"/>
              <w:gridCol w:w="663"/>
            </w:tblGrid>
            <w:tr w:rsidR="00E75294" w:rsidTr="00ED21ED">
              <w:trPr>
                <w:jc w:val="center"/>
              </w:trPr>
              <w:tc>
                <w:tcPr>
                  <w:tcW w:w="149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75294" w:rsidRDefault="00E75294" w:rsidP="00ED21ED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lang/>
                    </w:rPr>
                  </w:pPr>
                  <w:r>
                    <w:rPr>
                      <w:rFonts w:ascii="Times New Roman" w:hAnsi="Times New Roman" w:cs="Times New Roman"/>
                      <w:lang/>
                    </w:rPr>
                    <w:t>Какая?</w:t>
                  </w:r>
                </w:p>
              </w:tc>
              <w:tc>
                <w:tcPr>
                  <w:tcW w:w="2056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75294" w:rsidRDefault="00E75294" w:rsidP="00ED21ED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lang/>
                    </w:rPr>
                  </w:pPr>
                  <w:r>
                    <w:rPr>
                      <w:rFonts w:ascii="Times New Roman" w:hAnsi="Times New Roman" w:cs="Times New Roman"/>
                      <w:lang/>
                    </w:rPr>
                    <w:t>Какой?</w:t>
                  </w:r>
                </w:p>
              </w:tc>
              <w:tc>
                <w:tcPr>
                  <w:tcW w:w="145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75294" w:rsidRDefault="00E75294" w:rsidP="00ED21ED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lang/>
                    </w:rPr>
                  </w:pPr>
                  <w:r>
                    <w:rPr>
                      <w:rFonts w:ascii="Times New Roman" w:hAnsi="Times New Roman" w:cs="Times New Roman"/>
                      <w:lang/>
                    </w:rPr>
                    <w:t>Какое?</w:t>
                  </w:r>
                </w:p>
              </w:tc>
            </w:tr>
            <w:tr w:rsidR="00E75294" w:rsidTr="00ED21ED">
              <w:trPr>
                <w:jc w:val="center"/>
              </w:trPr>
              <w:tc>
                <w:tcPr>
                  <w:tcW w:w="7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75294" w:rsidRDefault="00E75294" w:rsidP="00ED21ED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lang/>
                    </w:rPr>
                  </w:pPr>
                  <w:r>
                    <w:rPr>
                      <w:rFonts w:ascii="Times New Roman" w:hAnsi="Times New Roman" w:cs="Times New Roman"/>
                      <w:lang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lang/>
                    </w:rPr>
                    <w:t>ая</w:t>
                  </w:r>
                  <w:proofErr w:type="spellEnd"/>
                </w:p>
              </w:tc>
              <w:tc>
                <w:tcPr>
                  <w:tcW w:w="7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75294" w:rsidRDefault="00E75294" w:rsidP="00ED21ED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lang/>
                    </w:rPr>
                  </w:pPr>
                  <w:r>
                    <w:rPr>
                      <w:rFonts w:ascii="Times New Roman" w:hAnsi="Times New Roman" w:cs="Times New Roman"/>
                      <w:lang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lang/>
                    </w:rPr>
                    <w:t>яя</w:t>
                  </w:r>
                  <w:proofErr w:type="spellEnd"/>
                </w:p>
              </w:tc>
              <w:tc>
                <w:tcPr>
                  <w:tcW w:w="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75294" w:rsidRDefault="00E75294" w:rsidP="00ED21ED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lang/>
                    </w:rPr>
                  </w:pPr>
                  <w:r>
                    <w:rPr>
                      <w:rFonts w:ascii="Times New Roman" w:hAnsi="Times New Roman" w:cs="Times New Roman"/>
                      <w:lang/>
                    </w:rPr>
                    <w:t>-ой</w:t>
                  </w:r>
                </w:p>
              </w:tc>
              <w:tc>
                <w:tcPr>
                  <w:tcW w:w="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75294" w:rsidRDefault="00E75294" w:rsidP="00ED21ED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lang/>
                    </w:rPr>
                  </w:pPr>
                  <w:r>
                    <w:rPr>
                      <w:rFonts w:ascii="Times New Roman" w:hAnsi="Times New Roman" w:cs="Times New Roman"/>
                      <w:lang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lang/>
                    </w:rPr>
                    <w:t>ый</w:t>
                  </w:r>
                  <w:proofErr w:type="spellEnd"/>
                </w:p>
              </w:tc>
              <w:tc>
                <w:tcPr>
                  <w:tcW w:w="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75294" w:rsidRDefault="00E75294" w:rsidP="00ED21ED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lang/>
                    </w:rPr>
                  </w:pPr>
                  <w:r>
                    <w:rPr>
                      <w:rFonts w:ascii="Times New Roman" w:hAnsi="Times New Roman" w:cs="Times New Roman"/>
                      <w:lang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lang/>
                    </w:rPr>
                    <w:t>ий</w:t>
                  </w:r>
                  <w:proofErr w:type="spellEnd"/>
                </w:p>
              </w:tc>
              <w:tc>
                <w:tcPr>
                  <w:tcW w:w="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75294" w:rsidRDefault="00E75294" w:rsidP="00ED21ED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lang/>
                    </w:rPr>
                  </w:pPr>
                  <w:r>
                    <w:rPr>
                      <w:rFonts w:ascii="Times New Roman" w:hAnsi="Times New Roman" w:cs="Times New Roman"/>
                      <w:lang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lang/>
                    </w:rPr>
                    <w:t>ое</w:t>
                  </w:r>
                  <w:proofErr w:type="spellEnd"/>
                </w:p>
              </w:tc>
              <w:tc>
                <w:tcPr>
                  <w:tcW w:w="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75294" w:rsidRDefault="00E75294" w:rsidP="00ED21ED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lang/>
                    </w:rPr>
                  </w:pPr>
                  <w:r>
                    <w:rPr>
                      <w:rFonts w:ascii="Times New Roman" w:hAnsi="Times New Roman" w:cs="Times New Roman"/>
                      <w:lang/>
                    </w:rPr>
                    <w:t>-ее</w:t>
                  </w:r>
                </w:p>
              </w:tc>
            </w:tr>
            <w:tr w:rsidR="00E75294" w:rsidTr="00ED21ED">
              <w:trPr>
                <w:jc w:val="center"/>
              </w:trPr>
              <w:tc>
                <w:tcPr>
                  <w:tcW w:w="149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75294" w:rsidRDefault="00E75294" w:rsidP="00ED21ED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lang/>
                    </w:rPr>
                  </w:pPr>
                  <w:r>
                    <w:rPr>
                      <w:rFonts w:ascii="Times New Roman" w:hAnsi="Times New Roman" w:cs="Times New Roman"/>
                      <w:lang/>
                    </w:rPr>
                    <w:t>Ед. ч., ж. р.</w:t>
                  </w:r>
                </w:p>
              </w:tc>
              <w:tc>
                <w:tcPr>
                  <w:tcW w:w="2056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75294" w:rsidRDefault="00E75294" w:rsidP="00ED21ED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lang/>
                    </w:rPr>
                  </w:pPr>
                  <w:r>
                    <w:rPr>
                      <w:rFonts w:ascii="Times New Roman" w:hAnsi="Times New Roman" w:cs="Times New Roman"/>
                      <w:lang/>
                    </w:rPr>
                    <w:t>Ед. ч., м. р.</w:t>
                  </w:r>
                </w:p>
              </w:tc>
              <w:tc>
                <w:tcPr>
                  <w:tcW w:w="145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75294" w:rsidRDefault="00E75294" w:rsidP="00ED21ED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lang/>
                    </w:rPr>
                  </w:pPr>
                  <w:r>
                    <w:rPr>
                      <w:rFonts w:ascii="Times New Roman" w:hAnsi="Times New Roman" w:cs="Times New Roman"/>
                      <w:lang/>
                    </w:rPr>
                    <w:t>Ед. ч., ср. р.</w:t>
                  </w:r>
                </w:p>
              </w:tc>
            </w:tr>
          </w:tbl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Составляют словосочетания, выделяют окончания имен прилагательных.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Голуб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219075" cy="228600"/>
                  <wp:effectExtent l="1905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 блузка,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син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200025" cy="238125"/>
                  <wp:effectExtent l="1905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 краска, нов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228600" cy="228600"/>
                  <wp:effectExtent l="1905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 телефон,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больш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209550" cy="247650"/>
                  <wp:effectExtent l="1905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 дом,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маленьк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219075" cy="238125"/>
                  <wp:effectExtent l="1905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 принц, голуб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209550" cy="247650"/>
                  <wp:effectExtent l="1905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 небо,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син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80975" cy="247650"/>
                  <wp:effectExtent l="19050" t="0" r="952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 море.</w:t>
            </w:r>
          </w:p>
        </w:tc>
        <w:tc>
          <w:tcPr>
            <w:tcW w:w="16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на слух ответы одноклассников. Слушать собеседника. Строить понятные для собеседника высказывания. Аргументировать свою точку зрения.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Осуществлять анализ с целью нахождения соответствия заданному эталону. Формулировать свое мнение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и позицию. Строить монологические высказывания</w:t>
            </w:r>
          </w:p>
        </w:tc>
      </w:tr>
      <w:tr w:rsidR="00E75294" w:rsidTr="00ED21ED">
        <w:trPr>
          <w:jc w:val="center"/>
        </w:trPr>
        <w:tc>
          <w:tcPr>
            <w:tcW w:w="17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Работа в тетради (задание 7).</w:t>
            </w:r>
          </w:p>
        </w:tc>
        <w:tc>
          <w:tcPr>
            <w:tcW w:w="5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Организует работу в рабочей тетради.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– Прочитайте. Впишите в таблицу вопросы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и родовые окончания имен прилагательных.</w:t>
            </w:r>
          </w:p>
        </w:tc>
        <w:tc>
          <w:tcPr>
            <w:tcW w:w="53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Выполняют задание в рабочей тетради.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Заполняют таблицу.</w:t>
            </w:r>
          </w:p>
          <w:tbl>
            <w:tblPr>
              <w:tblW w:w="5025" w:type="dxa"/>
              <w:jc w:val="cente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1318"/>
              <w:gridCol w:w="1191"/>
              <w:gridCol w:w="2516"/>
            </w:tblGrid>
            <w:tr w:rsidR="00E75294" w:rsidTr="00ED21ED">
              <w:trPr>
                <w:jc w:val="center"/>
              </w:trPr>
              <w:tc>
                <w:tcPr>
                  <w:tcW w:w="13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75294" w:rsidRDefault="00E75294" w:rsidP="00ED21ED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lang/>
                    </w:rPr>
                  </w:pPr>
                  <w:r>
                    <w:rPr>
                      <w:rFonts w:ascii="Times New Roman" w:hAnsi="Times New Roman" w:cs="Times New Roman"/>
                      <w:lang/>
                    </w:rPr>
                    <w:t>Род</w:t>
                  </w:r>
                </w:p>
              </w:tc>
              <w:tc>
                <w:tcPr>
                  <w:tcW w:w="11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75294" w:rsidRDefault="00E75294" w:rsidP="00ED21ED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lang/>
                    </w:rPr>
                  </w:pPr>
                  <w:r>
                    <w:rPr>
                      <w:rFonts w:ascii="Times New Roman" w:hAnsi="Times New Roman" w:cs="Times New Roman"/>
                      <w:lang/>
                    </w:rPr>
                    <w:t>Вопрос</w:t>
                  </w:r>
                </w:p>
              </w:tc>
              <w:tc>
                <w:tcPr>
                  <w:tcW w:w="25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75294" w:rsidRDefault="00E75294" w:rsidP="00ED21ED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lang/>
                    </w:rPr>
                  </w:pPr>
                  <w:r>
                    <w:rPr>
                      <w:rFonts w:ascii="Times New Roman" w:hAnsi="Times New Roman" w:cs="Times New Roman"/>
                      <w:lang/>
                    </w:rPr>
                    <w:t>Родовые окончания</w:t>
                  </w:r>
                </w:p>
              </w:tc>
            </w:tr>
            <w:tr w:rsidR="00E75294" w:rsidTr="00ED21ED">
              <w:trPr>
                <w:jc w:val="center"/>
              </w:trPr>
              <w:tc>
                <w:tcPr>
                  <w:tcW w:w="13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75294" w:rsidRDefault="00E75294" w:rsidP="00ED21ED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hAnsi="Times New Roman" w:cs="Times New Roman"/>
                      <w:lang/>
                    </w:rPr>
                  </w:pPr>
                  <w:r>
                    <w:rPr>
                      <w:rFonts w:ascii="Times New Roman" w:hAnsi="Times New Roman" w:cs="Times New Roman"/>
                      <w:lang/>
                    </w:rPr>
                    <w:t>Мужской</w:t>
                  </w:r>
                </w:p>
              </w:tc>
              <w:tc>
                <w:tcPr>
                  <w:tcW w:w="11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75294" w:rsidRDefault="00E75294" w:rsidP="00ED21ED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hAnsi="Times New Roman" w:cs="Times New Roman"/>
                      <w:lang/>
                    </w:rPr>
                  </w:pPr>
                  <w:r>
                    <w:rPr>
                      <w:rFonts w:ascii="Times New Roman" w:hAnsi="Times New Roman" w:cs="Times New Roman"/>
                      <w:lang/>
                    </w:rPr>
                    <w:t>Какой?</w:t>
                  </w:r>
                </w:p>
              </w:tc>
              <w:tc>
                <w:tcPr>
                  <w:tcW w:w="25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75294" w:rsidRDefault="00E75294" w:rsidP="00ED21ED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hAnsi="Times New Roman" w:cs="Times New Roman"/>
                      <w:lang/>
                    </w:rPr>
                  </w:pPr>
                  <w:r>
                    <w:rPr>
                      <w:rFonts w:ascii="Times New Roman" w:hAnsi="Times New Roman" w:cs="Times New Roman"/>
                      <w:lang/>
                    </w:rPr>
                    <w:t>-ой, -</w:t>
                  </w:r>
                  <w:proofErr w:type="spellStart"/>
                  <w:r>
                    <w:rPr>
                      <w:rFonts w:ascii="Times New Roman" w:hAnsi="Times New Roman" w:cs="Times New Roman"/>
                      <w:lang/>
                    </w:rPr>
                    <w:t>ый</w:t>
                  </w:r>
                  <w:proofErr w:type="spellEnd"/>
                  <w:r>
                    <w:rPr>
                      <w:rFonts w:ascii="Times New Roman" w:hAnsi="Times New Roman" w:cs="Times New Roman"/>
                      <w:lang/>
                    </w:rPr>
                    <w:t>, -</w:t>
                  </w:r>
                  <w:proofErr w:type="spellStart"/>
                  <w:r>
                    <w:rPr>
                      <w:rFonts w:ascii="Times New Roman" w:hAnsi="Times New Roman" w:cs="Times New Roman"/>
                      <w:lang/>
                    </w:rPr>
                    <w:t>ий</w:t>
                  </w:r>
                  <w:proofErr w:type="spellEnd"/>
                </w:p>
              </w:tc>
            </w:tr>
            <w:tr w:rsidR="00E75294" w:rsidTr="00ED21ED">
              <w:trPr>
                <w:jc w:val="center"/>
              </w:trPr>
              <w:tc>
                <w:tcPr>
                  <w:tcW w:w="13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75294" w:rsidRDefault="00E75294" w:rsidP="00ED21ED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hAnsi="Times New Roman" w:cs="Times New Roman"/>
                      <w:lang/>
                    </w:rPr>
                  </w:pPr>
                  <w:r>
                    <w:rPr>
                      <w:rFonts w:ascii="Times New Roman" w:hAnsi="Times New Roman" w:cs="Times New Roman"/>
                      <w:lang/>
                    </w:rPr>
                    <w:t>Женский</w:t>
                  </w:r>
                </w:p>
              </w:tc>
              <w:tc>
                <w:tcPr>
                  <w:tcW w:w="11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75294" w:rsidRDefault="00E75294" w:rsidP="00ED21ED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hAnsi="Times New Roman" w:cs="Times New Roman"/>
                      <w:lang/>
                    </w:rPr>
                  </w:pPr>
                  <w:r>
                    <w:rPr>
                      <w:rFonts w:ascii="Times New Roman" w:hAnsi="Times New Roman" w:cs="Times New Roman"/>
                      <w:lang/>
                    </w:rPr>
                    <w:t>Какая?</w:t>
                  </w:r>
                </w:p>
              </w:tc>
              <w:tc>
                <w:tcPr>
                  <w:tcW w:w="25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75294" w:rsidRDefault="00E75294" w:rsidP="00ED21ED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hAnsi="Times New Roman" w:cs="Times New Roman"/>
                      <w:lang/>
                    </w:rPr>
                  </w:pPr>
                  <w:r>
                    <w:rPr>
                      <w:rFonts w:ascii="Times New Roman" w:hAnsi="Times New Roman" w:cs="Times New Roman"/>
                      <w:lang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lang/>
                    </w:rPr>
                    <w:t>ая</w:t>
                  </w:r>
                  <w:proofErr w:type="spellEnd"/>
                  <w:r>
                    <w:rPr>
                      <w:rFonts w:ascii="Times New Roman" w:hAnsi="Times New Roman" w:cs="Times New Roman"/>
                      <w:lang/>
                    </w:rPr>
                    <w:t>, -</w:t>
                  </w:r>
                  <w:proofErr w:type="spellStart"/>
                  <w:r>
                    <w:rPr>
                      <w:rFonts w:ascii="Times New Roman" w:hAnsi="Times New Roman" w:cs="Times New Roman"/>
                      <w:lang/>
                    </w:rPr>
                    <w:t>яя</w:t>
                  </w:r>
                  <w:proofErr w:type="spellEnd"/>
                </w:p>
              </w:tc>
            </w:tr>
            <w:tr w:rsidR="00E75294" w:rsidTr="00ED21ED">
              <w:trPr>
                <w:jc w:val="center"/>
              </w:trPr>
              <w:tc>
                <w:tcPr>
                  <w:tcW w:w="13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75294" w:rsidRDefault="00E75294" w:rsidP="00ED21ED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hAnsi="Times New Roman" w:cs="Times New Roman"/>
                      <w:lang/>
                    </w:rPr>
                  </w:pPr>
                  <w:r>
                    <w:rPr>
                      <w:rFonts w:ascii="Times New Roman" w:hAnsi="Times New Roman" w:cs="Times New Roman"/>
                      <w:lang/>
                    </w:rPr>
                    <w:t xml:space="preserve">Средний </w:t>
                  </w:r>
                </w:p>
              </w:tc>
              <w:tc>
                <w:tcPr>
                  <w:tcW w:w="11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75294" w:rsidRDefault="00E75294" w:rsidP="00ED21ED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hAnsi="Times New Roman" w:cs="Times New Roman"/>
                      <w:lang/>
                    </w:rPr>
                  </w:pPr>
                  <w:r>
                    <w:rPr>
                      <w:rFonts w:ascii="Times New Roman" w:hAnsi="Times New Roman" w:cs="Times New Roman"/>
                      <w:lang/>
                    </w:rPr>
                    <w:t>Какое?</w:t>
                  </w:r>
                </w:p>
              </w:tc>
              <w:tc>
                <w:tcPr>
                  <w:tcW w:w="25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75294" w:rsidRDefault="00E75294" w:rsidP="00ED21ED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hAnsi="Times New Roman" w:cs="Times New Roman"/>
                      <w:lang/>
                    </w:rPr>
                  </w:pPr>
                  <w:r>
                    <w:rPr>
                      <w:rFonts w:ascii="Times New Roman" w:hAnsi="Times New Roman" w:cs="Times New Roman"/>
                      <w:lang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lang/>
                    </w:rPr>
                    <w:t>ое</w:t>
                  </w:r>
                  <w:proofErr w:type="spellEnd"/>
                  <w:r>
                    <w:rPr>
                      <w:rFonts w:ascii="Times New Roman" w:hAnsi="Times New Roman" w:cs="Times New Roman"/>
                      <w:lang/>
                    </w:rPr>
                    <w:t>, -ее</w:t>
                  </w:r>
                </w:p>
              </w:tc>
            </w:tr>
          </w:tbl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before="120"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/>
              </w:rPr>
            </w:pPr>
          </w:p>
        </w:tc>
      </w:tr>
      <w:tr w:rsidR="00E75294" w:rsidTr="00ED21ED">
        <w:trPr>
          <w:jc w:val="center"/>
        </w:trPr>
        <w:tc>
          <w:tcPr>
            <w:tcW w:w="1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Работа в тетради (задание 8).</w:t>
            </w:r>
          </w:p>
        </w:tc>
        <w:tc>
          <w:tcPr>
            <w:tcW w:w="5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– Прочитайте. Допишите окончания имен прилагательных.</w:t>
            </w:r>
          </w:p>
        </w:tc>
        <w:tc>
          <w:tcPr>
            <w:tcW w:w="5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Выполняют задание.</w:t>
            </w:r>
          </w:p>
        </w:tc>
        <w:tc>
          <w:tcPr>
            <w:tcW w:w="1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/>
              </w:rPr>
            </w:pPr>
          </w:p>
        </w:tc>
      </w:tr>
    </w:tbl>
    <w:p w:rsidR="00E75294" w:rsidRDefault="00E75294" w:rsidP="00E75294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</w:p>
    <w:p w:rsidR="00E75294" w:rsidRDefault="00E75294" w:rsidP="00E75294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lang/>
        </w:rPr>
      </w:pPr>
      <w:r>
        <w:rPr>
          <w:rFonts w:ascii="Times New Roman" w:hAnsi="Times New Roman" w:cs="Times New Roman"/>
          <w:i/>
          <w:iCs/>
          <w:lang/>
        </w:rPr>
        <w:br w:type="page"/>
      </w: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5334"/>
        <w:gridCol w:w="5332"/>
        <w:gridCol w:w="1699"/>
      </w:tblGrid>
      <w:tr w:rsidR="00E75294" w:rsidTr="00ED21ED">
        <w:trPr>
          <w:jc w:val="center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</w:p>
        </w:tc>
      </w:tr>
      <w:tr w:rsidR="00E75294" w:rsidTr="00ED21ED">
        <w:trPr>
          <w:jc w:val="center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-60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– Укажите род имен прилагательных. Устно составьте предложение с любым словосочетанием.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Ранее (ср. р.) утро, ранняя (ж. р.) весна, ранний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br/>
              <w:t xml:space="preserve">(м. р.) рассвет; синее (ср. р.) небо, синяя (ж. р.)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br/>
              <w:t>река, синий (м. р.) василек; добрый (м. р.) человек, доброе (ср. р.) дело, добрая (ж. р.) услуга; утренняя (ж. р.) роса, утренний (м. р.) туман, утреннее (ср. р.) солнце.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Составляют предложение.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Утреннее солнце осветило верхушки деревьев.</w:t>
            </w:r>
          </w:p>
        </w:tc>
        <w:tc>
          <w:tcPr>
            <w:tcW w:w="16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E75294" w:rsidTr="00ED21ED">
        <w:trPr>
          <w:jc w:val="center"/>
        </w:trPr>
        <w:tc>
          <w:tcPr>
            <w:tcW w:w="1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Работа в тетради (задание 9)</w:t>
            </w:r>
          </w:p>
        </w:tc>
        <w:tc>
          <w:tcPr>
            <w:tcW w:w="5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– Прочитайте загадки. Вставьте пропущенные окончания имен прилагательных.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– Укажите род имен прилагательных</w:t>
            </w:r>
          </w:p>
        </w:tc>
        <w:tc>
          <w:tcPr>
            <w:tcW w:w="5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Вставляют пропущенные окончания, указывают род имен прилагательных.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Белый (м. р.) камень в воде тает. (Сахар.)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Синенький (м. р.) звонок висит, никогда не звенит. (Колокольчик.)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Красненькая (ж. р.) матрешка, беленькое (ср. р.) сердечко. (Малина.)</w:t>
            </w:r>
          </w:p>
        </w:tc>
        <w:tc>
          <w:tcPr>
            <w:tcW w:w="1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/>
              </w:rPr>
            </w:pPr>
          </w:p>
        </w:tc>
      </w:tr>
      <w:tr w:rsidR="00E75294" w:rsidTr="00ED21ED">
        <w:trPr>
          <w:jc w:val="center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VII. Итог урока. Рефлексия</w:t>
            </w:r>
          </w:p>
        </w:tc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Организует оценку результатов выполнения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br/>
              <w:t>заданий на уроке, подведение итогов урока уча-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щимися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. 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– Оцените свою работу на уроке, заполнив таблицу самооценки.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Повторяют алгоритм действия по распознаванию понятия, по применению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правил. Отвечают на вопросы. Определяют свое эмоциональное состояние на уроке. Проводят самооценку, рефлексию. 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Продолжают высказывания: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Я узнал…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Я повторил…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Я запомнил…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Осуществлять самоконтроль учебной деятельности</w:t>
            </w:r>
          </w:p>
        </w:tc>
      </w:tr>
    </w:tbl>
    <w:p w:rsidR="00E75294" w:rsidRDefault="00E75294" w:rsidP="00E75294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lang/>
        </w:rPr>
      </w:pPr>
      <w:r>
        <w:rPr>
          <w:rFonts w:ascii="Times New Roman" w:hAnsi="Times New Roman" w:cs="Times New Roman"/>
          <w:i/>
          <w:iCs/>
          <w:lang/>
        </w:rPr>
        <w:br w:type="page"/>
      </w:r>
      <w:r>
        <w:rPr>
          <w:rFonts w:ascii="Times New Roman" w:hAnsi="Times New Roman" w:cs="Times New Roman"/>
          <w:i/>
          <w:iCs/>
          <w:lang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5334"/>
        <w:gridCol w:w="5332"/>
        <w:gridCol w:w="1699"/>
      </w:tblGrid>
      <w:tr w:rsidR="00E75294" w:rsidTr="00ED21ED">
        <w:trPr>
          <w:jc w:val="center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</w:p>
        </w:tc>
      </w:tr>
      <w:tr w:rsidR="00E75294" w:rsidTr="00ED21ED">
        <w:trPr>
          <w:jc w:val="center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– Вот и подходит к завершению наш урок. Какая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задача перед нами стояла?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– Что нового узнали на уроке?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– Как называется связь в русском языке, когда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прилагательное принимает те же формы, что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и существительное, к которому оно относится?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– Что нового вы узнали об имени прилагательном?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– Имена прилагательные «прилагаются», присоединяются к имени существительному. 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– Согласование.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E75294" w:rsidRPr="00A25708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– Имена прилагательные изменяются по родам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и числам. 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E75294" w:rsidTr="00ED21ED">
        <w:trPr>
          <w:jc w:val="center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Домашнее 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задание</w:t>
            </w:r>
          </w:p>
        </w:tc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Проговаривает и объясняет домашнее задание. Формулирует задачи выполнения упражнения,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br/>
              <w:t>дает сопутствующие комментарии.</w:t>
            </w:r>
          </w:p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№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11 в учебнике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Внимательно слушают, задают уточняющие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вопросы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294" w:rsidRDefault="00E75294" w:rsidP="00ED21E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Принимать учебную задачу, планировать ее выполнение</w:t>
            </w:r>
          </w:p>
        </w:tc>
      </w:tr>
    </w:tbl>
    <w:p w:rsidR="00A25C9D" w:rsidRPr="00E75294" w:rsidRDefault="00A25C9D">
      <w:pPr>
        <w:rPr>
          <w:lang/>
        </w:rPr>
      </w:pPr>
    </w:p>
    <w:sectPr w:rsidR="00A25C9D" w:rsidRPr="00E75294" w:rsidSect="00E752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5294"/>
    <w:rsid w:val="00A25C9D"/>
    <w:rsid w:val="00E7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2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wmf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wmf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wmf"/><Relationship Id="rId22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1962</Words>
  <Characters>11186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2016-01-03T20:57:00Z</dcterms:created>
  <dcterms:modified xsi:type="dcterms:W3CDTF">2016-01-03T20:58:00Z</dcterms:modified>
</cp:coreProperties>
</file>