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367"/>
        <w:tblW w:w="0" w:type="auto"/>
        <w:tblLook w:val="04A0" w:firstRow="1" w:lastRow="0" w:firstColumn="1" w:lastColumn="0" w:noHBand="0" w:noVBand="1"/>
      </w:tblPr>
      <w:tblGrid>
        <w:gridCol w:w="3794"/>
        <w:gridCol w:w="6804"/>
      </w:tblGrid>
      <w:tr w:rsidR="007C39B5" w:rsidTr="007C39B5">
        <w:tc>
          <w:tcPr>
            <w:tcW w:w="3794" w:type="dxa"/>
          </w:tcPr>
          <w:p w:rsidR="007C39B5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C39B5" w:rsidRPr="000474FB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474FB">
              <w:rPr>
                <w:rFonts w:ascii="Times New Roman" w:hAnsi="Times New Roman" w:cs="Times New Roman"/>
                <w:b/>
                <w:sz w:val="40"/>
                <w:szCs w:val="40"/>
              </w:rPr>
              <w:t>1959 год</w:t>
            </w:r>
          </w:p>
        </w:tc>
        <w:tc>
          <w:tcPr>
            <w:tcW w:w="6804" w:type="dxa"/>
          </w:tcPr>
          <w:p w:rsidR="007C39B5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39B5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474FB">
              <w:rPr>
                <w:rFonts w:ascii="Times New Roman" w:hAnsi="Times New Roman" w:cs="Times New Roman"/>
                <w:sz w:val="32"/>
                <w:szCs w:val="32"/>
              </w:rPr>
              <w:t>Принятие Генеральной Ассамблеей ООН Декларации прав ребенка</w:t>
            </w:r>
          </w:p>
          <w:p w:rsidR="007C39B5" w:rsidRPr="007C39B5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39B5" w:rsidTr="007C39B5">
        <w:tc>
          <w:tcPr>
            <w:tcW w:w="3794" w:type="dxa"/>
          </w:tcPr>
          <w:p w:rsidR="007C39B5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C39B5" w:rsidRPr="000474FB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474FB">
              <w:rPr>
                <w:rFonts w:ascii="Times New Roman" w:hAnsi="Times New Roman" w:cs="Times New Roman"/>
                <w:b/>
                <w:sz w:val="40"/>
                <w:szCs w:val="40"/>
              </w:rPr>
              <w:t>1989 год</w:t>
            </w:r>
          </w:p>
        </w:tc>
        <w:tc>
          <w:tcPr>
            <w:tcW w:w="6804" w:type="dxa"/>
          </w:tcPr>
          <w:p w:rsidR="007C39B5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39B5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Принятие </w:t>
            </w:r>
            <w:r w:rsidRPr="000474FB">
              <w:rPr>
                <w:rFonts w:ascii="Times New Roman" w:hAnsi="Times New Roman" w:cs="Times New Roman"/>
                <w:sz w:val="32"/>
                <w:szCs w:val="32"/>
              </w:rPr>
              <w:t>Генеральной Ассамблеей ООН Конвенции о  правах ребенка</w:t>
            </w:r>
          </w:p>
          <w:p w:rsidR="007C39B5" w:rsidRPr="000474FB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39B5" w:rsidTr="007C39B5">
        <w:tc>
          <w:tcPr>
            <w:tcW w:w="3794" w:type="dxa"/>
          </w:tcPr>
          <w:p w:rsidR="007C39B5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C39B5" w:rsidRPr="000474FB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474FB">
              <w:rPr>
                <w:rFonts w:ascii="Times New Roman" w:hAnsi="Times New Roman" w:cs="Times New Roman"/>
                <w:b/>
                <w:sz w:val="40"/>
                <w:szCs w:val="40"/>
              </w:rPr>
              <w:t>Декларация</w:t>
            </w:r>
          </w:p>
        </w:tc>
        <w:tc>
          <w:tcPr>
            <w:tcW w:w="6804" w:type="dxa"/>
          </w:tcPr>
          <w:p w:rsidR="007C39B5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0474FB">
              <w:rPr>
                <w:rFonts w:ascii="Times New Roman" w:hAnsi="Times New Roman" w:cs="Times New Roman"/>
                <w:sz w:val="32"/>
                <w:szCs w:val="32"/>
              </w:rPr>
              <w:t>окумент, не имеющий обязательной силы (имеет рекомендательный характер), в котором провозглашаются основные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474FB">
              <w:rPr>
                <w:rFonts w:ascii="Times New Roman" w:hAnsi="Times New Roman" w:cs="Times New Roman"/>
                <w:sz w:val="32"/>
                <w:szCs w:val="32"/>
              </w:rPr>
              <w:t>принципы.</w:t>
            </w:r>
          </w:p>
          <w:p w:rsidR="007C39B5" w:rsidRPr="007C39B5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39B5" w:rsidTr="007C39B5">
        <w:tc>
          <w:tcPr>
            <w:tcW w:w="3794" w:type="dxa"/>
          </w:tcPr>
          <w:p w:rsidR="007C39B5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C39B5" w:rsidRPr="000474FB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474FB">
              <w:rPr>
                <w:rFonts w:ascii="Times New Roman" w:hAnsi="Times New Roman" w:cs="Times New Roman"/>
                <w:b/>
                <w:sz w:val="40"/>
                <w:szCs w:val="40"/>
              </w:rPr>
              <w:t>Конвенция</w:t>
            </w:r>
          </w:p>
        </w:tc>
        <w:tc>
          <w:tcPr>
            <w:tcW w:w="6804" w:type="dxa"/>
          </w:tcPr>
          <w:p w:rsidR="007C39B5" w:rsidRPr="000474FB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0474FB">
              <w:rPr>
                <w:rFonts w:ascii="Times New Roman" w:hAnsi="Times New Roman" w:cs="Times New Roman"/>
                <w:sz w:val="32"/>
                <w:szCs w:val="32"/>
              </w:rPr>
              <w:t>еждународное соглашение по какому-либо социальному вопросу, имеющее обязательную силу для тех государств,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474FB">
              <w:rPr>
                <w:rFonts w:ascii="Times New Roman" w:hAnsi="Times New Roman" w:cs="Times New Roman"/>
                <w:sz w:val="32"/>
                <w:szCs w:val="32"/>
              </w:rPr>
              <w:t>которые к нему присоединились.</w:t>
            </w:r>
          </w:p>
        </w:tc>
      </w:tr>
      <w:tr w:rsidR="007C39B5" w:rsidTr="007C39B5">
        <w:tc>
          <w:tcPr>
            <w:tcW w:w="3794" w:type="dxa"/>
          </w:tcPr>
          <w:p w:rsidR="007C39B5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C39B5" w:rsidRPr="000474FB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474FB">
              <w:rPr>
                <w:rFonts w:ascii="Times New Roman" w:hAnsi="Times New Roman" w:cs="Times New Roman"/>
                <w:b/>
                <w:sz w:val="40"/>
                <w:szCs w:val="40"/>
              </w:rPr>
              <w:t>Дискриминация</w:t>
            </w:r>
          </w:p>
        </w:tc>
        <w:tc>
          <w:tcPr>
            <w:tcW w:w="6804" w:type="dxa"/>
          </w:tcPr>
          <w:p w:rsidR="007C39B5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0474FB">
              <w:rPr>
                <w:rFonts w:ascii="Times New Roman" w:hAnsi="Times New Roman" w:cs="Times New Roman"/>
                <w:sz w:val="32"/>
                <w:szCs w:val="32"/>
              </w:rPr>
              <w:t>граничение или лишение прав людей по национальным, религиозным, политическим или иным мотивам.</w:t>
            </w:r>
          </w:p>
          <w:p w:rsidR="007C39B5" w:rsidRPr="000474FB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39B5" w:rsidTr="007C39B5">
        <w:tc>
          <w:tcPr>
            <w:tcW w:w="3794" w:type="dxa"/>
          </w:tcPr>
          <w:p w:rsidR="007C39B5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C39B5" w:rsidRPr="000474FB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474FB">
              <w:rPr>
                <w:rFonts w:ascii="Times New Roman" w:hAnsi="Times New Roman" w:cs="Times New Roman"/>
                <w:b/>
                <w:sz w:val="40"/>
                <w:szCs w:val="40"/>
              </w:rPr>
              <w:t>Геноцид</w:t>
            </w:r>
          </w:p>
        </w:tc>
        <w:tc>
          <w:tcPr>
            <w:tcW w:w="6804" w:type="dxa"/>
          </w:tcPr>
          <w:p w:rsidR="007C39B5" w:rsidRPr="000474FB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0474FB">
              <w:rPr>
                <w:rFonts w:ascii="Times New Roman" w:hAnsi="Times New Roman" w:cs="Times New Roman"/>
                <w:sz w:val="32"/>
                <w:szCs w:val="32"/>
              </w:rPr>
              <w:t>ничтожение отдельных групп населения (и целых народов) по расовым, национальным; религиозным, политическим или иным мотивам.</w:t>
            </w:r>
          </w:p>
        </w:tc>
      </w:tr>
      <w:tr w:rsidR="007C39B5" w:rsidTr="007C39B5">
        <w:tc>
          <w:tcPr>
            <w:tcW w:w="3794" w:type="dxa"/>
          </w:tcPr>
          <w:p w:rsidR="007C39B5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C39B5" w:rsidRPr="000474FB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1993 год</w:t>
            </w:r>
          </w:p>
        </w:tc>
        <w:tc>
          <w:tcPr>
            <w:tcW w:w="6804" w:type="dxa"/>
          </w:tcPr>
          <w:p w:rsidR="007C39B5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39B5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474FB">
              <w:rPr>
                <w:rFonts w:ascii="Times New Roman" w:hAnsi="Times New Roman" w:cs="Times New Roman"/>
                <w:sz w:val="32"/>
                <w:szCs w:val="32"/>
              </w:rPr>
              <w:t>Принятие Конституции Российской Федерации</w:t>
            </w:r>
          </w:p>
          <w:p w:rsidR="007C39B5" w:rsidRPr="000474FB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39B5" w:rsidTr="007C39B5">
        <w:tc>
          <w:tcPr>
            <w:tcW w:w="3794" w:type="dxa"/>
          </w:tcPr>
          <w:p w:rsidR="007C39B5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C39B5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Г</w:t>
            </w:r>
            <w:r w:rsidRPr="007C39B5">
              <w:rPr>
                <w:rFonts w:ascii="Times New Roman" w:hAnsi="Times New Roman" w:cs="Times New Roman"/>
                <w:b/>
                <w:sz w:val="40"/>
                <w:szCs w:val="40"/>
              </w:rPr>
              <w:t>ражданское  право</w:t>
            </w:r>
          </w:p>
        </w:tc>
        <w:tc>
          <w:tcPr>
            <w:tcW w:w="6804" w:type="dxa"/>
          </w:tcPr>
          <w:p w:rsidR="007C39B5" w:rsidRDefault="007C39B5" w:rsidP="007C39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39B5" w:rsidRDefault="007C39B5" w:rsidP="007C39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B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Отрасль права, регулирующая главным образом сферу имущественных   отношений</w:t>
            </w:r>
          </w:p>
          <w:p w:rsidR="007C39B5" w:rsidRPr="000474FB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39B5" w:rsidTr="007C39B5">
        <w:tc>
          <w:tcPr>
            <w:tcW w:w="3794" w:type="dxa"/>
          </w:tcPr>
          <w:p w:rsidR="007C39B5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C39B5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 w:rsidRPr="007C39B5">
              <w:rPr>
                <w:rFonts w:ascii="Times New Roman" w:hAnsi="Times New Roman" w:cs="Times New Roman"/>
                <w:b/>
                <w:sz w:val="40"/>
                <w:szCs w:val="40"/>
              </w:rPr>
              <w:t>дминистративное право</w:t>
            </w:r>
          </w:p>
        </w:tc>
        <w:tc>
          <w:tcPr>
            <w:tcW w:w="6804" w:type="dxa"/>
          </w:tcPr>
          <w:p w:rsidR="007C39B5" w:rsidRDefault="007C39B5" w:rsidP="007C39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39B5" w:rsidRDefault="007C39B5" w:rsidP="007C39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B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Отрасль права, регулирующая общественные отношения в сфере государственного управления</w:t>
            </w:r>
          </w:p>
          <w:p w:rsidR="007C39B5" w:rsidRPr="000474FB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39B5" w:rsidTr="007C39B5">
        <w:tc>
          <w:tcPr>
            <w:tcW w:w="3794" w:type="dxa"/>
          </w:tcPr>
          <w:p w:rsidR="007C39B5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C39B5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C39B5">
              <w:rPr>
                <w:rFonts w:ascii="Times New Roman" w:hAnsi="Times New Roman" w:cs="Times New Roman"/>
                <w:b/>
                <w:sz w:val="40"/>
                <w:szCs w:val="40"/>
              </w:rPr>
              <w:t>Федеральное собрание</w:t>
            </w:r>
          </w:p>
        </w:tc>
        <w:tc>
          <w:tcPr>
            <w:tcW w:w="6804" w:type="dxa"/>
          </w:tcPr>
          <w:p w:rsidR="007C39B5" w:rsidRDefault="007C39B5" w:rsidP="007C39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39B5" w:rsidRDefault="007C39B5" w:rsidP="007C39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39B5" w:rsidRDefault="007C39B5" w:rsidP="007C39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B5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Законодательный орган в РФ</w:t>
            </w:r>
          </w:p>
          <w:p w:rsidR="007C39B5" w:rsidRPr="000474FB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39B5" w:rsidTr="007C39B5">
        <w:tc>
          <w:tcPr>
            <w:tcW w:w="3794" w:type="dxa"/>
          </w:tcPr>
          <w:p w:rsidR="007C39B5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C39B5" w:rsidRDefault="007C39B5" w:rsidP="007C39B5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C39B5">
              <w:rPr>
                <w:rFonts w:ascii="Times New Roman" w:hAnsi="Times New Roman" w:cs="Times New Roman"/>
                <w:b/>
                <w:sz w:val="40"/>
                <w:szCs w:val="40"/>
              </w:rPr>
              <w:t>Правительство РФ</w:t>
            </w:r>
          </w:p>
        </w:tc>
        <w:tc>
          <w:tcPr>
            <w:tcW w:w="6804" w:type="dxa"/>
          </w:tcPr>
          <w:p w:rsidR="007C39B5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39B5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C39B5">
              <w:rPr>
                <w:rFonts w:ascii="Times New Roman" w:hAnsi="Times New Roman" w:cs="Times New Roman"/>
                <w:sz w:val="32"/>
                <w:szCs w:val="32"/>
              </w:rPr>
              <w:t>Исполнительный орган в РФ</w:t>
            </w:r>
          </w:p>
          <w:p w:rsidR="007C39B5" w:rsidRPr="000474FB" w:rsidRDefault="007C39B5" w:rsidP="007C39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C39B5" w:rsidRPr="00363DB4" w:rsidRDefault="007C39B5" w:rsidP="00363DB4">
      <w:pPr>
        <w:pStyle w:val="a3"/>
      </w:pPr>
    </w:p>
    <w:sectPr w:rsidR="007C39B5" w:rsidRPr="00363DB4" w:rsidSect="007C3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3DB4"/>
    <w:rsid w:val="000474FB"/>
    <w:rsid w:val="00053147"/>
    <w:rsid w:val="001F30CA"/>
    <w:rsid w:val="00363DB4"/>
    <w:rsid w:val="007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DB4"/>
    <w:pPr>
      <w:spacing w:after="0" w:line="240" w:lineRule="auto"/>
    </w:pPr>
  </w:style>
  <w:style w:type="table" w:styleId="a4">
    <w:name w:val="Table Grid"/>
    <w:basedOn w:val="a1"/>
    <w:uiPriority w:val="59"/>
    <w:rsid w:val="00363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63DB4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363DB4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363DB4"/>
    <w:pPr>
      <w:shd w:val="clear" w:color="auto" w:fill="FFFFFF"/>
      <w:spacing w:after="240" w:line="245" w:lineRule="exact"/>
      <w:jc w:val="right"/>
    </w:pPr>
    <w:rPr>
      <w:rFonts w:ascii="Times New Roman" w:eastAsia="Times New Roman" w:hAnsi="Times New Roman" w:cs="Times New Roman"/>
      <w:spacing w:val="2"/>
      <w:sz w:val="18"/>
      <w:szCs w:val="18"/>
    </w:rPr>
  </w:style>
  <w:style w:type="character" w:customStyle="1" w:styleId="a7">
    <w:name w:val="Основной текст + Курсив"/>
    <w:basedOn w:val="a6"/>
    <w:rsid w:val="000474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№2</dc:creator>
  <cp:keywords/>
  <dc:description/>
  <cp:lastModifiedBy>Н Тренькова</cp:lastModifiedBy>
  <cp:revision>4</cp:revision>
  <cp:lastPrinted>2011-12-24T11:00:00Z</cp:lastPrinted>
  <dcterms:created xsi:type="dcterms:W3CDTF">2003-08-30T13:18:00Z</dcterms:created>
  <dcterms:modified xsi:type="dcterms:W3CDTF">2015-12-11T11:42:00Z</dcterms:modified>
</cp:coreProperties>
</file>