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8" w:rsidRDefault="00991C48"/>
    <w:tbl>
      <w:tblPr>
        <w:tblStyle w:val="a3"/>
        <w:tblW w:w="0" w:type="auto"/>
        <w:tblLook w:val="04A0"/>
      </w:tblPr>
      <w:tblGrid>
        <w:gridCol w:w="1268"/>
        <w:gridCol w:w="7125"/>
        <w:gridCol w:w="1762"/>
        <w:gridCol w:w="2119"/>
        <w:gridCol w:w="1319"/>
        <w:gridCol w:w="1193"/>
      </w:tblGrid>
      <w:tr w:rsidR="00487B8D" w:rsidRPr="000F40AA" w:rsidTr="008855E6">
        <w:tc>
          <w:tcPr>
            <w:tcW w:w="1268" w:type="dxa"/>
            <w:vMerge w:val="restart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5" w:type="dxa"/>
            <w:vMerge w:val="restart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62" w:type="dxa"/>
            <w:vMerge w:val="restart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19" w:type="dxa"/>
            <w:vMerge w:val="restart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12" w:type="dxa"/>
            <w:gridSpan w:val="2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87B8D" w:rsidRPr="000F40AA" w:rsidTr="008855E6">
        <w:tc>
          <w:tcPr>
            <w:tcW w:w="1268" w:type="dxa"/>
            <w:vMerge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vMerge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7B8D" w:rsidRPr="00AA3208" w:rsidTr="008855E6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7B8D" w:rsidRPr="00AA3208" w:rsidRDefault="00487B8D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«Россия-родина моя » (3 часа)</w:t>
            </w:r>
          </w:p>
        </w:tc>
      </w:tr>
      <w:tr w:rsidR="00487B8D" w:rsidRPr="000F40AA" w:rsidTr="008855E6">
        <w:tc>
          <w:tcPr>
            <w:tcW w:w="1268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Красота родной земли, человека в народной музыке и сочинениях русских композиторов. Общность интонации народного и композиторского музыкального творчества</w:t>
            </w:r>
          </w:p>
        </w:tc>
        <w:tc>
          <w:tcPr>
            <w:tcW w:w="1762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0530F6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435F7" w:rsidRPr="000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93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Тайна рождения песни. Многообразие  жанров русских народных песен: колыбельная, плясовая, солдатская, лирическая, хороводная и др.</w:t>
            </w:r>
          </w:p>
        </w:tc>
        <w:tc>
          <w:tcPr>
            <w:tcW w:w="1762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0530F6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0530F6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435F7" w:rsidRPr="000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93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образы музыки </w:t>
            </w:r>
            <w:proofErr w:type="spellStart"/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С.Рахманиного</w:t>
            </w:r>
            <w:proofErr w:type="spellEnd"/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, патриотическая тема в музыке М.Глинки, С. Прокофьева.</w:t>
            </w:r>
          </w:p>
        </w:tc>
        <w:tc>
          <w:tcPr>
            <w:tcW w:w="1762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0530F6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0530F6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5435F7" w:rsidRPr="000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93" w:type="dxa"/>
          </w:tcPr>
          <w:p w:rsidR="00487B8D" w:rsidRPr="000530F6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AA3208" w:rsidTr="008855E6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7B8D" w:rsidRPr="00AA3208" w:rsidRDefault="00487B8D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О России пет</w:t>
            </w:r>
            <w:proofErr w:type="gramStart"/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ь-</w:t>
            </w:r>
            <w:proofErr w:type="gramEnd"/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что стремиться в храм (4 часа)</w:t>
            </w:r>
          </w:p>
        </w:tc>
      </w:tr>
      <w:tr w:rsidR="00487B8D" w:rsidRPr="000F40AA" w:rsidTr="008855E6">
        <w:tc>
          <w:tcPr>
            <w:tcW w:w="1268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Нравственные подвиги святых земли Русской, их почитание и восхваление.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вятые равноапостольные 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оздатели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5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усской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 Пасха.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Церковные и народные традиции праздника. Образ светлого Христова Воскресения в музыке русских композиторов.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AA3208" w:rsidTr="008855E6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7B8D" w:rsidRPr="00AA3208" w:rsidRDefault="00487B8D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День, полный событий (6 часов)</w:t>
            </w:r>
          </w:p>
        </w:tc>
      </w:tr>
      <w:tr w:rsidR="00487B8D" w:rsidRPr="000F40AA" w:rsidTr="008855E6">
        <w:tc>
          <w:tcPr>
            <w:tcW w:w="1268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5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с Александром Сергеевичем Пушкиным. 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5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Михайловское: музыкально-поэтические образы природы, сказок в творчестве русских композиторов (П.Чайковский, М.Мусоргский, Н.Римский-Корсаков, Г.Свиридов и др.) 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5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народной музыки: колокольные звоны.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25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Музыкально-литературные вечера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дуэт).</w:t>
            </w:r>
          </w:p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5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Музыкальность поэзии А.Пушкина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8855E6">
        <w:tc>
          <w:tcPr>
            <w:tcW w:w="1268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5" w:type="dxa"/>
          </w:tcPr>
          <w:p w:rsidR="00487B8D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«Приют сияньем муз одетый…».</w:t>
            </w:r>
          </w:p>
          <w:p w:rsidR="00487B8D" w:rsidRPr="000530F6" w:rsidRDefault="00487B8D" w:rsidP="0005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утро. Зимний вечер. </w:t>
            </w:r>
          </w:p>
        </w:tc>
        <w:tc>
          <w:tcPr>
            <w:tcW w:w="1762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87B8D" w:rsidRPr="00CE1270" w:rsidRDefault="00487B8D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487B8D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93" w:type="dxa"/>
          </w:tcPr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D" w:rsidRPr="000F40AA" w:rsidTr="003D19E2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7B8D" w:rsidRPr="000F40AA" w:rsidRDefault="00487B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Гори, гори ясно, чтобы не погасло! (3 часа)</w:t>
            </w: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5" w:type="dxa"/>
          </w:tcPr>
          <w:p w:rsidR="005435F7" w:rsidRPr="000530F6" w:rsidRDefault="005435F7" w:rsidP="00487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 Сюжеты, образы, жанры народных песен. Музыка в народном стиле.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73028D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5" w:type="dxa"/>
          </w:tcPr>
          <w:p w:rsidR="005435F7" w:rsidRDefault="005435F7" w:rsidP="0048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России: балалайка, гармонь, баян. Оркестр народных инструментов.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5" w:type="dxa"/>
          </w:tcPr>
          <w:p w:rsidR="005435F7" w:rsidRPr="000530F6" w:rsidRDefault="005435F7" w:rsidP="0005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Церковные и народные праздники на Руси (Троица). Икона «Троица» А.Рублева.</w:t>
            </w:r>
            <w:r w:rsidRPr="00BB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DB4B05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35F7" w:rsidRPr="00487B8D" w:rsidRDefault="005435F7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В концертном зале (5 часов)</w:t>
            </w: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5" w:type="dxa"/>
          </w:tcPr>
          <w:p w:rsidR="005435F7" w:rsidRPr="000530F6" w:rsidRDefault="005435F7" w:rsidP="0005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жанры вокальной,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камерной инструментальной 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фонической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музыкальной драматургии (сочинения А.Бородина, П.Чайковского,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С.Рахманиного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Л.Бетховена)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5" w:type="dxa"/>
          </w:tcPr>
          <w:p w:rsidR="005435F7" w:rsidRDefault="005435F7" w:rsidP="001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 Ф.Шопена (полонезы, мазурки, вальсы, прелюдии).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5" w:type="dxa"/>
          </w:tcPr>
          <w:p w:rsidR="005435F7" w:rsidRDefault="005435F7" w:rsidP="001F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 М.Глинки (баркарола, скрипка)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узыкальные инструменты: виолончель, скрипка.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5" w:type="dxa"/>
          </w:tcPr>
          <w:p w:rsidR="005435F7" w:rsidRDefault="005435F7" w:rsidP="005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 Известные дирижеры и исполнительские коллективы.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B85208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35F7" w:rsidRPr="001F1E68" w:rsidRDefault="005435F7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В музыкальном театре (6 часов)</w:t>
            </w: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отечественной истории в творчестве М.Мусоргского, С.Прокофьева. Опера М.И.Глинки «Иван Сусанин» (II-III действие). Музыкальная тема – характеристика действующих лиц.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драматургического развития.  Основные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драматургии. Опера М.И.Глинки «Иван Сусанин» (IV действие)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1F1E68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 Особенности развития музыкальных образов в балете И.Стравинского «Петрушка».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5" w:type="dxa"/>
          </w:tcPr>
          <w:p w:rsidR="005435F7" w:rsidRPr="000F40AA" w:rsidRDefault="005435F7" w:rsidP="008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мотивы и своеобразие музыкального языка. Восточные мотивы в творчестве русских композиторов.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легкой музыки: оперетта, мюзикл. Особенности мелодики, ритмики, манеры исполнения.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 3 четверти.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2361AE">
        <w:tc>
          <w:tcPr>
            <w:tcW w:w="14786" w:type="dxa"/>
            <w:gridSpan w:val="6"/>
          </w:tcPr>
          <w:p w:rsidR="000530F6" w:rsidRDefault="000530F6" w:rsidP="008855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5435F7" w:rsidRPr="00833B06" w:rsidRDefault="005435F7" w:rsidP="0088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F6">
              <w:rPr>
                <w:rFonts w:ascii="Times New Roman" w:hAnsi="Times New Roman" w:cs="Times New Roman"/>
                <w:b/>
                <w:sz w:val="28"/>
                <w:szCs w:val="24"/>
              </w:rPr>
              <w:t>Чтоб музыкантом быть, так надобно уменье… (7 часов)</w:t>
            </w: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5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музыкального языка разных эпох, композиторов, народов.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5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Музыкальные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их развитие в разных жанра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прелюдия, этюд, соната)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5" w:type="dxa"/>
          </w:tcPr>
          <w:p w:rsidR="005435F7" w:rsidRPr="000530F6" w:rsidRDefault="005435F7" w:rsidP="0005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Музыкальные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их развитие в разных жанрах (симфоническая картина, сюита, песня и др.)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5" w:type="dxa"/>
          </w:tcPr>
          <w:p w:rsidR="005435F7" w:rsidRPr="000F40AA" w:rsidRDefault="005435F7" w:rsidP="005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музыкальной речи: гитара. Классические и современные образы гитарной музыки.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5" w:type="dxa"/>
          </w:tcPr>
          <w:p w:rsidR="005435F7" w:rsidRPr="000530F6" w:rsidRDefault="005435F7" w:rsidP="0005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былин и сказок в произведениях Н.Римского-Корсакова. </w:t>
            </w: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сказки. Музыкальная живопись. 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0530F6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5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музыке М.Мусоргского.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7" w:rsidRPr="000F40AA" w:rsidTr="008855E6">
        <w:tc>
          <w:tcPr>
            <w:tcW w:w="1268" w:type="dxa"/>
          </w:tcPr>
          <w:p w:rsid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5" w:type="dxa"/>
          </w:tcPr>
          <w:p w:rsidR="005435F7" w:rsidRDefault="005435F7" w:rsidP="0054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 Заключительный урок – концерт.</w:t>
            </w:r>
          </w:p>
        </w:tc>
        <w:tc>
          <w:tcPr>
            <w:tcW w:w="1762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35F7" w:rsidRPr="00CE1270" w:rsidRDefault="005435F7" w:rsidP="008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19" w:type="dxa"/>
          </w:tcPr>
          <w:p w:rsidR="005435F7" w:rsidRPr="005435F7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193" w:type="dxa"/>
          </w:tcPr>
          <w:p w:rsidR="005435F7" w:rsidRPr="000F40AA" w:rsidRDefault="005435F7" w:rsidP="008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B8D" w:rsidRDefault="00487B8D"/>
    <w:sectPr w:rsidR="00487B8D" w:rsidSect="00487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B8D"/>
    <w:rsid w:val="000530F6"/>
    <w:rsid w:val="00055707"/>
    <w:rsid w:val="00071D76"/>
    <w:rsid w:val="00084ECA"/>
    <w:rsid w:val="00091958"/>
    <w:rsid w:val="000940CE"/>
    <w:rsid w:val="00095F60"/>
    <w:rsid w:val="00096895"/>
    <w:rsid w:val="000D2958"/>
    <w:rsid w:val="000F1C27"/>
    <w:rsid w:val="00105400"/>
    <w:rsid w:val="00113262"/>
    <w:rsid w:val="001454F0"/>
    <w:rsid w:val="00154D91"/>
    <w:rsid w:val="00156CEC"/>
    <w:rsid w:val="00164184"/>
    <w:rsid w:val="00195933"/>
    <w:rsid w:val="001C6271"/>
    <w:rsid w:val="001F1E68"/>
    <w:rsid w:val="00206FF4"/>
    <w:rsid w:val="00223E47"/>
    <w:rsid w:val="00234706"/>
    <w:rsid w:val="00242657"/>
    <w:rsid w:val="00245CC7"/>
    <w:rsid w:val="002B49B1"/>
    <w:rsid w:val="002C147C"/>
    <w:rsid w:val="002E21C4"/>
    <w:rsid w:val="002E788B"/>
    <w:rsid w:val="002F086A"/>
    <w:rsid w:val="003022BD"/>
    <w:rsid w:val="003210C6"/>
    <w:rsid w:val="00323476"/>
    <w:rsid w:val="0036209D"/>
    <w:rsid w:val="003767FA"/>
    <w:rsid w:val="003911C8"/>
    <w:rsid w:val="003B58B0"/>
    <w:rsid w:val="003C5B53"/>
    <w:rsid w:val="003D2B01"/>
    <w:rsid w:val="0042602E"/>
    <w:rsid w:val="0043526C"/>
    <w:rsid w:val="00441315"/>
    <w:rsid w:val="0044229F"/>
    <w:rsid w:val="0046234E"/>
    <w:rsid w:val="00487B8D"/>
    <w:rsid w:val="004A4135"/>
    <w:rsid w:val="004F3F5A"/>
    <w:rsid w:val="005022C3"/>
    <w:rsid w:val="00512B5B"/>
    <w:rsid w:val="005313EC"/>
    <w:rsid w:val="005435F7"/>
    <w:rsid w:val="00546B0C"/>
    <w:rsid w:val="00553B83"/>
    <w:rsid w:val="00582573"/>
    <w:rsid w:val="005C1EF1"/>
    <w:rsid w:val="005D6ECD"/>
    <w:rsid w:val="00626CA1"/>
    <w:rsid w:val="00626CAE"/>
    <w:rsid w:val="00667264"/>
    <w:rsid w:val="00687FC9"/>
    <w:rsid w:val="006A2399"/>
    <w:rsid w:val="006C08B7"/>
    <w:rsid w:val="006D63BB"/>
    <w:rsid w:val="006E1474"/>
    <w:rsid w:val="00720DC8"/>
    <w:rsid w:val="0073028D"/>
    <w:rsid w:val="007610C4"/>
    <w:rsid w:val="00792DB1"/>
    <w:rsid w:val="007F155B"/>
    <w:rsid w:val="007F6B22"/>
    <w:rsid w:val="00833B06"/>
    <w:rsid w:val="008518A7"/>
    <w:rsid w:val="008570C5"/>
    <w:rsid w:val="00890765"/>
    <w:rsid w:val="008C193E"/>
    <w:rsid w:val="008C4E49"/>
    <w:rsid w:val="009259A5"/>
    <w:rsid w:val="0093424E"/>
    <w:rsid w:val="00961CD8"/>
    <w:rsid w:val="00991C48"/>
    <w:rsid w:val="00997E15"/>
    <w:rsid w:val="009C0416"/>
    <w:rsid w:val="009C61CF"/>
    <w:rsid w:val="009F1A1F"/>
    <w:rsid w:val="00A05F75"/>
    <w:rsid w:val="00A33B38"/>
    <w:rsid w:val="00A84EB6"/>
    <w:rsid w:val="00A861B5"/>
    <w:rsid w:val="00AB4E51"/>
    <w:rsid w:val="00AC29EC"/>
    <w:rsid w:val="00B411E4"/>
    <w:rsid w:val="00B4718C"/>
    <w:rsid w:val="00B50C5A"/>
    <w:rsid w:val="00B963A8"/>
    <w:rsid w:val="00BA5808"/>
    <w:rsid w:val="00BB3F58"/>
    <w:rsid w:val="00BD4FAD"/>
    <w:rsid w:val="00BF0784"/>
    <w:rsid w:val="00BF2F6F"/>
    <w:rsid w:val="00C30299"/>
    <w:rsid w:val="00C60431"/>
    <w:rsid w:val="00C70D6D"/>
    <w:rsid w:val="00C82402"/>
    <w:rsid w:val="00C83843"/>
    <w:rsid w:val="00CE77D8"/>
    <w:rsid w:val="00D02892"/>
    <w:rsid w:val="00D04332"/>
    <w:rsid w:val="00D1674A"/>
    <w:rsid w:val="00D23519"/>
    <w:rsid w:val="00D37602"/>
    <w:rsid w:val="00D5498F"/>
    <w:rsid w:val="00D849B9"/>
    <w:rsid w:val="00D953F9"/>
    <w:rsid w:val="00DA1880"/>
    <w:rsid w:val="00DD63CB"/>
    <w:rsid w:val="00DE4878"/>
    <w:rsid w:val="00EA73E1"/>
    <w:rsid w:val="00EB4208"/>
    <w:rsid w:val="00EB68F8"/>
    <w:rsid w:val="00EC488E"/>
    <w:rsid w:val="00EC513F"/>
    <w:rsid w:val="00ED1ACC"/>
    <w:rsid w:val="00EF28FF"/>
    <w:rsid w:val="00F0419B"/>
    <w:rsid w:val="00F525E0"/>
    <w:rsid w:val="00F607DD"/>
    <w:rsid w:val="00F73BB8"/>
    <w:rsid w:val="00F959F7"/>
    <w:rsid w:val="00FC333B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2012-09-11T12:06:00Z</cp:lastPrinted>
  <dcterms:created xsi:type="dcterms:W3CDTF">2012-03-26T18:57:00Z</dcterms:created>
  <dcterms:modified xsi:type="dcterms:W3CDTF">2012-09-11T12:07:00Z</dcterms:modified>
</cp:coreProperties>
</file>