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55" w:rsidRPr="006F7F7C" w:rsidRDefault="00613510" w:rsidP="0061351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F7F7C">
        <w:rPr>
          <w:rFonts w:ascii="Times New Roman" w:hAnsi="Times New Roman"/>
          <w:b/>
          <w:sz w:val="28"/>
          <w:szCs w:val="28"/>
        </w:rPr>
        <w:t>Требования к уровню подготовки учащихся, обучающихся.</w:t>
      </w:r>
    </w:p>
    <w:p w:rsidR="00A34055" w:rsidRPr="009D59BD" w:rsidRDefault="00A34055" w:rsidP="00A3405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055" w:rsidRPr="002623FF" w:rsidRDefault="00A34055" w:rsidP="00A34055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2623FF">
        <w:t>К концу обучения математике в начальной школе обучающиеся</w:t>
      </w:r>
    </w:p>
    <w:p w:rsidR="00A34055" w:rsidRPr="002623FF" w:rsidRDefault="00A34055" w:rsidP="00A34055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b/>
          <w:bCs/>
          <w:i/>
          <w:iCs/>
        </w:rPr>
      </w:pPr>
      <w:r w:rsidRPr="002623FF">
        <w:rPr>
          <w:b/>
          <w:bCs/>
          <w:i/>
          <w:iCs/>
        </w:rPr>
        <w:t>должны знать: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– таблицу сложения однозначных чисел в пределах 20 и соответствующие случаи вычитания (на уровне автоматизированного навыка);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– таблицу умножения однозначных чисел и соответствующие случаи деления (на уровне автоматизированного навыка);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– свойства арифметических действий: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а) сложения (переместительное и сочетательное);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б) умножения (переместительное, сочетательное, распределительное);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в) деления суммы на число;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– названия компонентов и результатов действий; правила нахождения слагаемого, уменьшаемого, вычитаемого, множителя, делимого, делителя;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– разрядный состав многозначных чисел (названия разрядов, классов, соотношение разрядных единиц);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– алгоритм письменного сложения и вычитания;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– способы сравнения и измерения площадей;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– способы вычисления площади и периметра прямоугольника;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– правила порядка выполнения действий в выражениях;</w:t>
      </w:r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proofErr w:type="gramStart"/>
      <w:r w:rsidRPr="002623FF">
        <w:t>– названия геометрических фигур: точка, прямая, кривая, отрезок, ломаная, угол (прямой, тупой, острый), многоугольник, прямоугольник, квадрат, треугольник, окружность, круг;</w:t>
      </w:r>
      <w:proofErr w:type="gramEnd"/>
    </w:p>
    <w:p w:rsidR="00A34055" w:rsidRPr="002623FF" w:rsidRDefault="00A34055" w:rsidP="00A34055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t>– структуру задачи: условие, вопрос;</w:t>
      </w:r>
    </w:p>
    <w:p w:rsidR="00A34055" w:rsidRPr="002623FF" w:rsidRDefault="00A34055" w:rsidP="00A34055">
      <w:pPr>
        <w:autoSpaceDE w:val="0"/>
        <w:autoSpaceDN w:val="0"/>
        <w:adjustRightInd w:val="0"/>
        <w:spacing w:before="60" w:after="60" w:line="288" w:lineRule="auto"/>
        <w:ind w:firstLine="360"/>
        <w:jc w:val="both"/>
        <w:rPr>
          <w:b/>
          <w:bCs/>
          <w:i/>
          <w:iCs/>
        </w:rPr>
      </w:pPr>
      <w:r w:rsidRPr="002623FF">
        <w:rPr>
          <w:b/>
          <w:bCs/>
          <w:i/>
          <w:iCs/>
        </w:rPr>
        <w:t>должны уметь: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устно складывать, вычитать, умножать и делить числа в пределах 100 или легко сводимые к действиям в пределах 100, используя знания свойств арифметических действий, разрядного состава двузначных чисел, смысла сложения, вычитания, умножения и деления и различных вычислительных приемов;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читать, записывать, сравнивать многозначные числа, выделять в них число десятков, сотен, тысяч, использовать знание разрядного состава многозначных чисел для вычисления;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складывать и вычитать многозначные числа в «столбик»;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умножать в «столбик» многозначное число </w:t>
      </w:r>
      <w:proofErr w:type="gramStart"/>
      <w:r w:rsidRPr="002623FF">
        <w:t>на</w:t>
      </w:r>
      <w:proofErr w:type="gramEnd"/>
      <w:r w:rsidRPr="002623FF">
        <w:t xml:space="preserve"> однозначное, двузначное, трехзначное;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делить многозначное число на однозначное, двузначное, трехзначное «уголком» (в том числе и производить деление с остатком);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решать простые и усложненные уравнения на основе правил нахождения неизвестного компонента. Решать задачи способом составления таких уравнений;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сравнивать, складывать и вычитать величины, умножать и делить величину на число;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выражать данные величины в различных единицах;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использовать эти знания для решения задач;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использовать эти знания для вычисления значений различных числовых выражений;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находить числовые значения простейших буквенных выражений при данных значениях входящих в них букв;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lastRenderedPageBreak/>
        <w:t></w:t>
      </w:r>
      <w:r w:rsidRPr="002623FF">
        <w:t xml:space="preserve"> узнавать и изображать эти фигуры, выделять их существенные признаки;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r w:rsidRPr="002623FF">
        <w:rPr>
          <w:rFonts w:ascii="Symbol" w:hAnsi="Symbol" w:cs="Symbol"/>
          <w:noProof/>
        </w:rPr>
        <w:t></w:t>
      </w:r>
      <w:r w:rsidRPr="002623FF">
        <w:t xml:space="preserve"> строить фигуру, симметричную данной относительно оси симметрии;</w:t>
      </w:r>
    </w:p>
    <w:p w:rsidR="00A34055" w:rsidRPr="002623FF" w:rsidRDefault="00A34055" w:rsidP="00A34055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</w:pPr>
      <w:proofErr w:type="gramStart"/>
      <w:r w:rsidRPr="002623FF">
        <w:rPr>
          <w:rFonts w:ascii="Symbol" w:hAnsi="Symbol" w:cs="Symbol"/>
          <w:noProof/>
        </w:rPr>
        <w:t></w:t>
      </w:r>
      <w:r w:rsidRPr="002623FF">
        <w:t xml:space="preserve"> читать задачу, устанавливать взаимосвязь между условием и вопросом, переводить понятия «увеличить (уменьшить) на ...», «увеличить (уменьшить) в ...», разностного и кратного сравнения на язык арифметических действий;</w:t>
      </w:r>
      <w:proofErr w:type="gramEnd"/>
    </w:p>
    <w:p w:rsidR="00A34055" w:rsidRPr="002623FF" w:rsidRDefault="00A34055" w:rsidP="00A34055">
      <w:r w:rsidRPr="002623FF">
        <w:rPr>
          <w:rFonts w:ascii="Symbol" w:hAnsi="Symbol" w:cs="Symbol"/>
          <w:noProof/>
        </w:rPr>
        <w:t></w:t>
      </w:r>
      <w:r w:rsidRPr="002623FF">
        <w:t xml:space="preserve"> решать составные задачи на пропорциональную зависимость величин.</w:t>
      </w:r>
    </w:p>
    <w:p w:rsidR="00A34055" w:rsidRPr="002623FF" w:rsidRDefault="00A34055" w:rsidP="00A34055">
      <w:pPr>
        <w:autoSpaceDE w:val="0"/>
        <w:autoSpaceDN w:val="0"/>
        <w:adjustRightInd w:val="0"/>
        <w:spacing w:after="75" w:line="276" w:lineRule="auto"/>
        <w:jc w:val="center"/>
        <w:rPr>
          <w:b/>
          <w:bCs/>
          <w:caps/>
        </w:rPr>
      </w:pP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D59B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D59BD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контролировать и оценивать процесс и результат деятельности;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использовать знаково-символические средства;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сравнивать, устанавливать причинно- следственные связи, строить рассуждения, обобщать;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формулировать и удерживать учебную задачу;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применять установленные правила;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выбирать действия в соответствии с поставленной задачей;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сличать способ действия  и его результат с заданным эталоном;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корректировать свои действия;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ставить вопросы;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обращаться за помощью;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формулировать свои затруднения;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предлагать помощь и сотрудничество;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формулировать собственное мнение;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слушать собеседника;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оказывать в сотрудничестве взаимопомощь.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соблюдать правила посадки при письме и чтении, положение руки, ручки и тетради при письме;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D59BD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В процессе обучения у учащихся будет сформировано: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адекватная положительная мотивация к обучению;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личная ответственность за свои поступки;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установка на здоровый образ жизни;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самооценка на основе критериев успешности учебной деятельности;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уважительное отношение к иному мнению;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навыки сотрудничества в различных ситуациях;</w:t>
      </w:r>
    </w:p>
    <w:p w:rsidR="00A34055" w:rsidRPr="009D59BD" w:rsidRDefault="00A34055" w:rsidP="00A3405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D59BD">
        <w:rPr>
          <w:rFonts w:ascii="Times New Roman" w:hAnsi="Times New Roman"/>
          <w:sz w:val="24"/>
          <w:szCs w:val="24"/>
        </w:rPr>
        <w:t>этические чувства: доброжелательность, эмоционально- нравственная отзывчивость.</w:t>
      </w:r>
    </w:p>
    <w:p w:rsidR="00A34055" w:rsidRPr="00AB1EBE" w:rsidRDefault="00AB1EBE" w:rsidP="00A34055">
      <w:pPr>
        <w:pStyle w:val="a4"/>
      </w:pPr>
      <w:r w:rsidRPr="00AB1EBE">
        <w:t xml:space="preserve"> </w:t>
      </w:r>
    </w:p>
    <w:p w:rsidR="009A0074" w:rsidRDefault="009A0074"/>
    <w:sectPr w:rsidR="009A0074" w:rsidSect="00201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5A" w:rsidRDefault="00EF7E5A" w:rsidP="00613510">
      <w:r>
        <w:separator/>
      </w:r>
    </w:p>
  </w:endnote>
  <w:endnote w:type="continuationSeparator" w:id="1">
    <w:p w:rsidR="00EF7E5A" w:rsidRDefault="00EF7E5A" w:rsidP="0061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D4" w:rsidRDefault="001417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3407"/>
      <w:docPartObj>
        <w:docPartGallery w:val="Page Numbers (Bottom of Page)"/>
        <w:docPartUnique/>
      </w:docPartObj>
    </w:sdtPr>
    <w:sdtContent>
      <w:p w:rsidR="001417D4" w:rsidRDefault="00642202">
        <w:pPr>
          <w:pStyle w:val="a7"/>
          <w:jc w:val="center"/>
        </w:pPr>
        <w:fldSimple w:instr=" PAGE   \* MERGEFORMAT ">
          <w:r w:rsidR="00201101">
            <w:rPr>
              <w:noProof/>
            </w:rPr>
            <w:t>6</w:t>
          </w:r>
        </w:fldSimple>
      </w:p>
    </w:sdtContent>
  </w:sdt>
  <w:p w:rsidR="00613510" w:rsidRDefault="006135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D4" w:rsidRDefault="001417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5A" w:rsidRDefault="00EF7E5A" w:rsidP="00613510">
      <w:r>
        <w:separator/>
      </w:r>
    </w:p>
  </w:footnote>
  <w:footnote w:type="continuationSeparator" w:id="1">
    <w:p w:rsidR="00EF7E5A" w:rsidRDefault="00EF7E5A" w:rsidP="00613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D4" w:rsidRDefault="001417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D4" w:rsidRDefault="001417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D4" w:rsidRDefault="001417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055"/>
    <w:rsid w:val="000B541E"/>
    <w:rsid w:val="001417D4"/>
    <w:rsid w:val="00201101"/>
    <w:rsid w:val="002803B9"/>
    <w:rsid w:val="005E6BAF"/>
    <w:rsid w:val="00613510"/>
    <w:rsid w:val="00642202"/>
    <w:rsid w:val="006F7F7C"/>
    <w:rsid w:val="007900F9"/>
    <w:rsid w:val="009A0074"/>
    <w:rsid w:val="00A34055"/>
    <w:rsid w:val="00AB1EBE"/>
    <w:rsid w:val="00AE3268"/>
    <w:rsid w:val="00EF7E5A"/>
    <w:rsid w:val="00F954C4"/>
    <w:rsid w:val="00FC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0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34055"/>
    <w:pPr>
      <w:spacing w:before="225" w:after="225"/>
    </w:pPr>
  </w:style>
  <w:style w:type="paragraph" w:styleId="a5">
    <w:name w:val="header"/>
    <w:basedOn w:val="a"/>
    <w:link w:val="a6"/>
    <w:uiPriority w:val="99"/>
    <w:semiHidden/>
    <w:unhideWhenUsed/>
    <w:rsid w:val="00613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3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3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3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3419</Characters>
  <Application>Microsoft Office Word</Application>
  <DocSecurity>0</DocSecurity>
  <Lines>28</Lines>
  <Paragraphs>8</Paragraphs>
  <ScaleCrop>false</ScaleCrop>
  <Company>Microsoft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cp:lastPrinted>2013-02-17T09:35:00Z</cp:lastPrinted>
  <dcterms:created xsi:type="dcterms:W3CDTF">2013-01-12T16:40:00Z</dcterms:created>
  <dcterms:modified xsi:type="dcterms:W3CDTF">2013-02-17T09:35:00Z</dcterms:modified>
</cp:coreProperties>
</file>