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20" w:rsidRPr="004D672E" w:rsidRDefault="00BF7320" w:rsidP="00F346C9">
      <w:pPr>
        <w:rPr>
          <w:b/>
          <w:color w:val="381850" w:themeColor="background2" w:themeShade="80"/>
          <w:sz w:val="32"/>
          <w:szCs w:val="32"/>
        </w:rPr>
      </w:pPr>
      <w:r w:rsidRPr="004D672E">
        <w:rPr>
          <w:b/>
          <w:color w:val="381850" w:themeColor="background2" w:themeShade="80"/>
          <w:sz w:val="32"/>
          <w:szCs w:val="32"/>
        </w:rPr>
        <w:t xml:space="preserve">Конспект занятия </w:t>
      </w:r>
      <w:r w:rsidR="00F20C5F">
        <w:rPr>
          <w:b/>
          <w:color w:val="381850" w:themeColor="background2" w:themeShade="80"/>
          <w:sz w:val="32"/>
          <w:szCs w:val="32"/>
        </w:rPr>
        <w:t>на тему: «В гостях у куклы Маш</w:t>
      </w:r>
      <w:r w:rsidR="00C01F40" w:rsidRPr="004D672E">
        <w:rPr>
          <w:b/>
          <w:color w:val="381850" w:themeColor="background2" w:themeShade="80"/>
          <w:sz w:val="32"/>
          <w:szCs w:val="32"/>
        </w:rPr>
        <w:t>и»</w:t>
      </w:r>
    </w:p>
    <w:p w:rsidR="00C01F40" w:rsidRPr="004D672E" w:rsidRDefault="004D672E" w:rsidP="00F346C9">
      <w:pPr>
        <w:rPr>
          <w:color w:val="381850" w:themeColor="background2" w:themeShade="80"/>
          <w:sz w:val="28"/>
          <w:szCs w:val="28"/>
        </w:rPr>
      </w:pPr>
      <w:r w:rsidRPr="004D672E">
        <w:rPr>
          <w:color w:val="381850" w:themeColor="background2" w:themeShade="80"/>
          <w:sz w:val="28"/>
          <w:szCs w:val="28"/>
        </w:rPr>
        <w:t xml:space="preserve">       </w:t>
      </w:r>
      <w:r w:rsidR="00C01F40" w:rsidRPr="004D672E">
        <w:rPr>
          <w:color w:val="381850" w:themeColor="background2" w:themeShade="80"/>
          <w:sz w:val="28"/>
          <w:szCs w:val="28"/>
        </w:rPr>
        <w:t>Направление «Познавательно-речевое развитие»</w:t>
      </w:r>
    </w:p>
    <w:p w:rsidR="001154FA" w:rsidRPr="004D672E" w:rsidRDefault="00C01F40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4D672E">
        <w:rPr>
          <w:b/>
          <w:i/>
          <w:color w:val="381850" w:themeColor="background2" w:themeShade="80"/>
          <w:sz w:val="28"/>
          <w:szCs w:val="28"/>
          <w:u w:val="single"/>
        </w:rPr>
        <w:t>Цель</w:t>
      </w:r>
      <w:r w:rsidRPr="004D672E">
        <w:rPr>
          <w:color w:val="381850" w:themeColor="background2" w:themeShade="80"/>
          <w:sz w:val="28"/>
          <w:szCs w:val="28"/>
        </w:rPr>
        <w:t xml:space="preserve">: </w:t>
      </w:r>
      <w:r w:rsidR="001154FA" w:rsidRPr="004D672E">
        <w:rPr>
          <w:rFonts w:eastAsia="+mn-ea"/>
          <w:color w:val="381850" w:themeColor="background2" w:themeShade="80"/>
          <w:sz w:val="28"/>
          <w:szCs w:val="28"/>
        </w:rPr>
        <w:t>Создание условий для расширения социальных контактов, коммуникативных способностей. Стимулирование эмоциональной активности и развития речи.</w:t>
      </w:r>
    </w:p>
    <w:p w:rsidR="001154FA" w:rsidRPr="004D672E" w:rsidRDefault="004D672E" w:rsidP="001154FA">
      <w:pPr>
        <w:rPr>
          <w:rFonts w:eastAsia="+mn-ea"/>
          <w:b/>
          <w:color w:val="381850" w:themeColor="background2" w:themeShade="80"/>
          <w:sz w:val="32"/>
          <w:szCs w:val="32"/>
        </w:rPr>
      </w:pPr>
      <w:r w:rsidRPr="004D672E">
        <w:rPr>
          <w:rFonts w:eastAsia="+mn-ea"/>
          <w:b/>
          <w:color w:val="381850" w:themeColor="background2" w:themeShade="80"/>
          <w:sz w:val="32"/>
          <w:szCs w:val="32"/>
        </w:rPr>
        <w:t xml:space="preserve">  </w:t>
      </w:r>
      <w:r w:rsidR="001154FA" w:rsidRPr="004D672E">
        <w:rPr>
          <w:rFonts w:eastAsia="+mn-ea"/>
          <w:b/>
          <w:color w:val="381850" w:themeColor="background2" w:themeShade="80"/>
          <w:sz w:val="32"/>
          <w:szCs w:val="32"/>
        </w:rPr>
        <w:t>Задачи:</w:t>
      </w:r>
    </w:p>
    <w:p w:rsidR="002C43DA" w:rsidRPr="00EF3777" w:rsidRDefault="001154FA" w:rsidP="001154FA">
      <w:pPr>
        <w:rPr>
          <w:rFonts w:eastAsia="+mn-ea"/>
          <w:color w:val="381850" w:themeColor="background2" w:themeShade="80"/>
          <w:sz w:val="28"/>
          <w:szCs w:val="28"/>
          <w:u w:val="single"/>
        </w:rPr>
      </w:pPr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t>Образовательная область «Коммуникация»</w:t>
      </w:r>
      <w:proofErr w:type="gramStart"/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t xml:space="preserve"> :</w:t>
      </w:r>
      <w:proofErr w:type="gramEnd"/>
    </w:p>
    <w:p w:rsidR="002C43DA" w:rsidRPr="00EF3777" w:rsidRDefault="001154FA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 xml:space="preserve"> </w:t>
      </w:r>
      <w:r w:rsidR="002C43DA" w:rsidRPr="00EF3777">
        <w:rPr>
          <w:rFonts w:eastAsia="+mn-ea"/>
          <w:color w:val="381850" w:themeColor="background2" w:themeShade="80"/>
          <w:sz w:val="28"/>
          <w:szCs w:val="28"/>
        </w:rPr>
        <w:t xml:space="preserve">Развитие свободного общения </w:t>
      </w:r>
      <w:proofErr w:type="gramStart"/>
      <w:r w:rsidR="002C43DA" w:rsidRPr="00EF3777">
        <w:rPr>
          <w:rFonts w:eastAsia="+mn-ea"/>
          <w:color w:val="381850" w:themeColor="background2" w:themeShade="80"/>
          <w:sz w:val="28"/>
          <w:szCs w:val="28"/>
        </w:rPr>
        <w:t>со</w:t>
      </w:r>
      <w:proofErr w:type="gramEnd"/>
      <w:r w:rsidR="002C43DA" w:rsidRPr="00EF3777">
        <w:rPr>
          <w:rFonts w:eastAsia="+mn-ea"/>
          <w:color w:val="381850" w:themeColor="background2" w:themeShade="80"/>
          <w:sz w:val="28"/>
          <w:szCs w:val="28"/>
        </w:rPr>
        <w:t xml:space="preserve"> взрослыми и детьми.</w:t>
      </w:r>
    </w:p>
    <w:p w:rsidR="002C43DA" w:rsidRPr="00EF3777" w:rsidRDefault="002C43DA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>Развитие всех компонентов устной речи детей.</w:t>
      </w:r>
    </w:p>
    <w:p w:rsidR="0000182D" w:rsidRPr="00EF3777" w:rsidRDefault="0000182D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>Продолжить учить детей понимать речь воспитателя, отвечать на вопросы.</w:t>
      </w:r>
    </w:p>
    <w:p w:rsidR="002C43DA" w:rsidRPr="00EF3777" w:rsidRDefault="002C43DA" w:rsidP="001154FA">
      <w:pPr>
        <w:rPr>
          <w:rFonts w:eastAsia="+mn-ea"/>
          <w:color w:val="381850" w:themeColor="background2" w:themeShade="80"/>
          <w:sz w:val="28"/>
          <w:szCs w:val="28"/>
          <w:u w:val="single"/>
        </w:rPr>
      </w:pPr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t>Образовательная област</w:t>
      </w:r>
      <w:proofErr w:type="gramStart"/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t>ь»</w:t>
      </w:r>
      <w:proofErr w:type="gramEnd"/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t>Познание»</w:t>
      </w:r>
    </w:p>
    <w:p w:rsidR="002C43DA" w:rsidRPr="00EF3777" w:rsidRDefault="002C43DA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>Развитие у детей познавательных  интересов.</w:t>
      </w:r>
    </w:p>
    <w:p w:rsidR="002C43DA" w:rsidRPr="00EF3777" w:rsidRDefault="002C43DA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>Закрепить умение выделять цвет предмета.</w:t>
      </w:r>
    </w:p>
    <w:p w:rsidR="0000182D" w:rsidRPr="00EF3777" w:rsidRDefault="0000182D" w:rsidP="001154FA">
      <w:pPr>
        <w:rPr>
          <w:rFonts w:eastAsia="+mn-ea"/>
          <w:color w:val="381850" w:themeColor="background2" w:themeShade="80"/>
          <w:sz w:val="28"/>
          <w:szCs w:val="28"/>
          <w:u w:val="single"/>
        </w:rPr>
      </w:pPr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t>Образовательная область «Социализация»</w:t>
      </w:r>
    </w:p>
    <w:p w:rsidR="0000182D" w:rsidRPr="00EF3777" w:rsidRDefault="0000182D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>Развитие игровой деятельности детей.</w:t>
      </w:r>
    </w:p>
    <w:p w:rsidR="0000182D" w:rsidRPr="00EF3777" w:rsidRDefault="0000182D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 xml:space="preserve">Формировать первичные </w:t>
      </w:r>
      <w:proofErr w:type="spellStart"/>
      <w:r w:rsidRPr="00EF3777">
        <w:rPr>
          <w:rFonts w:eastAsia="+mn-ea"/>
          <w:color w:val="381850" w:themeColor="background2" w:themeShade="80"/>
          <w:sz w:val="28"/>
          <w:szCs w:val="28"/>
        </w:rPr>
        <w:t>генд</w:t>
      </w:r>
      <w:r w:rsidR="004D672E" w:rsidRPr="00EF3777">
        <w:rPr>
          <w:rFonts w:eastAsia="+mn-ea"/>
          <w:color w:val="381850" w:themeColor="background2" w:themeShade="80"/>
          <w:sz w:val="28"/>
          <w:szCs w:val="28"/>
        </w:rPr>
        <w:t>ерные</w:t>
      </w:r>
      <w:proofErr w:type="spellEnd"/>
      <w:r w:rsidR="004D672E" w:rsidRPr="00EF3777">
        <w:rPr>
          <w:rFonts w:eastAsia="+mn-ea"/>
          <w:color w:val="381850" w:themeColor="background2" w:themeShade="80"/>
          <w:sz w:val="28"/>
          <w:szCs w:val="28"/>
        </w:rPr>
        <w:t xml:space="preserve"> представления                   </w:t>
      </w:r>
      <w:r w:rsidRPr="00EF3777">
        <w:rPr>
          <w:rFonts w:eastAsia="+mn-ea"/>
          <w:color w:val="381850" w:themeColor="background2" w:themeShade="80"/>
          <w:sz w:val="28"/>
          <w:szCs w:val="28"/>
        </w:rPr>
        <w:t>(мальчики, девочки).</w:t>
      </w:r>
    </w:p>
    <w:p w:rsidR="001154FA" w:rsidRPr="00EF3777" w:rsidRDefault="001154FA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 xml:space="preserve"> Научить детей накрывать на стол к чаю, постепенно закрепляя в процессе действий </w:t>
      </w:r>
      <w:r w:rsidR="002C43DA" w:rsidRPr="00EF3777">
        <w:rPr>
          <w:rFonts w:eastAsia="+mn-ea"/>
          <w:color w:val="381850" w:themeColor="background2" w:themeShade="80"/>
          <w:sz w:val="28"/>
          <w:szCs w:val="28"/>
        </w:rPr>
        <w:t>названия и назначение посуды.</w:t>
      </w:r>
    </w:p>
    <w:p w:rsidR="002B593B" w:rsidRPr="00EF3777" w:rsidRDefault="002B593B" w:rsidP="001154FA">
      <w:pPr>
        <w:rPr>
          <w:rFonts w:eastAsia="+mn-ea"/>
          <w:color w:val="381850" w:themeColor="background2" w:themeShade="80"/>
          <w:sz w:val="28"/>
          <w:szCs w:val="28"/>
          <w:u w:val="single"/>
        </w:rPr>
      </w:pPr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t>Образовательная област</w:t>
      </w:r>
      <w:proofErr w:type="gramStart"/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t>ь»</w:t>
      </w:r>
      <w:proofErr w:type="gramEnd"/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t>Труд»</w:t>
      </w:r>
    </w:p>
    <w:p w:rsidR="002B593B" w:rsidRPr="00EF3777" w:rsidRDefault="002B593B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>Развитие трудовой деятельности</w:t>
      </w:r>
      <w:proofErr w:type="gramStart"/>
      <w:r w:rsidRPr="00EF3777">
        <w:rPr>
          <w:rFonts w:eastAsia="+mn-ea"/>
          <w:color w:val="381850" w:themeColor="background2" w:themeShade="80"/>
          <w:sz w:val="28"/>
          <w:szCs w:val="28"/>
        </w:rPr>
        <w:t xml:space="preserve"> :</w:t>
      </w:r>
      <w:proofErr w:type="gramEnd"/>
      <w:r w:rsidRPr="00EF3777">
        <w:rPr>
          <w:rFonts w:eastAsia="+mn-ea"/>
          <w:color w:val="381850" w:themeColor="background2" w:themeShade="80"/>
          <w:sz w:val="28"/>
          <w:szCs w:val="28"/>
        </w:rPr>
        <w:t xml:space="preserve"> учимся выполнять совместно с воспитателем простейшие поручения (расставить, убирать посуду).</w:t>
      </w:r>
    </w:p>
    <w:p w:rsidR="002B593B" w:rsidRPr="00EF3777" w:rsidRDefault="002B593B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t>Воспитательная задача:</w:t>
      </w:r>
      <w:r w:rsidRPr="00EF3777">
        <w:rPr>
          <w:rFonts w:eastAsia="+mn-ea"/>
          <w:color w:val="381850" w:themeColor="background2" w:themeShade="80"/>
          <w:sz w:val="28"/>
          <w:szCs w:val="28"/>
        </w:rPr>
        <w:t xml:space="preserve">  Закрепить умение проявлять внимание.</w:t>
      </w:r>
    </w:p>
    <w:p w:rsidR="002B593B" w:rsidRPr="00EF3777" w:rsidRDefault="002B593B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>Воспитывать бережное отношение к игрушкам.</w:t>
      </w:r>
    </w:p>
    <w:p w:rsidR="002B593B" w:rsidRPr="00EF3777" w:rsidRDefault="002B593B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t>Словарная работа:</w:t>
      </w:r>
      <w:r w:rsidRPr="00EF3777">
        <w:rPr>
          <w:rFonts w:eastAsia="+mn-ea"/>
          <w:color w:val="381850" w:themeColor="background2" w:themeShade="80"/>
          <w:sz w:val="28"/>
          <w:szCs w:val="28"/>
        </w:rPr>
        <w:t xml:space="preserve">  Скатерть, сахарница, ваза.</w:t>
      </w:r>
    </w:p>
    <w:p w:rsidR="002B593B" w:rsidRPr="00EF3777" w:rsidRDefault="002B593B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  <w:u w:val="single"/>
        </w:rPr>
        <w:lastRenderedPageBreak/>
        <w:t>Предварительная работа:</w:t>
      </w:r>
      <w:r w:rsidRPr="00EF3777">
        <w:rPr>
          <w:rFonts w:eastAsia="+mn-ea"/>
          <w:color w:val="381850" w:themeColor="background2" w:themeShade="80"/>
          <w:sz w:val="28"/>
          <w:szCs w:val="28"/>
        </w:rPr>
        <w:t xml:space="preserve"> Рассматривание предметных картинок (посуда, мебель), сюжетных картинок «Мама моет посуду».</w:t>
      </w:r>
    </w:p>
    <w:p w:rsidR="002B593B" w:rsidRPr="00EF3777" w:rsidRDefault="002B593B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>Игры со строительным материалом (постройка кукольной мебели).</w:t>
      </w:r>
    </w:p>
    <w:p w:rsidR="002B593B" w:rsidRPr="00EF3777" w:rsidRDefault="002B593B" w:rsidP="001154FA">
      <w:pPr>
        <w:rPr>
          <w:rFonts w:eastAsia="+mn-ea"/>
          <w:color w:val="381850" w:themeColor="background2" w:themeShade="80"/>
          <w:sz w:val="28"/>
          <w:szCs w:val="28"/>
        </w:rPr>
      </w:pPr>
      <w:r w:rsidRPr="00EF3777">
        <w:rPr>
          <w:rFonts w:eastAsia="+mn-ea"/>
          <w:color w:val="381850" w:themeColor="background2" w:themeShade="80"/>
          <w:sz w:val="28"/>
          <w:szCs w:val="28"/>
        </w:rPr>
        <w:t xml:space="preserve">Дидактическая игра «Напоем куклу чаем». </w:t>
      </w:r>
    </w:p>
    <w:p w:rsidR="00F346C9" w:rsidRPr="00EF3777" w:rsidRDefault="004D672E" w:rsidP="00F346C9">
      <w:pPr>
        <w:rPr>
          <w:i/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 xml:space="preserve">                                         </w:t>
      </w:r>
      <w:r w:rsidR="00023AC1" w:rsidRPr="00EF3777">
        <w:rPr>
          <w:i/>
          <w:color w:val="381850" w:themeColor="background2" w:themeShade="80"/>
          <w:sz w:val="28"/>
          <w:szCs w:val="28"/>
        </w:rPr>
        <w:t>Ход занятия</w:t>
      </w:r>
    </w:p>
    <w:p w:rsidR="00F346C9" w:rsidRPr="00EF3777" w:rsidRDefault="00F346C9">
      <w:pPr>
        <w:rPr>
          <w:color w:val="381850" w:themeColor="background2" w:themeShade="80"/>
          <w:sz w:val="28"/>
          <w:szCs w:val="28"/>
        </w:rPr>
      </w:pPr>
      <w:r w:rsidRPr="00EF3777">
        <w:rPr>
          <w:rFonts w:ascii="Times New Roman" w:eastAsia="Times New Roman" w:hAnsi="Times New Roman" w:cs="Times New Roman"/>
          <w:color w:val="381850" w:themeColor="background2" w:themeShade="80"/>
          <w:sz w:val="28"/>
          <w:szCs w:val="28"/>
          <w:lang w:eastAsia="ru-RU"/>
        </w:rPr>
        <w:t>Дети входят в групповую  и рассаживаются на стульчики</w:t>
      </w:r>
      <w:proofErr w:type="gramStart"/>
      <w:r w:rsidRPr="00EF3777">
        <w:rPr>
          <w:rFonts w:ascii="Times New Roman" w:eastAsia="Times New Roman" w:hAnsi="Times New Roman" w:cs="Times New Roman"/>
          <w:color w:val="381850" w:themeColor="background2" w:themeShade="80"/>
          <w:sz w:val="28"/>
          <w:szCs w:val="28"/>
          <w:lang w:eastAsia="ru-RU"/>
        </w:rPr>
        <w:t xml:space="preserve"> .</w:t>
      </w:r>
      <w:proofErr w:type="gramEnd"/>
    </w:p>
    <w:p w:rsidR="00023AC1" w:rsidRPr="00EF3777" w:rsidRDefault="00023AC1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Раздается стук в дверь (сюрпризный момент</w:t>
      </w:r>
      <w:proofErr w:type="gramStart"/>
      <w:r w:rsidRPr="00EF3777">
        <w:rPr>
          <w:color w:val="381850" w:themeColor="background2" w:themeShade="80"/>
          <w:sz w:val="28"/>
          <w:szCs w:val="28"/>
        </w:rPr>
        <w:t>)</w:t>
      </w:r>
      <w:r w:rsidR="00D70E96" w:rsidRPr="00EF3777">
        <w:rPr>
          <w:color w:val="381850" w:themeColor="background2" w:themeShade="80"/>
          <w:sz w:val="28"/>
          <w:szCs w:val="28"/>
        </w:rPr>
        <w:t>в</w:t>
      </w:r>
      <w:proofErr w:type="gramEnd"/>
      <w:r w:rsidR="00D70E96" w:rsidRPr="00EF3777">
        <w:rPr>
          <w:color w:val="381850" w:themeColor="background2" w:themeShade="80"/>
          <w:sz w:val="28"/>
          <w:szCs w:val="28"/>
        </w:rPr>
        <w:t>оспитатель вносит куклу.</w:t>
      </w:r>
    </w:p>
    <w:p w:rsidR="00D70E96" w:rsidRPr="00EF3777" w:rsidRDefault="00023AC1" w:rsidP="00D70E96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  <w:u w:val="single"/>
        </w:rPr>
        <w:t>Воспитатель:</w:t>
      </w:r>
      <w:r w:rsidRPr="00EF3777">
        <w:rPr>
          <w:color w:val="381850" w:themeColor="background2" w:themeShade="80"/>
          <w:sz w:val="28"/>
          <w:szCs w:val="28"/>
        </w:rPr>
        <w:t xml:space="preserve"> Кто-то к нам пришел! Вы посидите, а я </w:t>
      </w:r>
      <w:proofErr w:type="gramStart"/>
      <w:r w:rsidRPr="00EF3777">
        <w:rPr>
          <w:color w:val="381850" w:themeColor="background2" w:themeShade="80"/>
          <w:sz w:val="28"/>
          <w:szCs w:val="28"/>
        </w:rPr>
        <w:t>пойду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посмотрю, кто же к нам пришел в гости?</w:t>
      </w:r>
      <w:r w:rsidR="00D70E96" w:rsidRPr="00EF3777">
        <w:rPr>
          <w:color w:val="381850" w:themeColor="background2" w:themeShade="80"/>
          <w:sz w:val="28"/>
          <w:szCs w:val="28"/>
        </w:rPr>
        <w:t xml:space="preserve"> (воспитатель вносит куклу.)</w:t>
      </w:r>
    </w:p>
    <w:p w:rsidR="00023AC1" w:rsidRPr="00EF3777" w:rsidRDefault="00023AC1" w:rsidP="00F346C9">
      <w:pPr>
        <w:shd w:val="clear" w:color="auto" w:fill="FFFFFF"/>
        <w:spacing w:after="0" w:line="355" w:lineRule="atLeast"/>
        <w:rPr>
          <w:rFonts w:ascii="Calibri" w:eastAsia="Times New Roman" w:hAnsi="Calibri" w:cs="Times New Roman"/>
          <w:color w:val="381850" w:themeColor="background2" w:themeShade="80"/>
          <w:sz w:val="28"/>
          <w:szCs w:val="28"/>
          <w:lang w:eastAsia="ru-RU"/>
        </w:rPr>
      </w:pPr>
      <w:r w:rsidRPr="00EF3777">
        <w:rPr>
          <w:color w:val="381850" w:themeColor="background2" w:themeShade="80"/>
          <w:sz w:val="28"/>
          <w:szCs w:val="28"/>
          <w:u w:val="single"/>
        </w:rPr>
        <w:t>Кукла:</w:t>
      </w:r>
      <w:r w:rsidR="00F346C9" w:rsidRPr="00EF3777">
        <w:rPr>
          <w:color w:val="381850" w:themeColor="background2" w:themeShade="80"/>
          <w:sz w:val="28"/>
          <w:szCs w:val="28"/>
        </w:rPr>
        <w:t xml:space="preserve"> </w:t>
      </w:r>
      <w:r w:rsidRPr="00EF3777">
        <w:rPr>
          <w:color w:val="381850" w:themeColor="background2" w:themeShade="80"/>
          <w:sz w:val="28"/>
          <w:szCs w:val="28"/>
        </w:rPr>
        <w:t xml:space="preserve"> </w:t>
      </w:r>
      <w:r w:rsidR="00F346C9" w:rsidRPr="00EF3777">
        <w:rPr>
          <w:rFonts w:ascii="Times New Roman" w:eastAsia="Times New Roman" w:hAnsi="Times New Roman" w:cs="Times New Roman"/>
          <w:color w:val="381850" w:themeColor="background2" w:themeShade="80"/>
          <w:sz w:val="28"/>
          <w:szCs w:val="28"/>
          <w:lang w:eastAsia="ru-RU"/>
        </w:rPr>
        <w:t xml:space="preserve">Здравствуйте! Я рада вас видеть </w:t>
      </w:r>
      <w:r w:rsidR="00F346C9" w:rsidRPr="00EF3777">
        <w:rPr>
          <w:color w:val="381850" w:themeColor="background2" w:themeShade="80"/>
          <w:sz w:val="28"/>
          <w:szCs w:val="28"/>
        </w:rPr>
        <w:t xml:space="preserve"> </w:t>
      </w:r>
      <w:r w:rsidR="00BF7320" w:rsidRPr="00EF3777">
        <w:rPr>
          <w:color w:val="381850" w:themeColor="background2" w:themeShade="80"/>
          <w:sz w:val="28"/>
          <w:szCs w:val="28"/>
        </w:rPr>
        <w:t>(дети; здороваются и мы рады</w:t>
      </w:r>
      <w:r w:rsidRPr="00EF3777">
        <w:rPr>
          <w:color w:val="381850" w:themeColor="background2" w:themeShade="80"/>
          <w:sz w:val="28"/>
          <w:szCs w:val="28"/>
        </w:rPr>
        <w:t>). Давайте познакомимся. Меня зовут Маша.</w:t>
      </w:r>
      <w:r w:rsidR="00D70E96" w:rsidRPr="00EF3777">
        <w:rPr>
          <w:color w:val="381850" w:themeColor="background2" w:themeShade="80"/>
          <w:sz w:val="28"/>
          <w:szCs w:val="28"/>
        </w:rPr>
        <w:t xml:space="preserve"> </w:t>
      </w:r>
      <w:r w:rsidRPr="00EF3777">
        <w:rPr>
          <w:color w:val="381850" w:themeColor="background2" w:themeShade="80"/>
          <w:sz w:val="28"/>
          <w:szCs w:val="28"/>
        </w:rPr>
        <w:t xml:space="preserve"> А  тебя? </w:t>
      </w:r>
      <w:r w:rsidR="00D70E96" w:rsidRPr="00EF3777">
        <w:rPr>
          <w:color w:val="381850" w:themeColor="background2" w:themeShade="80"/>
          <w:sz w:val="28"/>
          <w:szCs w:val="28"/>
        </w:rPr>
        <w:t xml:space="preserve">       </w:t>
      </w:r>
      <w:r w:rsidRPr="00EF3777">
        <w:rPr>
          <w:color w:val="381850" w:themeColor="background2" w:themeShade="80"/>
          <w:sz w:val="28"/>
          <w:szCs w:val="28"/>
        </w:rPr>
        <w:t>(подходит по очереди к детям</w:t>
      </w:r>
      <w:proofErr w:type="gramStart"/>
      <w:r w:rsidRPr="00EF3777">
        <w:rPr>
          <w:color w:val="381850" w:themeColor="background2" w:themeShade="80"/>
          <w:sz w:val="28"/>
          <w:szCs w:val="28"/>
        </w:rPr>
        <w:t xml:space="preserve"> ,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знакомится).</w:t>
      </w:r>
    </w:p>
    <w:p w:rsidR="00023AC1" w:rsidRPr="00EF3777" w:rsidRDefault="00023AC1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Вот мы и познакомились</w:t>
      </w:r>
      <w:proofErr w:type="gramStart"/>
      <w:r w:rsidRPr="00EF3777">
        <w:rPr>
          <w:color w:val="381850" w:themeColor="background2" w:themeShade="80"/>
          <w:sz w:val="28"/>
          <w:szCs w:val="28"/>
        </w:rPr>
        <w:t xml:space="preserve"> .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Я пришла к вам в гости, если мне у вас понравиться, я останусь жить в вашей группе.</w:t>
      </w:r>
    </w:p>
    <w:p w:rsidR="00D70E96" w:rsidRPr="00EF3777" w:rsidRDefault="00D70E96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  <w:u w:val="single"/>
        </w:rPr>
        <w:t>Воспитатель</w:t>
      </w:r>
      <w:r w:rsidR="00C24358" w:rsidRPr="00EF3777">
        <w:rPr>
          <w:color w:val="381850" w:themeColor="background2" w:themeShade="80"/>
          <w:sz w:val="28"/>
          <w:szCs w:val="28"/>
        </w:rPr>
        <w:t>:    Тебе  Машенька, очень понравится у нас.</w:t>
      </w:r>
    </w:p>
    <w:p w:rsidR="002C6187" w:rsidRPr="00EF3777" w:rsidRDefault="00C24358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Дети</w:t>
      </w:r>
      <w:proofErr w:type="gramStart"/>
      <w:r w:rsidRPr="00EF3777">
        <w:rPr>
          <w:color w:val="381850" w:themeColor="background2" w:themeShade="80"/>
          <w:sz w:val="28"/>
          <w:szCs w:val="28"/>
        </w:rPr>
        <w:t xml:space="preserve"> ,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давайте покажем Маше ее комнату. (показ) Скажите, что это? (ответ; стул) правильно это стул. А это, что? (тоже ст</w:t>
      </w:r>
      <w:r w:rsidR="003568E1" w:rsidRPr="00EF3777">
        <w:rPr>
          <w:color w:val="381850" w:themeColor="background2" w:themeShade="80"/>
          <w:sz w:val="28"/>
          <w:szCs w:val="28"/>
        </w:rPr>
        <w:t xml:space="preserve">ул). </w:t>
      </w:r>
      <w:r w:rsidR="002C6187" w:rsidRPr="00EF3777">
        <w:rPr>
          <w:color w:val="381850" w:themeColor="background2" w:themeShade="80"/>
          <w:sz w:val="28"/>
          <w:szCs w:val="28"/>
        </w:rPr>
        <w:t xml:space="preserve"> А этот предмет как называется? </w:t>
      </w:r>
      <w:proofErr w:type="gramStart"/>
      <w:r w:rsidR="003568E1" w:rsidRPr="00EF3777">
        <w:rPr>
          <w:color w:val="381850" w:themeColor="background2" w:themeShade="80"/>
          <w:sz w:val="28"/>
          <w:szCs w:val="28"/>
        </w:rPr>
        <w:t xml:space="preserve">( </w:t>
      </w:r>
      <w:proofErr w:type="gramEnd"/>
      <w:r w:rsidR="003568E1" w:rsidRPr="00EF3777">
        <w:rPr>
          <w:color w:val="381850" w:themeColor="background2" w:themeShade="80"/>
          <w:sz w:val="28"/>
          <w:szCs w:val="28"/>
        </w:rPr>
        <w:t xml:space="preserve">ответ- стол).    </w:t>
      </w:r>
      <w:r w:rsidR="002C6187" w:rsidRPr="00EF3777">
        <w:rPr>
          <w:color w:val="381850" w:themeColor="background2" w:themeShade="80"/>
          <w:sz w:val="28"/>
          <w:szCs w:val="28"/>
        </w:rPr>
        <w:t>Да это стол, а на столе лежит скатерть. Что лежит на столе? (ответы).</w:t>
      </w:r>
    </w:p>
    <w:p w:rsidR="002C6187" w:rsidRPr="00EF3777" w:rsidRDefault="002C6187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Алеша скажи: « Маша</w:t>
      </w:r>
      <w:r w:rsidR="00F10AB3" w:rsidRPr="00EF3777">
        <w:rPr>
          <w:color w:val="381850" w:themeColor="background2" w:themeShade="80"/>
          <w:sz w:val="28"/>
          <w:szCs w:val="28"/>
        </w:rPr>
        <w:t>,</w:t>
      </w:r>
      <w:r w:rsidRPr="00EF3777">
        <w:rPr>
          <w:color w:val="381850" w:themeColor="background2" w:themeShade="80"/>
          <w:sz w:val="28"/>
          <w:szCs w:val="28"/>
        </w:rPr>
        <w:t xml:space="preserve"> </w:t>
      </w:r>
      <w:proofErr w:type="gramStart"/>
      <w:r w:rsidRPr="00EF3777">
        <w:rPr>
          <w:color w:val="381850" w:themeColor="background2" w:themeShade="80"/>
          <w:sz w:val="28"/>
          <w:szCs w:val="28"/>
        </w:rPr>
        <w:t>садись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пожалуйста на стул</w:t>
      </w:r>
      <w:r w:rsidR="00F10AB3" w:rsidRPr="00EF3777">
        <w:rPr>
          <w:color w:val="381850" w:themeColor="background2" w:themeShade="80"/>
          <w:sz w:val="28"/>
          <w:szCs w:val="28"/>
        </w:rPr>
        <w:t>».</w:t>
      </w:r>
    </w:p>
    <w:p w:rsidR="00F10AB3" w:rsidRPr="00EF3777" w:rsidRDefault="00F10AB3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  <w:u w:val="single"/>
        </w:rPr>
        <w:t>Ку</w:t>
      </w:r>
      <w:r w:rsidR="003568E1" w:rsidRPr="00EF3777">
        <w:rPr>
          <w:color w:val="381850" w:themeColor="background2" w:themeShade="80"/>
          <w:sz w:val="28"/>
          <w:szCs w:val="28"/>
          <w:u w:val="single"/>
        </w:rPr>
        <w:t>к</w:t>
      </w:r>
      <w:r w:rsidRPr="00EF3777">
        <w:rPr>
          <w:color w:val="381850" w:themeColor="background2" w:themeShade="80"/>
          <w:sz w:val="28"/>
          <w:szCs w:val="28"/>
          <w:u w:val="single"/>
        </w:rPr>
        <w:t xml:space="preserve">ла:   </w:t>
      </w:r>
      <w:r w:rsidRPr="00EF3777">
        <w:rPr>
          <w:color w:val="381850" w:themeColor="background2" w:themeShade="80"/>
          <w:sz w:val="28"/>
          <w:szCs w:val="28"/>
        </w:rPr>
        <w:t>Спасибо Алеша.</w:t>
      </w:r>
    </w:p>
    <w:p w:rsidR="00F10AB3" w:rsidRPr="00EF3777" w:rsidRDefault="00F10AB3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  <w:u w:val="single"/>
        </w:rPr>
        <w:t xml:space="preserve">Воспитатель:   </w:t>
      </w:r>
      <w:r w:rsidRPr="00EF3777">
        <w:rPr>
          <w:color w:val="381850" w:themeColor="background2" w:themeShade="80"/>
          <w:sz w:val="28"/>
          <w:szCs w:val="28"/>
        </w:rPr>
        <w:t>Чтобы Маше одной не было скучно дома, я пригласила в гости  Машиного друга Ваню.</w:t>
      </w:r>
    </w:p>
    <w:p w:rsidR="00F10AB3" w:rsidRPr="00EF3777" w:rsidRDefault="00F10AB3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(раздается стук в дверь)</w:t>
      </w:r>
    </w:p>
    <w:p w:rsidR="00F10AB3" w:rsidRPr="00EF3777" w:rsidRDefault="00F10AB3">
      <w:pPr>
        <w:rPr>
          <w:color w:val="381850" w:themeColor="background2" w:themeShade="80"/>
          <w:sz w:val="28"/>
          <w:szCs w:val="28"/>
        </w:rPr>
      </w:pPr>
      <w:proofErr w:type="gramStart"/>
      <w:r w:rsidRPr="00EF3777">
        <w:rPr>
          <w:color w:val="381850" w:themeColor="background2" w:themeShade="80"/>
          <w:sz w:val="28"/>
          <w:szCs w:val="28"/>
        </w:rPr>
        <w:t>Это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наверное Ваня пришел, я пойду встречу Ваню.</w:t>
      </w:r>
    </w:p>
    <w:p w:rsidR="00F10AB3" w:rsidRPr="00EF3777" w:rsidRDefault="00F10AB3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Вношу куклу, ку</w:t>
      </w:r>
      <w:r w:rsidR="00BD1010" w:rsidRPr="00EF3777">
        <w:rPr>
          <w:color w:val="381850" w:themeColor="background2" w:themeShade="80"/>
          <w:sz w:val="28"/>
          <w:szCs w:val="28"/>
        </w:rPr>
        <w:t>кла здоровается с детьми</w:t>
      </w:r>
      <w:proofErr w:type="gramStart"/>
      <w:r w:rsidR="00BD1010" w:rsidRPr="00EF3777">
        <w:rPr>
          <w:color w:val="381850" w:themeColor="background2" w:themeShade="80"/>
          <w:sz w:val="28"/>
          <w:szCs w:val="28"/>
        </w:rPr>
        <w:t>.</w:t>
      </w:r>
      <w:proofErr w:type="gramEnd"/>
      <w:r w:rsidR="00BD1010" w:rsidRPr="00EF3777">
        <w:rPr>
          <w:color w:val="381850" w:themeColor="background2" w:themeShade="80"/>
          <w:sz w:val="28"/>
          <w:szCs w:val="28"/>
        </w:rPr>
        <w:t xml:space="preserve"> (</w:t>
      </w:r>
      <w:proofErr w:type="gramStart"/>
      <w:r w:rsidR="00BD1010" w:rsidRPr="00EF3777">
        <w:rPr>
          <w:color w:val="381850" w:themeColor="background2" w:themeShade="80"/>
          <w:sz w:val="28"/>
          <w:szCs w:val="28"/>
        </w:rPr>
        <w:t>д</w:t>
      </w:r>
      <w:proofErr w:type="gramEnd"/>
      <w:r w:rsidR="00BD1010" w:rsidRPr="00EF3777">
        <w:rPr>
          <w:color w:val="381850" w:themeColor="background2" w:themeShade="80"/>
          <w:sz w:val="28"/>
          <w:szCs w:val="28"/>
        </w:rPr>
        <w:t>ети здороваются</w:t>
      </w:r>
      <w:r w:rsidRPr="00EF3777">
        <w:rPr>
          <w:color w:val="381850" w:themeColor="background2" w:themeShade="80"/>
          <w:sz w:val="28"/>
          <w:szCs w:val="28"/>
        </w:rPr>
        <w:t>)</w:t>
      </w:r>
    </w:p>
    <w:p w:rsidR="00F10AB3" w:rsidRPr="00EF3777" w:rsidRDefault="00F10AB3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Дети, это Ваня. Коля, кто это? (ответ).</w:t>
      </w:r>
    </w:p>
    <w:p w:rsidR="00F10AB3" w:rsidRPr="00EF3777" w:rsidRDefault="00F10AB3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lastRenderedPageBreak/>
        <w:t>Ваня пришел в гости к Маше. К кому пришел в гости Ваня? (ответы детей).</w:t>
      </w:r>
    </w:p>
    <w:p w:rsidR="00F10AB3" w:rsidRPr="00EF3777" w:rsidRDefault="00F10AB3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Ваня пришел и спрашивает</w:t>
      </w:r>
      <w:r w:rsidR="00707DAB" w:rsidRPr="00EF3777">
        <w:rPr>
          <w:color w:val="381850" w:themeColor="background2" w:themeShade="80"/>
          <w:sz w:val="28"/>
          <w:szCs w:val="28"/>
        </w:rPr>
        <w:t>: «Маша, ты дома?»</w:t>
      </w:r>
    </w:p>
    <w:p w:rsidR="00707DAB" w:rsidRPr="00EF3777" w:rsidRDefault="00707DAB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Маша отвечает: «Я дома Ваня».  Максим</w:t>
      </w:r>
      <w:proofErr w:type="gramStart"/>
      <w:r w:rsidRPr="00EF3777">
        <w:rPr>
          <w:color w:val="381850" w:themeColor="background2" w:themeShade="80"/>
          <w:sz w:val="28"/>
          <w:szCs w:val="28"/>
        </w:rPr>
        <w:t xml:space="preserve"> ,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а теперь ты спроси:»Маша , ты дома?» (ответ)</w:t>
      </w:r>
    </w:p>
    <w:p w:rsidR="00707DAB" w:rsidRPr="00EF3777" w:rsidRDefault="00707DAB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  <w:u w:val="single"/>
        </w:rPr>
        <w:t>Кукла:</w:t>
      </w:r>
      <w:r w:rsidRPr="00EF3777">
        <w:rPr>
          <w:color w:val="381850" w:themeColor="background2" w:themeShade="80"/>
          <w:sz w:val="28"/>
          <w:szCs w:val="28"/>
        </w:rPr>
        <w:t xml:space="preserve">    Я дома Максим.</w:t>
      </w:r>
    </w:p>
    <w:p w:rsidR="00707DAB" w:rsidRPr="00EF3777" w:rsidRDefault="00707DAB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  <w:u w:val="single"/>
        </w:rPr>
        <w:t>Воспитатель:</w:t>
      </w:r>
      <w:r w:rsidRPr="00EF3777">
        <w:rPr>
          <w:color w:val="381850" w:themeColor="background2" w:themeShade="80"/>
          <w:sz w:val="28"/>
          <w:szCs w:val="28"/>
        </w:rPr>
        <w:t xml:space="preserve"> Ваня вошел в комнату и сел на стул.</w:t>
      </w:r>
    </w:p>
    <w:p w:rsidR="00707DAB" w:rsidRPr="00EF3777" w:rsidRDefault="00707DAB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Куда сел Ваня? (сел на стул). Маша спрашивает: «Ваня, ты хочешь чай?»  Что спросила Маша?  (ответ детей)</w:t>
      </w:r>
    </w:p>
    <w:p w:rsidR="00707DAB" w:rsidRPr="00EF3777" w:rsidRDefault="00707DAB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А Ваня ответил: « Да, я хочу чай?»    Саша, что ответил Ваня?  (ответ)</w:t>
      </w:r>
    </w:p>
    <w:p w:rsidR="00707DAB" w:rsidRPr="00EF3777" w:rsidRDefault="00707DAB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И Маша стала угощать его чаем. Она приготовила</w:t>
      </w:r>
      <w:r w:rsidR="00186326" w:rsidRPr="00EF3777">
        <w:rPr>
          <w:color w:val="381850" w:themeColor="background2" w:themeShade="80"/>
          <w:sz w:val="28"/>
          <w:szCs w:val="28"/>
        </w:rPr>
        <w:t xml:space="preserve"> чай, </w:t>
      </w:r>
      <w:r w:rsidRPr="00EF3777">
        <w:rPr>
          <w:color w:val="381850" w:themeColor="background2" w:themeShade="80"/>
          <w:sz w:val="28"/>
          <w:szCs w:val="28"/>
        </w:rPr>
        <w:t>печенье.</w:t>
      </w:r>
      <w:r w:rsidR="00D73AB2" w:rsidRPr="00EF3777">
        <w:rPr>
          <w:color w:val="381850" w:themeColor="background2" w:themeShade="80"/>
          <w:sz w:val="28"/>
          <w:szCs w:val="28"/>
        </w:rPr>
        <w:t xml:space="preserve">  Что приготовила Маша? (ответы детей).  Посмотрите внимательно, что еще нужно Маше поставить на стол? Из чего мы пьем чай? (ответ</w:t>
      </w:r>
      <w:r w:rsidR="001154FA" w:rsidRPr="00EF3777">
        <w:rPr>
          <w:color w:val="381850" w:themeColor="background2" w:themeShade="80"/>
          <w:sz w:val="28"/>
          <w:szCs w:val="28"/>
        </w:rPr>
        <w:t xml:space="preserve"> детей</w:t>
      </w:r>
      <w:r w:rsidR="00D73AB2" w:rsidRPr="00EF3777">
        <w:rPr>
          <w:color w:val="381850" w:themeColor="background2" w:themeShade="80"/>
          <w:sz w:val="28"/>
          <w:szCs w:val="28"/>
        </w:rPr>
        <w:t>).</w:t>
      </w:r>
    </w:p>
    <w:p w:rsidR="00D73AB2" w:rsidRPr="00EF3777" w:rsidRDefault="00D73AB2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Маша поставила на стол чашки с блюдцем. Что поставила Маша на стол? (ответы детей).</w:t>
      </w:r>
    </w:p>
    <w:p w:rsidR="00D73AB2" w:rsidRPr="00EF3777" w:rsidRDefault="00D73AB2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Правильно, чашки с блюдцем, себе и Ване.  Положила  чайные ложки, поставила салфетки. Что еще положила Маша на стол? (ответы детей).</w:t>
      </w:r>
    </w:p>
    <w:p w:rsidR="00D73AB2" w:rsidRPr="00EF3777" w:rsidRDefault="00D73AB2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Скажите, для чего нужны чайные ложки? (ответы детей), а салфетки? (ответы)</w:t>
      </w:r>
    </w:p>
    <w:p w:rsidR="00D73AB2" w:rsidRPr="00EF3777" w:rsidRDefault="00D73AB2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Затем принесла чайник, сахарницу. Что еще принесла Маша? (ответы детей)</w:t>
      </w:r>
      <w:r w:rsidR="00186326" w:rsidRPr="00EF3777">
        <w:rPr>
          <w:color w:val="381850" w:themeColor="background2" w:themeShade="80"/>
          <w:sz w:val="28"/>
          <w:szCs w:val="28"/>
        </w:rPr>
        <w:t xml:space="preserve">  Как вы думаете, что лежит в сахарнице? (ответы)   Принесла вазу для печенья</w:t>
      </w:r>
      <w:proofErr w:type="gramStart"/>
      <w:r w:rsidR="00186326" w:rsidRPr="00EF3777">
        <w:rPr>
          <w:color w:val="381850" w:themeColor="background2" w:themeShade="80"/>
          <w:sz w:val="28"/>
          <w:szCs w:val="28"/>
        </w:rPr>
        <w:t>.</w:t>
      </w:r>
      <w:proofErr w:type="gramEnd"/>
      <w:r w:rsidR="00186326" w:rsidRPr="00EF3777">
        <w:rPr>
          <w:color w:val="381850" w:themeColor="background2" w:themeShade="80"/>
          <w:sz w:val="28"/>
          <w:szCs w:val="28"/>
        </w:rPr>
        <w:t xml:space="preserve"> (</w:t>
      </w:r>
      <w:proofErr w:type="gramStart"/>
      <w:r w:rsidR="00186326" w:rsidRPr="00EF3777">
        <w:rPr>
          <w:color w:val="381850" w:themeColor="background2" w:themeShade="80"/>
          <w:sz w:val="28"/>
          <w:szCs w:val="28"/>
        </w:rPr>
        <w:t>п</w:t>
      </w:r>
      <w:proofErr w:type="gramEnd"/>
      <w:r w:rsidR="00186326" w:rsidRPr="00EF3777">
        <w:rPr>
          <w:color w:val="381850" w:themeColor="background2" w:themeShade="80"/>
          <w:sz w:val="28"/>
          <w:szCs w:val="28"/>
        </w:rPr>
        <w:t>оказываю) что это? (ответы) правильно</w:t>
      </w:r>
      <w:r w:rsidR="00BD1010" w:rsidRPr="00EF3777">
        <w:rPr>
          <w:color w:val="381850" w:themeColor="background2" w:themeShade="80"/>
          <w:sz w:val="28"/>
          <w:szCs w:val="28"/>
        </w:rPr>
        <w:t xml:space="preserve"> это ваза</w:t>
      </w:r>
      <w:r w:rsidR="00186326" w:rsidRPr="00EF3777">
        <w:rPr>
          <w:color w:val="381850" w:themeColor="background2" w:themeShade="80"/>
          <w:sz w:val="28"/>
          <w:szCs w:val="28"/>
        </w:rPr>
        <w:t>.</w:t>
      </w:r>
      <w:r w:rsidR="00F346C9" w:rsidRPr="00EF3777">
        <w:rPr>
          <w:color w:val="381850" w:themeColor="background2" w:themeShade="80"/>
          <w:sz w:val="28"/>
          <w:szCs w:val="28"/>
        </w:rPr>
        <w:t xml:space="preserve"> Куклы </w:t>
      </w:r>
      <w:proofErr w:type="gramStart"/>
      <w:r w:rsidR="00F346C9" w:rsidRPr="00EF3777">
        <w:rPr>
          <w:color w:val="381850" w:themeColor="background2" w:themeShade="80"/>
          <w:sz w:val="28"/>
          <w:szCs w:val="28"/>
        </w:rPr>
        <w:t>поели</w:t>
      </w:r>
      <w:proofErr w:type="gramEnd"/>
      <w:r w:rsidR="00F346C9" w:rsidRPr="00EF3777">
        <w:rPr>
          <w:color w:val="381850" w:themeColor="background2" w:themeShade="80"/>
          <w:sz w:val="28"/>
          <w:szCs w:val="28"/>
        </w:rPr>
        <w:t xml:space="preserve"> и М</w:t>
      </w:r>
      <w:r w:rsidR="00132B76" w:rsidRPr="00EF3777">
        <w:rPr>
          <w:color w:val="381850" w:themeColor="background2" w:themeShade="80"/>
          <w:sz w:val="28"/>
          <w:szCs w:val="28"/>
        </w:rPr>
        <w:t xml:space="preserve">аша начала  убирать </w:t>
      </w:r>
      <w:r w:rsidR="00F346C9" w:rsidRPr="00EF3777">
        <w:rPr>
          <w:color w:val="381850" w:themeColor="background2" w:themeShade="80"/>
          <w:sz w:val="28"/>
          <w:szCs w:val="28"/>
        </w:rPr>
        <w:t>со стола посуду</w:t>
      </w:r>
      <w:r w:rsidR="00132B76" w:rsidRPr="00EF3777">
        <w:rPr>
          <w:color w:val="381850" w:themeColor="background2" w:themeShade="80"/>
          <w:sz w:val="28"/>
          <w:szCs w:val="28"/>
        </w:rPr>
        <w:t>. Что Маша начала убирать со стола? (ответы детей)</w:t>
      </w:r>
    </w:p>
    <w:p w:rsidR="00E63F44" w:rsidRPr="00EF3777" w:rsidRDefault="00132B76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Люда и Дима, помогите Маше убрать посуду, только называйте, что вы буд</w:t>
      </w:r>
      <w:r w:rsidR="00B77335" w:rsidRPr="00EF3777">
        <w:rPr>
          <w:color w:val="381850" w:themeColor="background2" w:themeShade="80"/>
          <w:sz w:val="28"/>
          <w:szCs w:val="28"/>
        </w:rPr>
        <w:t>ете убирать и какого цвета</w:t>
      </w:r>
      <w:r w:rsidR="00BD1010" w:rsidRPr="00EF3777">
        <w:rPr>
          <w:color w:val="381850" w:themeColor="background2" w:themeShade="80"/>
          <w:sz w:val="28"/>
          <w:szCs w:val="28"/>
        </w:rPr>
        <w:t xml:space="preserve"> посуда (</w:t>
      </w:r>
      <w:proofErr w:type="gramStart"/>
      <w:r w:rsidR="00BD1010" w:rsidRPr="00EF3777">
        <w:rPr>
          <w:color w:val="381850" w:themeColor="background2" w:themeShade="80"/>
          <w:sz w:val="28"/>
          <w:szCs w:val="28"/>
        </w:rPr>
        <w:t>дети</w:t>
      </w:r>
      <w:proofErr w:type="gramEnd"/>
      <w:r w:rsidR="00BD1010" w:rsidRPr="00EF3777">
        <w:rPr>
          <w:color w:val="381850" w:themeColor="background2" w:themeShade="80"/>
          <w:sz w:val="28"/>
          <w:szCs w:val="28"/>
        </w:rPr>
        <w:t xml:space="preserve"> по очереди</w:t>
      </w:r>
      <w:r w:rsidRPr="00EF3777">
        <w:rPr>
          <w:color w:val="381850" w:themeColor="background2" w:themeShade="80"/>
          <w:sz w:val="28"/>
          <w:szCs w:val="28"/>
        </w:rPr>
        <w:t xml:space="preserve"> убирая</w:t>
      </w:r>
      <w:r w:rsidR="00BD1010" w:rsidRPr="00EF3777">
        <w:rPr>
          <w:color w:val="381850" w:themeColor="background2" w:themeShade="80"/>
          <w:sz w:val="28"/>
          <w:szCs w:val="28"/>
        </w:rPr>
        <w:t>,</w:t>
      </w:r>
      <w:r w:rsidRPr="00EF3777">
        <w:rPr>
          <w:color w:val="381850" w:themeColor="background2" w:themeShade="80"/>
          <w:sz w:val="28"/>
          <w:szCs w:val="28"/>
        </w:rPr>
        <w:t xml:space="preserve"> называют предметы, </w:t>
      </w:r>
      <w:r w:rsidR="004738E8" w:rsidRPr="00EF3777">
        <w:rPr>
          <w:color w:val="381850" w:themeColor="background2" w:themeShade="80"/>
          <w:sz w:val="28"/>
          <w:szCs w:val="28"/>
        </w:rPr>
        <w:t>какого цвета</w:t>
      </w:r>
      <w:r w:rsidR="00BD1010" w:rsidRPr="00EF3777">
        <w:rPr>
          <w:color w:val="381850" w:themeColor="background2" w:themeShade="80"/>
          <w:sz w:val="28"/>
          <w:szCs w:val="28"/>
        </w:rPr>
        <w:t xml:space="preserve"> они</w:t>
      </w:r>
      <w:r w:rsidR="004738E8" w:rsidRPr="00EF3777">
        <w:rPr>
          <w:color w:val="381850" w:themeColor="background2" w:themeShade="80"/>
          <w:sz w:val="28"/>
          <w:szCs w:val="28"/>
        </w:rPr>
        <w:t>,</w:t>
      </w:r>
      <w:r w:rsidR="00B77335" w:rsidRPr="00EF3777">
        <w:rPr>
          <w:color w:val="381850" w:themeColor="background2" w:themeShade="80"/>
          <w:sz w:val="28"/>
          <w:szCs w:val="28"/>
        </w:rPr>
        <w:t xml:space="preserve"> </w:t>
      </w:r>
      <w:r w:rsidRPr="00EF3777">
        <w:rPr>
          <w:color w:val="381850" w:themeColor="background2" w:themeShade="80"/>
          <w:sz w:val="28"/>
          <w:szCs w:val="28"/>
        </w:rPr>
        <w:t>воспитатель уточняет у детей, правильно ли  назван предмет</w:t>
      </w:r>
      <w:r w:rsidR="00B77335" w:rsidRPr="00EF3777">
        <w:rPr>
          <w:color w:val="381850" w:themeColor="background2" w:themeShade="80"/>
          <w:sz w:val="28"/>
          <w:szCs w:val="28"/>
        </w:rPr>
        <w:t>, цвет</w:t>
      </w:r>
      <w:r w:rsidRPr="00EF3777">
        <w:rPr>
          <w:color w:val="381850" w:themeColor="background2" w:themeShade="80"/>
          <w:sz w:val="28"/>
          <w:szCs w:val="28"/>
        </w:rPr>
        <w:t>).  Спасибо, Люда</w:t>
      </w:r>
      <w:r w:rsidR="004738E8" w:rsidRPr="00EF3777">
        <w:rPr>
          <w:color w:val="381850" w:themeColor="background2" w:themeShade="80"/>
          <w:sz w:val="28"/>
          <w:szCs w:val="28"/>
        </w:rPr>
        <w:t xml:space="preserve"> и </w:t>
      </w:r>
      <w:r w:rsidRPr="00EF3777">
        <w:rPr>
          <w:color w:val="381850" w:themeColor="background2" w:themeShade="80"/>
          <w:sz w:val="28"/>
          <w:szCs w:val="28"/>
        </w:rPr>
        <w:t>Дима</w:t>
      </w:r>
      <w:r w:rsidR="004738E8" w:rsidRPr="00EF3777">
        <w:rPr>
          <w:color w:val="381850" w:themeColor="background2" w:themeShade="80"/>
          <w:sz w:val="28"/>
          <w:szCs w:val="28"/>
        </w:rPr>
        <w:t xml:space="preserve"> вы помогли Маше убрать посуду.</w:t>
      </w:r>
      <w:r w:rsidR="00E63F44" w:rsidRPr="00EF3777">
        <w:rPr>
          <w:color w:val="381850" w:themeColor="background2" w:themeShade="80"/>
          <w:sz w:val="28"/>
          <w:szCs w:val="28"/>
        </w:rPr>
        <w:t xml:space="preserve"> Надо перемыть всю посуду. Давайте все поможем (дети встают в круг)</w:t>
      </w:r>
    </w:p>
    <w:p w:rsidR="00E63F44" w:rsidRPr="00EF3777" w:rsidRDefault="00AB2302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lastRenderedPageBreak/>
        <w:t>Пальчиковая гимнастика «Посуда».</w:t>
      </w:r>
    </w:p>
    <w:p w:rsidR="00E63F44" w:rsidRPr="00EF3777" w:rsidRDefault="00E63F44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Мы посуду перемыли (потереть ладонями друг о друга).</w:t>
      </w:r>
    </w:p>
    <w:p w:rsidR="00E63F44" w:rsidRPr="00EF3777" w:rsidRDefault="00E63F44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Чайник (большой круг из ладоней)</w:t>
      </w:r>
    </w:p>
    <w:p w:rsidR="00E63F44" w:rsidRPr="00EF3777" w:rsidRDefault="00E63F44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Чашку (поменьше круг)</w:t>
      </w:r>
    </w:p>
    <w:p w:rsidR="00E63F44" w:rsidRPr="00EF3777" w:rsidRDefault="00E63F44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Ковшик (соединить ребра ладоней)</w:t>
      </w:r>
    </w:p>
    <w:p w:rsidR="00E63F44" w:rsidRPr="00EF3777" w:rsidRDefault="00E63F44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Ложку (ладонь правой руки прогнуть)</w:t>
      </w:r>
    </w:p>
    <w:p w:rsidR="00E63F44" w:rsidRPr="00EF3777" w:rsidRDefault="00E63F44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 xml:space="preserve">И большую поварешку </w:t>
      </w:r>
      <w:proofErr w:type="gramStart"/>
      <w:r w:rsidRPr="00EF3777">
        <w:rPr>
          <w:color w:val="381850" w:themeColor="background2" w:themeShade="80"/>
          <w:sz w:val="28"/>
          <w:szCs w:val="28"/>
        </w:rPr>
        <w:t xml:space="preserve">( </w:t>
      </w:r>
      <w:proofErr w:type="gramEnd"/>
      <w:r w:rsidRPr="00EF3777">
        <w:rPr>
          <w:color w:val="381850" w:themeColor="background2" w:themeShade="80"/>
          <w:sz w:val="28"/>
          <w:szCs w:val="28"/>
        </w:rPr>
        <w:t>ладонь правой руки прогнуть, но отодвинуть большой палец)</w:t>
      </w:r>
    </w:p>
    <w:p w:rsidR="00E63F44" w:rsidRPr="00EF3777" w:rsidRDefault="00E63F44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  <w:u w:val="single"/>
        </w:rPr>
        <w:t xml:space="preserve">Воспитатель </w:t>
      </w:r>
      <w:r w:rsidRPr="00EF3777">
        <w:rPr>
          <w:color w:val="381850" w:themeColor="background2" w:themeShade="80"/>
          <w:sz w:val="28"/>
          <w:szCs w:val="28"/>
        </w:rPr>
        <w:t xml:space="preserve"> Молодцы, посуду перемыли. Давайте </w:t>
      </w:r>
      <w:r w:rsidR="00AB2302" w:rsidRPr="00EF3777">
        <w:rPr>
          <w:color w:val="381850" w:themeColor="background2" w:themeShade="80"/>
          <w:sz w:val="28"/>
          <w:szCs w:val="28"/>
        </w:rPr>
        <w:t xml:space="preserve">поиграем с </w:t>
      </w:r>
      <w:r w:rsidRPr="00EF3777">
        <w:rPr>
          <w:color w:val="381850" w:themeColor="background2" w:themeShade="80"/>
          <w:sz w:val="28"/>
          <w:szCs w:val="28"/>
        </w:rPr>
        <w:t xml:space="preserve"> Маше</w:t>
      </w:r>
      <w:r w:rsidR="00AB2302" w:rsidRPr="00EF3777">
        <w:rPr>
          <w:color w:val="381850" w:themeColor="background2" w:themeShade="80"/>
          <w:sz w:val="28"/>
          <w:szCs w:val="28"/>
        </w:rPr>
        <w:t>й</w:t>
      </w:r>
      <w:r w:rsidRPr="00EF3777">
        <w:rPr>
          <w:color w:val="381850" w:themeColor="background2" w:themeShade="80"/>
          <w:sz w:val="28"/>
          <w:szCs w:val="28"/>
        </w:rPr>
        <w:t xml:space="preserve"> и Ване</w:t>
      </w:r>
      <w:r w:rsidR="00AB2302" w:rsidRPr="00EF3777">
        <w:rPr>
          <w:color w:val="381850" w:themeColor="background2" w:themeShade="80"/>
          <w:sz w:val="28"/>
          <w:szCs w:val="28"/>
        </w:rPr>
        <w:t>й.</w:t>
      </w:r>
    </w:p>
    <w:p w:rsidR="00AB2302" w:rsidRPr="00EF3777" w:rsidRDefault="00AB2302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Подвижная игра «Девочки- мальчики»</w:t>
      </w:r>
    </w:p>
    <w:p w:rsidR="00AB2302" w:rsidRPr="00EF3777" w:rsidRDefault="00AB2302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Всем нам холодно зимой, ладушки – ладушки (хлопают в ладоши)</w:t>
      </w:r>
    </w:p>
    <w:p w:rsidR="00AB2302" w:rsidRPr="00EF3777" w:rsidRDefault="00AB2302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 xml:space="preserve">Надеваем, надеваем варежки, варежки </w:t>
      </w:r>
      <w:proofErr w:type="gramStart"/>
      <w:r w:rsidRPr="00EF3777">
        <w:rPr>
          <w:color w:val="381850" w:themeColor="background2" w:themeShade="80"/>
          <w:sz w:val="28"/>
          <w:szCs w:val="28"/>
        </w:rPr>
        <w:t xml:space="preserve">( </w:t>
      </w:r>
      <w:proofErr w:type="gramEnd"/>
      <w:r w:rsidRPr="00EF3777">
        <w:rPr>
          <w:color w:val="381850" w:themeColor="background2" w:themeShade="80"/>
          <w:sz w:val="28"/>
          <w:szCs w:val="28"/>
        </w:rPr>
        <w:t>трясут ладонями перед собой)</w:t>
      </w:r>
    </w:p>
    <w:p w:rsidR="00AB2302" w:rsidRPr="00EF3777" w:rsidRDefault="00AB2302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Мы ногами, мы ногами топаем, топаем (топают ногами)</w:t>
      </w:r>
    </w:p>
    <w:p w:rsidR="00AB2302" w:rsidRPr="00EF3777" w:rsidRDefault="00AB2302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И в ладоши</w:t>
      </w:r>
      <w:r w:rsidR="00827E30" w:rsidRPr="00EF3777">
        <w:rPr>
          <w:color w:val="381850" w:themeColor="background2" w:themeShade="80"/>
          <w:sz w:val="28"/>
          <w:szCs w:val="28"/>
        </w:rPr>
        <w:t>, и в ладоши хлопаем, хлопаем (хлопают</w:t>
      </w:r>
      <w:proofErr w:type="gramStart"/>
      <w:r w:rsidR="00827E30" w:rsidRPr="00EF3777">
        <w:rPr>
          <w:color w:val="381850" w:themeColor="background2" w:themeShade="80"/>
          <w:sz w:val="28"/>
          <w:szCs w:val="28"/>
        </w:rPr>
        <w:t xml:space="preserve"> )</w:t>
      </w:r>
      <w:proofErr w:type="gramEnd"/>
    </w:p>
    <w:p w:rsidR="00827E30" w:rsidRPr="00EF3777" w:rsidRDefault="00827E30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Мы с горы, как медвежата катимся, катимся (вращение рук вокруг друг друга)</w:t>
      </w:r>
    </w:p>
    <w:p w:rsidR="00827E30" w:rsidRPr="00EF3777" w:rsidRDefault="00827E30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И за сани  и за лыжи схватимся, схватимся (дети изображают езду на лыжах)</w:t>
      </w:r>
    </w:p>
    <w:p w:rsidR="00827E30" w:rsidRPr="00EF3777" w:rsidRDefault="00827E30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Мы попрыгаем на месте, как зайчики, зайчики (прыгают, изображая зайчиков)</w:t>
      </w:r>
    </w:p>
    <w:p w:rsidR="00827E30" w:rsidRPr="00EF3777" w:rsidRDefault="00827E30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Ну-ка дружно, ну-ка вместе ….девочки и мальчики</w:t>
      </w:r>
      <w:proofErr w:type="gramStart"/>
      <w:r w:rsidRPr="00EF3777">
        <w:rPr>
          <w:color w:val="381850" w:themeColor="background2" w:themeShade="80"/>
          <w:sz w:val="28"/>
          <w:szCs w:val="28"/>
        </w:rPr>
        <w:t>.</w:t>
      </w:r>
      <w:r w:rsidR="00BD1010" w:rsidRPr="00EF3777">
        <w:rPr>
          <w:color w:val="381850" w:themeColor="background2" w:themeShade="80"/>
          <w:sz w:val="28"/>
          <w:szCs w:val="28"/>
        </w:rPr>
        <w:t>(</w:t>
      </w:r>
      <w:proofErr w:type="gramEnd"/>
      <w:r w:rsidR="00BD1010" w:rsidRPr="00EF3777">
        <w:rPr>
          <w:color w:val="381850" w:themeColor="background2" w:themeShade="80"/>
          <w:sz w:val="28"/>
          <w:szCs w:val="28"/>
        </w:rPr>
        <w:t>взявшись за руки прыгают)</w:t>
      </w:r>
    </w:p>
    <w:p w:rsidR="00827E30" w:rsidRPr="00EF3777" w:rsidRDefault="00827E30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 xml:space="preserve">Молодцы, </w:t>
      </w:r>
      <w:proofErr w:type="gramStart"/>
      <w:r w:rsidRPr="00EF3777">
        <w:rPr>
          <w:color w:val="381850" w:themeColor="background2" w:themeShade="80"/>
          <w:sz w:val="28"/>
          <w:szCs w:val="28"/>
        </w:rPr>
        <w:t>поиграли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а сейчас садитесь на стульчики.</w:t>
      </w:r>
    </w:p>
    <w:p w:rsidR="004738E8" w:rsidRPr="00EF3777" w:rsidRDefault="004738E8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Дети, скажите как зовут эту куклу</w:t>
      </w:r>
      <w:proofErr w:type="gramStart"/>
      <w:r w:rsidRPr="00EF3777">
        <w:rPr>
          <w:color w:val="381850" w:themeColor="background2" w:themeShade="80"/>
          <w:sz w:val="28"/>
          <w:szCs w:val="28"/>
        </w:rPr>
        <w:t>.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(</w:t>
      </w:r>
      <w:proofErr w:type="gramStart"/>
      <w:r w:rsidRPr="00EF3777">
        <w:rPr>
          <w:color w:val="381850" w:themeColor="background2" w:themeShade="80"/>
          <w:sz w:val="28"/>
          <w:szCs w:val="28"/>
        </w:rPr>
        <w:t>о</w:t>
      </w:r>
      <w:proofErr w:type="gramEnd"/>
      <w:r w:rsidRPr="00EF3777">
        <w:rPr>
          <w:color w:val="381850" w:themeColor="background2" w:themeShade="80"/>
          <w:sz w:val="28"/>
          <w:szCs w:val="28"/>
        </w:rPr>
        <w:t>тветы) правильно это Маша. Кто пришел к Маше в гости (ответы детей).  Ваня</w:t>
      </w:r>
      <w:r w:rsidR="00B77335" w:rsidRPr="00EF3777">
        <w:rPr>
          <w:color w:val="381850" w:themeColor="background2" w:themeShade="80"/>
          <w:sz w:val="28"/>
          <w:szCs w:val="28"/>
        </w:rPr>
        <w:t xml:space="preserve"> и они пили чай.</w:t>
      </w:r>
      <w:r w:rsidRPr="00EF3777">
        <w:rPr>
          <w:color w:val="381850" w:themeColor="background2" w:themeShade="80"/>
          <w:sz w:val="28"/>
          <w:szCs w:val="28"/>
        </w:rPr>
        <w:t xml:space="preserve"> </w:t>
      </w:r>
      <w:r w:rsidR="00B77335" w:rsidRPr="00EF3777">
        <w:rPr>
          <w:color w:val="381850" w:themeColor="background2" w:themeShade="80"/>
          <w:sz w:val="28"/>
          <w:szCs w:val="28"/>
        </w:rPr>
        <w:t>А</w:t>
      </w:r>
      <w:r w:rsidRPr="00EF3777">
        <w:rPr>
          <w:color w:val="381850" w:themeColor="background2" w:themeShade="80"/>
          <w:sz w:val="28"/>
          <w:szCs w:val="28"/>
        </w:rPr>
        <w:t xml:space="preserve"> сейчас подумайте и скажите, кто из этих куко</w:t>
      </w:r>
      <w:proofErr w:type="gramStart"/>
      <w:r w:rsidRPr="00EF3777">
        <w:rPr>
          <w:color w:val="381850" w:themeColor="background2" w:themeShade="80"/>
          <w:sz w:val="28"/>
          <w:szCs w:val="28"/>
        </w:rPr>
        <w:t>л-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девочка, а кто мальчик? </w:t>
      </w:r>
      <w:r w:rsidRPr="00EF3777">
        <w:rPr>
          <w:color w:val="381850" w:themeColor="background2" w:themeShade="80"/>
          <w:sz w:val="28"/>
          <w:szCs w:val="28"/>
        </w:rPr>
        <w:lastRenderedPageBreak/>
        <w:t>(ответы). Почему вы так считаете? (дети объясняют) Молодцы</w:t>
      </w:r>
      <w:proofErr w:type="gramStart"/>
      <w:r w:rsidRPr="00EF3777">
        <w:rPr>
          <w:color w:val="381850" w:themeColor="background2" w:themeShade="80"/>
          <w:sz w:val="28"/>
          <w:szCs w:val="28"/>
        </w:rPr>
        <w:t xml:space="preserve"> !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это правильно. </w:t>
      </w:r>
      <w:r w:rsidR="00B77335" w:rsidRPr="00EF3777">
        <w:rPr>
          <w:color w:val="381850" w:themeColor="background2" w:themeShade="80"/>
          <w:sz w:val="28"/>
          <w:szCs w:val="28"/>
        </w:rPr>
        <w:t xml:space="preserve"> Вам понравились куклы Маша и Ваня? (ответы детей).</w:t>
      </w:r>
    </w:p>
    <w:p w:rsidR="00B77335" w:rsidRPr="00EF3777" w:rsidRDefault="00B77335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Вы бы хотели, чтобы они остались у нас в группе? (ответы)   Вы будете с ними играть и беречь их будете?</w:t>
      </w:r>
    </w:p>
    <w:p w:rsidR="00BF7320" w:rsidRPr="00EF3777" w:rsidRDefault="00B77335">
      <w:pPr>
        <w:rPr>
          <w:color w:val="381850" w:themeColor="background2" w:themeShade="80"/>
          <w:sz w:val="28"/>
          <w:szCs w:val="28"/>
        </w:rPr>
      </w:pPr>
      <w:r w:rsidRPr="00EF3777">
        <w:rPr>
          <w:color w:val="381850" w:themeColor="background2" w:themeShade="80"/>
          <w:sz w:val="28"/>
          <w:szCs w:val="28"/>
        </w:rPr>
        <w:t>Маше и Ване очень понравилось у нас</w:t>
      </w:r>
      <w:proofErr w:type="gramStart"/>
      <w:r w:rsidRPr="00EF3777">
        <w:rPr>
          <w:color w:val="381850" w:themeColor="background2" w:themeShade="80"/>
          <w:sz w:val="28"/>
          <w:szCs w:val="28"/>
        </w:rPr>
        <w:t xml:space="preserve"> ,</w:t>
      </w:r>
      <w:proofErr w:type="gramEnd"/>
      <w:r w:rsidRPr="00EF3777">
        <w:rPr>
          <w:color w:val="381850" w:themeColor="background2" w:themeShade="80"/>
          <w:sz w:val="28"/>
          <w:szCs w:val="28"/>
        </w:rPr>
        <w:t xml:space="preserve"> и они решили остаться у нас в группе.</w:t>
      </w:r>
      <w:r w:rsidR="00445F72" w:rsidRPr="00EF3777">
        <w:rPr>
          <w:color w:val="381850" w:themeColor="background2" w:themeShade="80"/>
          <w:sz w:val="28"/>
          <w:szCs w:val="28"/>
        </w:rPr>
        <w:t xml:space="preserve"> Будут с вами играть. </w:t>
      </w:r>
      <w:r w:rsidR="00827E30" w:rsidRPr="00EF3777">
        <w:rPr>
          <w:color w:val="381850" w:themeColor="background2" w:themeShade="80"/>
          <w:sz w:val="28"/>
          <w:szCs w:val="28"/>
        </w:rPr>
        <w:t>Вы все молодцы! Правильно отвечали на вопросы,</w:t>
      </w:r>
      <w:r w:rsidR="00BF7320" w:rsidRPr="00EF3777">
        <w:rPr>
          <w:color w:val="381850" w:themeColor="background2" w:themeShade="80"/>
          <w:sz w:val="28"/>
          <w:szCs w:val="28"/>
        </w:rPr>
        <w:t xml:space="preserve"> назвали все правильно цвета</w:t>
      </w:r>
      <w:proofErr w:type="gramStart"/>
      <w:r w:rsidR="00BF7320" w:rsidRPr="00EF3777">
        <w:rPr>
          <w:color w:val="381850" w:themeColor="background2" w:themeShade="80"/>
          <w:sz w:val="28"/>
          <w:szCs w:val="28"/>
        </w:rPr>
        <w:t xml:space="preserve"> ,</w:t>
      </w:r>
      <w:proofErr w:type="gramEnd"/>
      <w:r w:rsidR="00BF7320" w:rsidRPr="00EF3777">
        <w:rPr>
          <w:color w:val="381850" w:themeColor="background2" w:themeShade="80"/>
          <w:sz w:val="28"/>
          <w:szCs w:val="28"/>
        </w:rPr>
        <w:t xml:space="preserve">  весело</w:t>
      </w:r>
      <w:r w:rsidR="00827E30" w:rsidRPr="00EF3777">
        <w:rPr>
          <w:color w:val="381850" w:themeColor="background2" w:themeShade="80"/>
          <w:sz w:val="28"/>
          <w:szCs w:val="28"/>
        </w:rPr>
        <w:t xml:space="preserve"> играли</w:t>
      </w:r>
      <w:r w:rsidR="00BF7320" w:rsidRPr="00EF3777">
        <w:rPr>
          <w:color w:val="381850" w:themeColor="background2" w:themeShade="80"/>
          <w:sz w:val="28"/>
          <w:szCs w:val="28"/>
        </w:rPr>
        <w:t xml:space="preserve">. А теперь можете поиграть с Машей и Ваней  </w:t>
      </w:r>
      <w:r w:rsidR="00445F72" w:rsidRPr="00EF3777">
        <w:rPr>
          <w:color w:val="381850" w:themeColor="background2" w:themeShade="80"/>
          <w:sz w:val="28"/>
          <w:szCs w:val="28"/>
        </w:rPr>
        <w:t>п</w:t>
      </w:r>
      <w:r w:rsidR="00BF7320" w:rsidRPr="00EF3777">
        <w:rPr>
          <w:color w:val="381850" w:themeColor="background2" w:themeShade="80"/>
          <w:sz w:val="28"/>
          <w:szCs w:val="28"/>
        </w:rPr>
        <w:t>ознакомьте</w:t>
      </w:r>
      <w:r w:rsidR="00445F72" w:rsidRPr="00EF3777">
        <w:rPr>
          <w:color w:val="381850" w:themeColor="background2" w:themeShade="80"/>
          <w:sz w:val="28"/>
          <w:szCs w:val="28"/>
        </w:rPr>
        <w:t xml:space="preserve"> их с группой.</w:t>
      </w:r>
      <w:r w:rsidR="00BD1010" w:rsidRPr="00EF3777">
        <w:rPr>
          <w:color w:val="381850" w:themeColor="background2" w:themeShade="80"/>
          <w:sz w:val="28"/>
          <w:szCs w:val="28"/>
        </w:rPr>
        <w:t xml:space="preserve"> </w:t>
      </w:r>
      <w:r w:rsidR="00BF7320" w:rsidRPr="00EF3777">
        <w:rPr>
          <w:color w:val="381850" w:themeColor="background2" w:themeShade="80"/>
          <w:sz w:val="28"/>
          <w:szCs w:val="28"/>
        </w:rPr>
        <w:t>Бегите, играйте.</w:t>
      </w:r>
    </w:p>
    <w:p w:rsidR="00186326" w:rsidRPr="00EF3777" w:rsidRDefault="00186326">
      <w:pPr>
        <w:rPr>
          <w:color w:val="381850" w:themeColor="background2" w:themeShade="80"/>
          <w:sz w:val="28"/>
          <w:szCs w:val="28"/>
        </w:rPr>
      </w:pPr>
    </w:p>
    <w:p w:rsidR="00D73AB2" w:rsidRPr="00EF3777" w:rsidRDefault="00D73AB2">
      <w:pPr>
        <w:rPr>
          <w:color w:val="381850" w:themeColor="background2" w:themeShade="80"/>
          <w:sz w:val="28"/>
          <w:szCs w:val="28"/>
        </w:rPr>
      </w:pPr>
    </w:p>
    <w:p w:rsidR="00D73AB2" w:rsidRPr="00EF3777" w:rsidRDefault="00D73AB2">
      <w:pPr>
        <w:rPr>
          <w:color w:val="381850" w:themeColor="background2" w:themeShade="80"/>
          <w:sz w:val="28"/>
          <w:szCs w:val="28"/>
        </w:rPr>
      </w:pPr>
    </w:p>
    <w:p w:rsidR="00F10AB3" w:rsidRPr="00EF3777" w:rsidRDefault="00F10AB3">
      <w:pPr>
        <w:rPr>
          <w:color w:val="381850" w:themeColor="background2" w:themeShade="80"/>
          <w:sz w:val="28"/>
          <w:szCs w:val="28"/>
        </w:rPr>
      </w:pPr>
    </w:p>
    <w:p w:rsidR="00F10AB3" w:rsidRPr="00EF3777" w:rsidRDefault="00F10AB3">
      <w:pPr>
        <w:rPr>
          <w:color w:val="381850" w:themeColor="background2" w:themeShade="80"/>
          <w:sz w:val="28"/>
          <w:szCs w:val="28"/>
        </w:rPr>
      </w:pPr>
    </w:p>
    <w:p w:rsidR="00F10AB3" w:rsidRPr="00EF3777" w:rsidRDefault="00F10AB3">
      <w:pPr>
        <w:rPr>
          <w:color w:val="381850" w:themeColor="background2" w:themeShade="80"/>
          <w:sz w:val="28"/>
          <w:szCs w:val="28"/>
        </w:rPr>
      </w:pPr>
    </w:p>
    <w:sectPr w:rsidR="00F10AB3" w:rsidRPr="00EF3777" w:rsidSect="0009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023AC1"/>
    <w:rsid w:val="0000182D"/>
    <w:rsid w:val="00023AC1"/>
    <w:rsid w:val="00093C5A"/>
    <w:rsid w:val="001154FA"/>
    <w:rsid w:val="00132B76"/>
    <w:rsid w:val="00186326"/>
    <w:rsid w:val="002B593B"/>
    <w:rsid w:val="002C43DA"/>
    <w:rsid w:val="002C6187"/>
    <w:rsid w:val="003568E1"/>
    <w:rsid w:val="0038435A"/>
    <w:rsid w:val="003F03FC"/>
    <w:rsid w:val="00445F72"/>
    <w:rsid w:val="004738E8"/>
    <w:rsid w:val="004D672E"/>
    <w:rsid w:val="00707DAB"/>
    <w:rsid w:val="00827E30"/>
    <w:rsid w:val="009639F2"/>
    <w:rsid w:val="009F594F"/>
    <w:rsid w:val="00AB2302"/>
    <w:rsid w:val="00B77335"/>
    <w:rsid w:val="00BD1010"/>
    <w:rsid w:val="00BF7320"/>
    <w:rsid w:val="00C01F40"/>
    <w:rsid w:val="00C24358"/>
    <w:rsid w:val="00D70E96"/>
    <w:rsid w:val="00D73AB2"/>
    <w:rsid w:val="00E63F44"/>
    <w:rsid w:val="00EF3777"/>
    <w:rsid w:val="00F10AB3"/>
    <w:rsid w:val="00F20C5F"/>
    <w:rsid w:val="00F346C9"/>
    <w:rsid w:val="00FC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rgbClr val="00B0F0"/>
      </a:dk1>
      <a:lt1>
        <a:sysClr val="window" lastClr="FFFFFF"/>
      </a:lt1>
      <a:dk2>
        <a:srgbClr val="FFFF00"/>
      </a:dk2>
      <a:lt2>
        <a:srgbClr val="7030A0"/>
      </a:lt2>
      <a:accent1>
        <a:srgbClr val="FF0066"/>
      </a:accent1>
      <a:accent2>
        <a:srgbClr val="00FF00"/>
      </a:accent2>
      <a:accent3>
        <a:srgbClr val="FF3300"/>
      </a:accent3>
      <a:accent4>
        <a:srgbClr val="00FFCC"/>
      </a:accent4>
      <a:accent5>
        <a:srgbClr val="0066FF"/>
      </a:accent5>
      <a:accent6>
        <a:srgbClr val="FF3300"/>
      </a:accent6>
      <a:hlink>
        <a:srgbClr val="C00000"/>
      </a:hlink>
      <a:folHlink>
        <a:srgbClr val="F62CAE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</cp:revision>
  <cp:lastPrinted>2013-03-15T13:19:00Z</cp:lastPrinted>
  <dcterms:created xsi:type="dcterms:W3CDTF">2013-03-15T04:14:00Z</dcterms:created>
  <dcterms:modified xsi:type="dcterms:W3CDTF">2013-09-01T09:55:00Z</dcterms:modified>
</cp:coreProperties>
</file>