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BD" w:rsidRPr="000B042A" w:rsidRDefault="007369BD" w:rsidP="00D06E1C">
      <w:pPr>
        <w:pStyle w:val="a3"/>
        <w:rPr>
          <w:b/>
        </w:rPr>
      </w:pPr>
      <w:r w:rsidRPr="000B042A">
        <w:rPr>
          <w:b/>
        </w:rPr>
        <w:t xml:space="preserve">                              </w:t>
      </w:r>
      <w:r w:rsidR="00D06E1C" w:rsidRPr="000B042A">
        <w:rPr>
          <w:b/>
        </w:rPr>
        <w:t xml:space="preserve">                              </w:t>
      </w:r>
      <w:r w:rsidR="000B042A" w:rsidRPr="000B042A">
        <w:rPr>
          <w:b/>
        </w:rPr>
        <w:t>ПРОГРАММА ПО АППЛИКАЦИИ.</w:t>
      </w:r>
    </w:p>
    <w:p w:rsidR="002F2967" w:rsidRDefault="002F2967" w:rsidP="00D06E1C">
      <w:pPr>
        <w:pStyle w:val="a3"/>
      </w:pPr>
      <w:r>
        <w:t xml:space="preserve">                                                            Средняя группа</w:t>
      </w:r>
      <w:r w:rsidR="000B042A">
        <w:t>.</w:t>
      </w:r>
    </w:p>
    <w:p w:rsidR="000B042A" w:rsidRDefault="000B042A" w:rsidP="00D06E1C">
      <w:pPr>
        <w:pStyle w:val="a3"/>
      </w:pPr>
      <w:r>
        <w:t xml:space="preserve">                                                                                                                                        Составила </w:t>
      </w:r>
      <w:proofErr w:type="spellStart"/>
      <w:r>
        <w:t>Мусатова</w:t>
      </w:r>
      <w:proofErr w:type="spellEnd"/>
      <w:r>
        <w:t xml:space="preserve"> Т.Т.</w:t>
      </w:r>
    </w:p>
    <w:p w:rsidR="007369BD" w:rsidRDefault="007369BD" w:rsidP="007369BD">
      <w:pPr>
        <w:pStyle w:val="a3"/>
        <w:rPr>
          <w:b/>
        </w:rPr>
      </w:pPr>
    </w:p>
    <w:p w:rsidR="007369BD" w:rsidRDefault="002A5A4C" w:rsidP="007369BD">
      <w:pPr>
        <w:pStyle w:val="a3"/>
      </w:pPr>
      <w:r>
        <w:rPr>
          <w:b/>
        </w:rPr>
        <w:t>Аппликация</w:t>
      </w:r>
      <w:r w:rsidR="007369BD">
        <w:rPr>
          <w:b/>
        </w:rPr>
        <w:t xml:space="preserve"> -</w:t>
      </w:r>
      <w:r w:rsidR="007369BD">
        <w:t xml:space="preserve"> </w:t>
      </w:r>
      <w:r w:rsidR="007369BD">
        <w:rPr>
          <w:b/>
        </w:rPr>
        <w:t xml:space="preserve"> </w:t>
      </w:r>
      <w:r w:rsidR="007369BD">
        <w:t xml:space="preserve">в переводе с латинского языка значит «прикладывание». Это очень древний вид искусства. </w:t>
      </w:r>
      <w:r>
        <w:t xml:space="preserve">Техника эта доступно каждому, нужно лишь иметь выдумку и терпение. </w:t>
      </w:r>
    </w:p>
    <w:p w:rsidR="002A5A4C" w:rsidRDefault="002A5A4C" w:rsidP="007369BD">
      <w:pPr>
        <w:pStyle w:val="a3"/>
      </w:pPr>
      <w:r>
        <w:t>Аппликация – декоративно-силуэтный способ изобразительной деятельности</w:t>
      </w:r>
      <w:r w:rsidR="00477E6B">
        <w:t>, является одним из любимых детьми видов изобразительной деятельности и</w:t>
      </w:r>
      <w:r>
        <w:t xml:space="preserve"> эффективным средством развития эстетических чувств детей. На занятиях аппликаций происходит развитие всех видов восприятия (зрительного, слухового, тактильно-двигательного, восприятия пространства и времени)</w:t>
      </w:r>
      <w:r w:rsidR="00477E6B">
        <w:t xml:space="preserve">, формируется система </w:t>
      </w:r>
      <w:proofErr w:type="spellStart"/>
      <w:r w:rsidR="00477E6B">
        <w:t>перцентивного</w:t>
      </w:r>
      <w:proofErr w:type="spellEnd"/>
      <w:r w:rsidR="00477E6B">
        <w:t xml:space="preserve"> действия и зрительно-моторная координация, </w:t>
      </w:r>
      <w:proofErr w:type="spellStart"/>
      <w:r w:rsidR="00477E6B">
        <w:t>межсенсорные</w:t>
      </w:r>
      <w:proofErr w:type="spellEnd"/>
      <w:r w:rsidR="00477E6B">
        <w:t xml:space="preserve"> связи, а так же формирование умение обозначать сенсорные признаки и </w:t>
      </w:r>
      <w:proofErr w:type="spellStart"/>
      <w:r w:rsidR="00477E6B">
        <w:t>перцентивные</w:t>
      </w:r>
      <w:proofErr w:type="spellEnd"/>
      <w:r w:rsidR="00477E6B">
        <w:t xml:space="preserve"> действия. </w:t>
      </w:r>
    </w:p>
    <w:p w:rsidR="00477E6B" w:rsidRDefault="00477E6B" w:rsidP="007369BD">
      <w:pPr>
        <w:pStyle w:val="a3"/>
      </w:pPr>
      <w:r>
        <w:t xml:space="preserve">Работа в технике аппликации требует от детей определенных навыков работы с ножницами, с переводом выкроек, с помощью копирки, с клеем. </w:t>
      </w:r>
      <w:proofErr w:type="gramStart"/>
      <w:r>
        <w:t>Необходимы</w:t>
      </w:r>
      <w:proofErr w:type="gramEnd"/>
      <w:r>
        <w:t xml:space="preserve"> осторожность, терпение и аккуратность. </w:t>
      </w:r>
      <w:r w:rsidR="00575A1A">
        <w:t xml:space="preserve">При работе развивается фантазия детей, где они могут быть не только исполнителями, но и творцами, добавляя что-то своим моделям или изменяя их. </w:t>
      </w:r>
    </w:p>
    <w:p w:rsidR="00575A1A" w:rsidRPr="00575A1A" w:rsidRDefault="00575A1A" w:rsidP="00575A1A">
      <w:pPr>
        <w:pStyle w:val="c0"/>
        <w:spacing w:before="0" w:beforeAutospacing="0" w:after="0" w:afterAutospacing="0" w:line="216" w:lineRule="atLeast"/>
        <w:rPr>
          <w:rFonts w:ascii="Cambria" w:hAnsi="Cambria"/>
          <w:b/>
          <w:color w:val="000000"/>
        </w:rPr>
      </w:pPr>
      <w:r w:rsidRPr="00575A1A">
        <w:rPr>
          <w:rStyle w:val="c1"/>
          <w:rFonts w:eastAsiaTheme="majorEastAsia"/>
          <w:b/>
          <w:color w:val="000000"/>
        </w:rPr>
        <w:t>Основные задачи обучения аппликации следующие:</w:t>
      </w:r>
    </w:p>
    <w:p w:rsidR="00575A1A" w:rsidRDefault="00575A1A" w:rsidP="00575A1A">
      <w:pPr>
        <w:pStyle w:val="c0"/>
        <w:spacing w:before="0" w:beforeAutospacing="0" w:after="0" w:afterAutospacing="0" w:line="216" w:lineRule="atLeast"/>
        <w:rPr>
          <w:rFonts w:ascii="Cambria" w:hAnsi="Cambria"/>
          <w:color w:val="000000"/>
        </w:rPr>
      </w:pPr>
      <w:proofErr w:type="gramStart"/>
      <w:r>
        <w:rPr>
          <w:rStyle w:val="c1"/>
          <w:rFonts w:eastAsiaTheme="majorEastAsia"/>
          <w:color w:val="000000"/>
        </w:rPr>
        <w:t>- различать геометрические формы, знать их названия (круг, квадрат, овал, прямоугольник, треугольник, ромб);</w:t>
      </w:r>
      <w:proofErr w:type="gramEnd"/>
    </w:p>
    <w:p w:rsidR="00575A1A" w:rsidRDefault="00575A1A" w:rsidP="00575A1A">
      <w:pPr>
        <w:pStyle w:val="c0"/>
        <w:spacing w:before="0" w:beforeAutospacing="0" w:after="0" w:afterAutospacing="0" w:line="216" w:lineRule="atLeast"/>
        <w:rPr>
          <w:rFonts w:ascii="Cambria" w:hAnsi="Cambria"/>
          <w:color w:val="000000"/>
        </w:rPr>
      </w:pPr>
      <w:r>
        <w:rPr>
          <w:rStyle w:val="c1"/>
          <w:rFonts w:eastAsiaTheme="majorEastAsia"/>
          <w:color w:val="000000"/>
        </w:rPr>
        <w:t>- знакомить с основными, дополнительными цветами и их оттенками, овладевая умением составлять гармоничные сочетания;</w:t>
      </w:r>
    </w:p>
    <w:p w:rsidR="00575A1A" w:rsidRDefault="00575A1A" w:rsidP="00575A1A">
      <w:pPr>
        <w:pStyle w:val="c0"/>
        <w:spacing w:before="0" w:beforeAutospacing="0" w:after="0" w:afterAutospacing="0" w:line="216" w:lineRule="atLeast"/>
        <w:rPr>
          <w:rFonts w:ascii="Cambria" w:hAnsi="Cambria"/>
          <w:color w:val="000000"/>
        </w:rPr>
      </w:pPr>
      <w:proofErr w:type="gramStart"/>
      <w:r>
        <w:rPr>
          <w:rStyle w:val="c1"/>
          <w:rFonts w:eastAsiaTheme="majorEastAsia"/>
          <w:color w:val="000000"/>
        </w:rPr>
        <w:t>- знать величины и количество: большие, маленькие формы; одна форма больше (меньше) другой, одна, несколько, много форм;</w:t>
      </w:r>
      <w:proofErr w:type="gramEnd"/>
    </w:p>
    <w:p w:rsidR="00575A1A" w:rsidRDefault="00575A1A" w:rsidP="00575A1A">
      <w:pPr>
        <w:pStyle w:val="c0"/>
        <w:spacing w:before="0" w:beforeAutospacing="0" w:after="0" w:afterAutospacing="0" w:line="216" w:lineRule="atLeast"/>
        <w:rPr>
          <w:rFonts w:ascii="Cambria" w:hAnsi="Cambria"/>
          <w:color w:val="000000"/>
        </w:rPr>
      </w:pPr>
      <w:r>
        <w:rPr>
          <w:rStyle w:val="c1"/>
          <w:rFonts w:eastAsiaTheme="majorEastAsia"/>
          <w:color w:val="000000"/>
        </w:rPr>
        <w:t>- развивать композиционные умения: ритмично располагать одинаковые формы в ряд или чередовать две или несколько форм; строить изображение в зависимости от формы листа — на полосе, квадрате, прямоугольнике, круге;</w:t>
      </w:r>
    </w:p>
    <w:p w:rsidR="00575A1A" w:rsidRDefault="0091412C" w:rsidP="00575A1A">
      <w:pPr>
        <w:pStyle w:val="c0"/>
        <w:spacing w:before="0" w:beforeAutospacing="0" w:after="0" w:afterAutospacing="0" w:line="216" w:lineRule="atLeast"/>
        <w:rPr>
          <w:rFonts w:ascii="Cambria" w:hAnsi="Cambria"/>
          <w:color w:val="000000"/>
        </w:rPr>
      </w:pPr>
      <w:r>
        <w:rPr>
          <w:rStyle w:val="c1"/>
          <w:rFonts w:eastAsiaTheme="majorEastAsia"/>
          <w:color w:val="000000"/>
        </w:rPr>
        <w:t xml:space="preserve">- </w:t>
      </w:r>
      <w:r w:rsidR="00575A1A">
        <w:rPr>
          <w:rStyle w:val="c1"/>
          <w:rFonts w:eastAsiaTheme="majorEastAsia"/>
          <w:color w:val="000000"/>
        </w:rPr>
        <w:t>составлять изображение предмета из отдельных частей;</w:t>
      </w:r>
    </w:p>
    <w:p w:rsidR="00575A1A" w:rsidRDefault="0091412C" w:rsidP="00575A1A">
      <w:pPr>
        <w:pStyle w:val="c0"/>
        <w:spacing w:before="0" w:beforeAutospacing="0" w:after="0" w:afterAutospacing="0" w:line="216" w:lineRule="atLeast"/>
        <w:rPr>
          <w:rFonts w:ascii="Cambria" w:hAnsi="Cambria"/>
          <w:color w:val="000000"/>
        </w:rPr>
      </w:pPr>
      <w:r>
        <w:rPr>
          <w:rStyle w:val="c1"/>
          <w:rFonts w:eastAsiaTheme="majorEastAsia"/>
          <w:color w:val="000000"/>
        </w:rPr>
        <w:t xml:space="preserve">- </w:t>
      </w:r>
      <w:r w:rsidR="00575A1A">
        <w:rPr>
          <w:rStyle w:val="c1"/>
          <w:rFonts w:eastAsiaTheme="majorEastAsia"/>
          <w:color w:val="000000"/>
        </w:rPr>
        <w:t>располагать предметы в сюжетной аппликации.</w:t>
      </w:r>
    </w:p>
    <w:p w:rsidR="0091412C" w:rsidRDefault="00575A1A" w:rsidP="00575A1A">
      <w:pPr>
        <w:pStyle w:val="c0"/>
        <w:spacing w:before="0" w:beforeAutospacing="0" w:after="0" w:afterAutospacing="0" w:line="216" w:lineRule="atLeast"/>
        <w:rPr>
          <w:rStyle w:val="c1"/>
          <w:rFonts w:eastAsiaTheme="majorEastAsia"/>
          <w:color w:val="000000"/>
        </w:rPr>
      </w:pPr>
      <w:r>
        <w:rPr>
          <w:rStyle w:val="c1"/>
          <w:rFonts w:eastAsiaTheme="majorEastAsia"/>
          <w:color w:val="000000"/>
        </w:rPr>
        <w:t xml:space="preserve">Усвоение основных приемов вырезывания: </w:t>
      </w:r>
    </w:p>
    <w:p w:rsidR="0091412C" w:rsidRDefault="00575A1A" w:rsidP="00575A1A">
      <w:pPr>
        <w:pStyle w:val="c0"/>
        <w:spacing w:before="0" w:beforeAutospacing="0" w:after="0" w:afterAutospacing="0" w:line="216" w:lineRule="atLeast"/>
        <w:rPr>
          <w:rStyle w:val="c1"/>
          <w:rFonts w:eastAsiaTheme="majorEastAsia"/>
          <w:color w:val="000000"/>
        </w:rPr>
      </w:pPr>
      <w:proofErr w:type="gramStart"/>
      <w:r>
        <w:rPr>
          <w:rStyle w:val="c1"/>
          <w:rFonts w:eastAsiaTheme="majorEastAsia"/>
          <w:color w:val="000000"/>
        </w:rPr>
        <w:t>а) разрезание бумаги по прямой, по сгибам и на глаз;</w:t>
      </w:r>
      <w:proofErr w:type="gramEnd"/>
    </w:p>
    <w:p w:rsidR="0091412C" w:rsidRDefault="00575A1A" w:rsidP="00575A1A">
      <w:pPr>
        <w:pStyle w:val="c0"/>
        <w:spacing w:before="0" w:beforeAutospacing="0" w:after="0" w:afterAutospacing="0" w:line="216" w:lineRule="atLeast"/>
        <w:rPr>
          <w:rStyle w:val="c1"/>
          <w:rFonts w:eastAsiaTheme="majorEastAsia"/>
          <w:color w:val="000000"/>
        </w:rPr>
      </w:pPr>
      <w:r>
        <w:rPr>
          <w:rStyle w:val="c1"/>
          <w:rFonts w:eastAsiaTheme="majorEastAsia"/>
          <w:color w:val="000000"/>
        </w:rPr>
        <w:t xml:space="preserve">б) вырезывание округлых форм путем закругления углов, симметричных форм из бумаги, сложенной вдвое, несколько раз, гармошкой; </w:t>
      </w:r>
    </w:p>
    <w:p w:rsidR="0091412C" w:rsidRDefault="00575A1A" w:rsidP="00575A1A">
      <w:pPr>
        <w:pStyle w:val="c0"/>
        <w:spacing w:before="0" w:beforeAutospacing="0" w:after="0" w:afterAutospacing="0" w:line="216" w:lineRule="atLeast"/>
        <w:rPr>
          <w:rStyle w:val="c1"/>
          <w:rFonts w:eastAsiaTheme="majorEastAsia"/>
          <w:color w:val="000000"/>
        </w:rPr>
      </w:pPr>
      <w:r>
        <w:rPr>
          <w:rStyle w:val="c1"/>
          <w:rFonts w:eastAsiaTheme="majorEastAsia"/>
          <w:color w:val="000000"/>
        </w:rPr>
        <w:t>в) вырезывание несимметричных форм — силуэтное и из отдельных частей;</w:t>
      </w:r>
    </w:p>
    <w:p w:rsidR="0091412C" w:rsidRDefault="00575A1A" w:rsidP="00575A1A">
      <w:pPr>
        <w:pStyle w:val="c0"/>
        <w:spacing w:before="0" w:beforeAutospacing="0" w:after="0" w:afterAutospacing="0" w:line="216" w:lineRule="atLeast"/>
        <w:rPr>
          <w:rStyle w:val="c1"/>
          <w:rFonts w:eastAsiaTheme="majorEastAsia"/>
          <w:color w:val="000000"/>
        </w:rPr>
      </w:pPr>
      <w:r>
        <w:rPr>
          <w:rStyle w:val="c1"/>
          <w:rFonts w:eastAsiaTheme="majorEastAsia"/>
          <w:color w:val="000000"/>
        </w:rPr>
        <w:t>г) вырезывание по контуру;</w:t>
      </w:r>
    </w:p>
    <w:p w:rsidR="00575A1A" w:rsidRDefault="00575A1A" w:rsidP="00575A1A">
      <w:pPr>
        <w:pStyle w:val="c0"/>
        <w:spacing w:before="0" w:beforeAutospacing="0" w:after="0" w:afterAutospacing="0" w:line="216" w:lineRule="atLeast"/>
        <w:rPr>
          <w:rFonts w:ascii="Cambria" w:hAnsi="Cambria"/>
          <w:color w:val="000000"/>
        </w:rPr>
      </w:pPr>
      <w:proofErr w:type="spellStart"/>
      <w:r>
        <w:rPr>
          <w:rStyle w:val="c1"/>
          <w:rFonts w:eastAsiaTheme="majorEastAsia"/>
          <w:color w:val="000000"/>
        </w:rPr>
        <w:t>д</w:t>
      </w:r>
      <w:proofErr w:type="spellEnd"/>
      <w:r>
        <w:rPr>
          <w:rStyle w:val="c1"/>
          <w:rFonts w:eastAsiaTheme="majorEastAsia"/>
          <w:color w:val="000000"/>
        </w:rPr>
        <w:t>) создание формы путем обрывания (</w:t>
      </w:r>
      <w:proofErr w:type="spellStart"/>
      <w:r>
        <w:rPr>
          <w:rStyle w:val="c1"/>
          <w:rFonts w:eastAsiaTheme="majorEastAsia"/>
          <w:color w:val="000000"/>
        </w:rPr>
        <w:t>отщипывания</w:t>
      </w:r>
      <w:proofErr w:type="spellEnd"/>
      <w:r>
        <w:rPr>
          <w:rStyle w:val="c1"/>
          <w:rFonts w:eastAsiaTheme="majorEastAsia"/>
          <w:color w:val="000000"/>
        </w:rPr>
        <w:t>) кусочков бумаги.</w:t>
      </w:r>
    </w:p>
    <w:p w:rsidR="00575A1A" w:rsidRDefault="00575A1A" w:rsidP="00575A1A">
      <w:pPr>
        <w:pStyle w:val="c0"/>
        <w:spacing w:before="0" w:beforeAutospacing="0" w:after="0" w:afterAutospacing="0" w:line="216" w:lineRule="atLeast"/>
        <w:rPr>
          <w:rStyle w:val="c1"/>
          <w:rFonts w:eastAsiaTheme="majorEastAsia"/>
          <w:color w:val="000000"/>
        </w:rPr>
      </w:pPr>
      <w:r>
        <w:rPr>
          <w:rStyle w:val="c1"/>
          <w:rFonts w:eastAsiaTheme="majorEastAsia"/>
          <w:color w:val="000000"/>
        </w:rPr>
        <w:t>Усвоение основных приемов наклеивания (пользование кистью, клеем, тряпочкой; умение последовательно наклеивать формы).</w:t>
      </w:r>
    </w:p>
    <w:p w:rsidR="0091412C" w:rsidRDefault="0091412C" w:rsidP="00575A1A">
      <w:pPr>
        <w:pStyle w:val="c0"/>
        <w:spacing w:before="0" w:beforeAutospacing="0" w:after="0" w:afterAutospacing="0" w:line="216" w:lineRule="atLeast"/>
        <w:rPr>
          <w:rStyle w:val="c1"/>
          <w:rFonts w:eastAsiaTheme="majorEastAsia"/>
          <w:color w:val="000000"/>
        </w:rPr>
      </w:pPr>
    </w:p>
    <w:p w:rsidR="0091412C" w:rsidRDefault="0091412C" w:rsidP="00575A1A">
      <w:pPr>
        <w:pStyle w:val="c0"/>
        <w:spacing w:before="0" w:beforeAutospacing="0" w:after="0" w:afterAutospacing="0" w:line="216" w:lineRule="atLeast"/>
        <w:rPr>
          <w:rStyle w:val="c1"/>
          <w:rFonts w:eastAsiaTheme="majorEastAsia"/>
          <w:color w:val="000000"/>
        </w:rPr>
      </w:pPr>
    </w:p>
    <w:p w:rsidR="0091412C" w:rsidRDefault="0091412C" w:rsidP="00575A1A">
      <w:pPr>
        <w:pStyle w:val="c0"/>
        <w:spacing w:before="0" w:beforeAutospacing="0" w:after="0" w:afterAutospacing="0" w:line="216" w:lineRule="atLeast"/>
        <w:rPr>
          <w:rStyle w:val="c1"/>
          <w:rFonts w:eastAsiaTheme="majorEastAsia"/>
          <w:color w:val="000000"/>
        </w:rPr>
      </w:pPr>
    </w:p>
    <w:p w:rsidR="0091412C" w:rsidRDefault="0091412C" w:rsidP="00575A1A">
      <w:pPr>
        <w:pStyle w:val="c0"/>
        <w:spacing w:before="0" w:beforeAutospacing="0" w:after="0" w:afterAutospacing="0" w:line="216" w:lineRule="atLeast"/>
        <w:rPr>
          <w:rStyle w:val="c1"/>
          <w:rFonts w:eastAsiaTheme="majorEastAsia"/>
          <w:color w:val="000000"/>
        </w:rPr>
      </w:pPr>
    </w:p>
    <w:p w:rsidR="0091412C" w:rsidRDefault="0091412C" w:rsidP="00575A1A">
      <w:pPr>
        <w:pStyle w:val="c0"/>
        <w:spacing w:before="0" w:beforeAutospacing="0" w:after="0" w:afterAutospacing="0" w:line="216" w:lineRule="atLeast"/>
        <w:rPr>
          <w:rStyle w:val="c1"/>
          <w:rFonts w:eastAsiaTheme="majorEastAsia"/>
          <w:color w:val="000000"/>
        </w:rPr>
      </w:pPr>
    </w:p>
    <w:p w:rsidR="0091412C" w:rsidRDefault="0091412C" w:rsidP="00575A1A">
      <w:pPr>
        <w:pStyle w:val="c0"/>
        <w:spacing w:before="0" w:beforeAutospacing="0" w:after="0" w:afterAutospacing="0" w:line="216" w:lineRule="atLeast"/>
        <w:rPr>
          <w:rStyle w:val="c1"/>
          <w:rFonts w:eastAsiaTheme="majorEastAsia"/>
          <w:color w:val="000000"/>
        </w:rPr>
      </w:pPr>
    </w:p>
    <w:p w:rsidR="0091412C" w:rsidRDefault="0091412C" w:rsidP="00575A1A">
      <w:pPr>
        <w:pStyle w:val="c0"/>
        <w:spacing w:before="0" w:beforeAutospacing="0" w:after="0" w:afterAutospacing="0" w:line="216" w:lineRule="atLeast"/>
        <w:rPr>
          <w:rStyle w:val="c1"/>
          <w:rFonts w:eastAsiaTheme="majorEastAsia"/>
          <w:color w:val="000000"/>
        </w:rPr>
      </w:pPr>
    </w:p>
    <w:p w:rsidR="0091412C" w:rsidRDefault="0091412C" w:rsidP="00575A1A">
      <w:pPr>
        <w:pStyle w:val="c0"/>
        <w:spacing w:before="0" w:beforeAutospacing="0" w:after="0" w:afterAutospacing="0" w:line="216" w:lineRule="atLeast"/>
        <w:rPr>
          <w:rStyle w:val="c1"/>
          <w:rFonts w:eastAsiaTheme="majorEastAsia"/>
          <w:color w:val="000000"/>
        </w:rPr>
      </w:pPr>
    </w:p>
    <w:p w:rsidR="0091412C" w:rsidRDefault="0091412C" w:rsidP="00575A1A">
      <w:pPr>
        <w:pStyle w:val="c0"/>
        <w:spacing w:before="0" w:beforeAutospacing="0" w:after="0" w:afterAutospacing="0" w:line="216" w:lineRule="atLeast"/>
        <w:rPr>
          <w:rStyle w:val="c1"/>
          <w:rFonts w:eastAsiaTheme="majorEastAsia"/>
          <w:color w:val="000000"/>
        </w:rPr>
      </w:pPr>
    </w:p>
    <w:p w:rsidR="0091412C" w:rsidRDefault="0091412C" w:rsidP="00575A1A">
      <w:pPr>
        <w:pStyle w:val="c0"/>
        <w:spacing w:before="0" w:beforeAutospacing="0" w:after="0" w:afterAutospacing="0" w:line="216" w:lineRule="atLeast"/>
        <w:rPr>
          <w:rStyle w:val="c1"/>
          <w:rFonts w:eastAsiaTheme="majorEastAsia"/>
          <w:color w:val="000000"/>
        </w:rPr>
      </w:pPr>
    </w:p>
    <w:p w:rsidR="0091412C" w:rsidRDefault="0091412C" w:rsidP="00575A1A">
      <w:pPr>
        <w:pStyle w:val="c0"/>
        <w:spacing w:before="0" w:beforeAutospacing="0" w:after="0" w:afterAutospacing="0" w:line="216" w:lineRule="atLeast"/>
        <w:rPr>
          <w:rStyle w:val="c1"/>
          <w:rFonts w:eastAsiaTheme="majorEastAsia"/>
          <w:color w:val="000000"/>
        </w:rPr>
      </w:pPr>
    </w:p>
    <w:p w:rsidR="0091412C" w:rsidRDefault="0091412C" w:rsidP="00575A1A">
      <w:pPr>
        <w:pStyle w:val="c0"/>
        <w:spacing w:before="0" w:beforeAutospacing="0" w:after="0" w:afterAutospacing="0" w:line="216" w:lineRule="atLeast"/>
        <w:rPr>
          <w:rStyle w:val="c1"/>
          <w:rFonts w:eastAsiaTheme="majorEastAsia"/>
          <w:color w:val="000000"/>
        </w:rPr>
      </w:pPr>
    </w:p>
    <w:p w:rsidR="0091412C" w:rsidRDefault="0091412C" w:rsidP="00575A1A">
      <w:pPr>
        <w:pStyle w:val="c0"/>
        <w:spacing w:before="0" w:beforeAutospacing="0" w:after="0" w:afterAutospacing="0" w:line="216" w:lineRule="atLeast"/>
        <w:rPr>
          <w:rStyle w:val="c1"/>
          <w:rFonts w:eastAsiaTheme="majorEastAsia"/>
          <w:color w:val="000000"/>
        </w:rPr>
      </w:pPr>
    </w:p>
    <w:p w:rsidR="0091412C" w:rsidRDefault="0091412C" w:rsidP="00575A1A">
      <w:pPr>
        <w:pStyle w:val="c0"/>
        <w:spacing w:before="0" w:beforeAutospacing="0" w:after="0" w:afterAutospacing="0" w:line="216" w:lineRule="atLeast"/>
        <w:rPr>
          <w:rStyle w:val="c1"/>
          <w:rFonts w:eastAsiaTheme="majorEastAsia"/>
          <w:color w:val="000000"/>
        </w:rPr>
      </w:pPr>
    </w:p>
    <w:p w:rsidR="0091412C" w:rsidRDefault="0091412C" w:rsidP="00575A1A">
      <w:pPr>
        <w:pStyle w:val="c0"/>
        <w:spacing w:before="0" w:beforeAutospacing="0" w:after="0" w:afterAutospacing="0" w:line="216" w:lineRule="atLeast"/>
        <w:rPr>
          <w:rStyle w:val="c1"/>
          <w:rFonts w:eastAsiaTheme="majorEastAsia"/>
          <w:color w:val="000000"/>
        </w:rPr>
      </w:pPr>
    </w:p>
    <w:p w:rsidR="0091412C" w:rsidRDefault="0091412C" w:rsidP="00575A1A">
      <w:pPr>
        <w:pStyle w:val="c0"/>
        <w:spacing w:before="0" w:beforeAutospacing="0" w:after="0" w:afterAutospacing="0" w:line="216" w:lineRule="atLeast"/>
        <w:rPr>
          <w:rStyle w:val="c1"/>
          <w:rFonts w:eastAsiaTheme="majorEastAsia"/>
          <w:color w:val="000000"/>
        </w:rPr>
      </w:pPr>
    </w:p>
    <w:p w:rsidR="00A9086E" w:rsidRDefault="00A9086E" w:rsidP="00575A1A">
      <w:pPr>
        <w:pStyle w:val="c0"/>
        <w:spacing w:before="0" w:beforeAutospacing="0" w:after="0" w:afterAutospacing="0" w:line="216" w:lineRule="atLeast"/>
        <w:rPr>
          <w:rStyle w:val="c1"/>
          <w:rFonts w:eastAsiaTheme="majorEastAsia"/>
          <w:color w:val="000000"/>
        </w:rPr>
      </w:pPr>
    </w:p>
    <w:p w:rsidR="00A9086E" w:rsidRPr="00D06E1C" w:rsidRDefault="00A9086E" w:rsidP="00A9086E">
      <w:pPr>
        <w:pStyle w:val="a3"/>
        <w:rPr>
          <w:rFonts w:ascii="Candara" w:hAnsi="Candara"/>
        </w:rPr>
      </w:pPr>
      <w:r>
        <w:rPr>
          <w:rFonts w:ascii="Candara" w:hAnsi="Candara"/>
        </w:rPr>
        <w:t xml:space="preserve">                                      </w:t>
      </w:r>
      <w:r w:rsidRPr="00D06E1C">
        <w:rPr>
          <w:rFonts w:ascii="Candara" w:hAnsi="Candara"/>
        </w:rPr>
        <w:t>КАЛЕНДАРНОЕ ПЛАНИРОВАНИЕ ПО АППЛИКАЦИИ</w:t>
      </w:r>
    </w:p>
    <w:p w:rsidR="00A9086E" w:rsidRPr="00D06E1C" w:rsidRDefault="00A9086E" w:rsidP="00A9086E">
      <w:pPr>
        <w:pStyle w:val="c0"/>
        <w:spacing w:before="0" w:beforeAutospacing="0" w:after="0" w:afterAutospacing="0" w:line="216" w:lineRule="atLeast"/>
        <w:rPr>
          <w:rFonts w:ascii="Candara" w:hAnsi="Candara"/>
          <w:color w:val="000000"/>
          <w:sz w:val="22"/>
          <w:szCs w:val="22"/>
        </w:rPr>
      </w:pPr>
      <w:r w:rsidRPr="00D06E1C">
        <w:rPr>
          <w:rFonts w:ascii="Candara" w:hAnsi="Candara"/>
        </w:rPr>
        <w:t xml:space="preserve">                                                       </w:t>
      </w:r>
      <w:r>
        <w:rPr>
          <w:rFonts w:ascii="Candara" w:hAnsi="Candara"/>
        </w:rPr>
        <w:t xml:space="preserve">          </w:t>
      </w:r>
      <w:r w:rsidRPr="00D06E1C">
        <w:rPr>
          <w:rFonts w:ascii="Candara" w:hAnsi="Candara"/>
        </w:rPr>
        <w:t xml:space="preserve"> </w:t>
      </w:r>
      <w:r w:rsidRPr="00D06E1C">
        <w:rPr>
          <w:rFonts w:ascii="Candara" w:hAnsi="Candara"/>
          <w:sz w:val="22"/>
          <w:szCs w:val="22"/>
        </w:rPr>
        <w:t>В СРЕДНЕЙ ГРУППЕ</w:t>
      </w:r>
    </w:p>
    <w:tbl>
      <w:tblPr>
        <w:tblStyle w:val="a4"/>
        <w:tblpPr w:leftFromText="180" w:rightFromText="180" w:vertAnchor="page" w:horzAnchor="margin" w:tblpY="2401"/>
        <w:tblW w:w="0" w:type="auto"/>
        <w:tblLook w:val="04A0"/>
      </w:tblPr>
      <w:tblGrid>
        <w:gridCol w:w="1750"/>
        <w:gridCol w:w="3977"/>
        <w:gridCol w:w="3595"/>
      </w:tblGrid>
      <w:tr w:rsidR="002F2967" w:rsidTr="00F65B17">
        <w:trPr>
          <w:trHeight w:val="274"/>
        </w:trPr>
        <w:tc>
          <w:tcPr>
            <w:tcW w:w="1750" w:type="dxa"/>
          </w:tcPr>
          <w:p w:rsidR="002F2967" w:rsidRPr="0091412C" w:rsidRDefault="002F2967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       </w:t>
            </w:r>
            <w:r w:rsidRPr="0091412C">
              <w:rPr>
                <w:rFonts w:ascii="Cambria" w:hAnsi="Cambria"/>
                <w:b/>
                <w:color w:val="000000"/>
              </w:rPr>
              <w:t>Месяц</w:t>
            </w:r>
          </w:p>
        </w:tc>
        <w:tc>
          <w:tcPr>
            <w:tcW w:w="3977" w:type="dxa"/>
          </w:tcPr>
          <w:p w:rsidR="002F2967" w:rsidRPr="0091412C" w:rsidRDefault="002F2967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                    </w:t>
            </w:r>
            <w:r w:rsidRPr="0091412C">
              <w:rPr>
                <w:rFonts w:ascii="Cambria" w:hAnsi="Cambria"/>
                <w:b/>
                <w:color w:val="000000"/>
              </w:rPr>
              <w:t>Тема</w:t>
            </w:r>
          </w:p>
        </w:tc>
        <w:tc>
          <w:tcPr>
            <w:tcW w:w="3595" w:type="dxa"/>
          </w:tcPr>
          <w:p w:rsidR="002F2967" w:rsidRPr="0091412C" w:rsidRDefault="002F2967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b/>
                <w:color w:val="000000"/>
              </w:rPr>
            </w:pPr>
            <w:r w:rsidRPr="0091412C">
              <w:rPr>
                <w:rFonts w:ascii="Cambria" w:hAnsi="Cambria"/>
                <w:b/>
                <w:color w:val="000000"/>
              </w:rPr>
              <w:t xml:space="preserve">            Литература</w:t>
            </w:r>
          </w:p>
        </w:tc>
      </w:tr>
      <w:tr w:rsidR="002F2967" w:rsidTr="00F65B17">
        <w:trPr>
          <w:trHeight w:val="2095"/>
        </w:trPr>
        <w:tc>
          <w:tcPr>
            <w:tcW w:w="1750" w:type="dxa"/>
          </w:tcPr>
          <w:p w:rsidR="002F2967" w:rsidRPr="000B042A" w:rsidRDefault="002F2967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3977" w:type="dxa"/>
          </w:tcPr>
          <w:p w:rsidR="002F2967" w:rsidRPr="000B042A" w:rsidRDefault="002F2967" w:rsidP="002F2967">
            <w:pPr>
              <w:pStyle w:val="c0"/>
              <w:numPr>
                <w:ilvl w:val="0"/>
                <w:numId w:val="1"/>
              </w:numPr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>«Украсим концы шарфика узором»</w:t>
            </w:r>
          </w:p>
          <w:p w:rsidR="002F2967" w:rsidRPr="000B042A" w:rsidRDefault="002F2967" w:rsidP="002F2967">
            <w:pPr>
              <w:pStyle w:val="c0"/>
              <w:numPr>
                <w:ilvl w:val="0"/>
                <w:numId w:val="1"/>
              </w:numPr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«Красивые флажки» </w:t>
            </w:r>
          </w:p>
          <w:p w:rsidR="002F2967" w:rsidRPr="000B042A" w:rsidRDefault="002F2967" w:rsidP="002F2967">
            <w:pPr>
              <w:pStyle w:val="c0"/>
              <w:numPr>
                <w:ilvl w:val="0"/>
                <w:numId w:val="1"/>
              </w:numPr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«Нарежь </w:t>
            </w:r>
            <w:proofErr w:type="spellStart"/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>полосочки</w:t>
            </w:r>
            <w:proofErr w:type="spellEnd"/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>наклей из них какие хочешь</w:t>
            </w:r>
            <w:proofErr w:type="gramEnd"/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 предметы» </w:t>
            </w:r>
          </w:p>
        </w:tc>
        <w:tc>
          <w:tcPr>
            <w:tcW w:w="3595" w:type="dxa"/>
          </w:tcPr>
          <w:p w:rsidR="002F2967" w:rsidRPr="000B042A" w:rsidRDefault="000B042A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1.  </w:t>
            </w:r>
            <w:r w:rsidR="002F2967"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Г. С. </w:t>
            </w:r>
            <w:proofErr w:type="spellStart"/>
            <w:r w:rsidR="002F2967" w:rsidRPr="000B042A">
              <w:rPr>
                <w:rFonts w:ascii="Cambria" w:hAnsi="Cambria"/>
                <w:color w:val="000000"/>
                <w:sz w:val="20"/>
                <w:szCs w:val="20"/>
              </w:rPr>
              <w:t>Швайко</w:t>
            </w:r>
            <w:proofErr w:type="spellEnd"/>
            <w:r w:rsidR="002F2967"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 «Занятия по изобразительной деятельности в детском саду» с. 47</w:t>
            </w:r>
          </w:p>
          <w:p w:rsidR="002F2967" w:rsidRDefault="000B042A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2.  </w:t>
            </w:r>
            <w:r w:rsidR="002F2967"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Т.С. Комарова «Занятия по изобразительной деятельности в детском саду» с. 46; </w:t>
            </w:r>
          </w:p>
          <w:p w:rsidR="000B042A" w:rsidRPr="000B042A" w:rsidRDefault="000B042A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3.  </w:t>
            </w: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>Т.С. Комарова «Занятия по изобразительной деятельности в детском саду» с. 4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</w:tr>
      <w:tr w:rsidR="002F2967" w:rsidTr="00E97E4A">
        <w:trPr>
          <w:trHeight w:val="2254"/>
        </w:trPr>
        <w:tc>
          <w:tcPr>
            <w:tcW w:w="1750" w:type="dxa"/>
          </w:tcPr>
          <w:p w:rsidR="002F2967" w:rsidRPr="000B042A" w:rsidRDefault="002F2967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3977" w:type="dxa"/>
          </w:tcPr>
          <w:p w:rsidR="002F2967" w:rsidRPr="000B042A" w:rsidRDefault="002F2967" w:rsidP="002F2967">
            <w:pPr>
              <w:pStyle w:val="c0"/>
              <w:numPr>
                <w:ilvl w:val="0"/>
                <w:numId w:val="3"/>
              </w:numPr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>«Коврик для кукол»</w:t>
            </w:r>
          </w:p>
          <w:p w:rsidR="002F2967" w:rsidRPr="000B042A" w:rsidRDefault="002F2967" w:rsidP="002F2967">
            <w:pPr>
              <w:pStyle w:val="c0"/>
              <w:numPr>
                <w:ilvl w:val="0"/>
                <w:numId w:val="3"/>
              </w:numPr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>«Украсим шапочку узором из квадратов»</w:t>
            </w:r>
          </w:p>
          <w:p w:rsidR="002F2967" w:rsidRPr="000B042A" w:rsidRDefault="002F2967" w:rsidP="002F2967">
            <w:pPr>
              <w:pStyle w:val="c0"/>
              <w:numPr>
                <w:ilvl w:val="0"/>
                <w:numId w:val="3"/>
              </w:numPr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>«Грибы» (коллективная работа)</w:t>
            </w:r>
          </w:p>
        </w:tc>
        <w:tc>
          <w:tcPr>
            <w:tcW w:w="3595" w:type="dxa"/>
          </w:tcPr>
          <w:p w:rsidR="000B042A" w:rsidRDefault="000B042A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1.  </w:t>
            </w:r>
            <w:r w:rsidR="002F2967"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 Г. С. </w:t>
            </w:r>
            <w:proofErr w:type="spellStart"/>
            <w:r w:rsidR="002F2967" w:rsidRPr="000B042A">
              <w:rPr>
                <w:rFonts w:ascii="Cambria" w:hAnsi="Cambria"/>
                <w:color w:val="000000"/>
                <w:sz w:val="20"/>
                <w:szCs w:val="20"/>
              </w:rPr>
              <w:t>Швайко</w:t>
            </w:r>
            <w:proofErr w:type="spellEnd"/>
            <w:r w:rsidR="002F2967"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 «Занятия по изобразительной деятельности в детском саду» с. 50;</w:t>
            </w:r>
          </w:p>
          <w:p w:rsidR="002F2967" w:rsidRPr="000B042A" w:rsidRDefault="000B042A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2. </w:t>
            </w:r>
            <w:r w:rsidR="002F2967"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Г. С. </w:t>
            </w:r>
            <w:proofErr w:type="spellStart"/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>Швайко</w:t>
            </w:r>
            <w:proofErr w:type="spellEnd"/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 «Занятия по изобразительной деятельности в детском саду» </w:t>
            </w:r>
            <w:r w:rsidR="002F2967"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с.59; </w:t>
            </w:r>
          </w:p>
          <w:p w:rsidR="002F2967" w:rsidRPr="000B042A" w:rsidRDefault="000B042A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3.  </w:t>
            </w:r>
            <w:r w:rsidR="002F2967" w:rsidRPr="000B042A">
              <w:rPr>
                <w:rFonts w:ascii="Cambria" w:hAnsi="Cambria"/>
                <w:color w:val="000000"/>
                <w:sz w:val="20"/>
                <w:szCs w:val="20"/>
              </w:rPr>
              <w:t>Т.С. Комарова «Занятия по изобразительной деятельности в детском саду» с. 55</w:t>
            </w:r>
          </w:p>
          <w:p w:rsidR="002F2967" w:rsidRPr="000B042A" w:rsidRDefault="002F2967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2F2967" w:rsidRPr="000B042A" w:rsidRDefault="002F2967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2F2967" w:rsidRPr="000B042A" w:rsidRDefault="002F2967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2F2967" w:rsidTr="00E97E4A">
        <w:trPr>
          <w:trHeight w:val="2265"/>
        </w:trPr>
        <w:tc>
          <w:tcPr>
            <w:tcW w:w="1750" w:type="dxa"/>
          </w:tcPr>
          <w:p w:rsidR="002F2967" w:rsidRPr="000B042A" w:rsidRDefault="002F2967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3977" w:type="dxa"/>
          </w:tcPr>
          <w:p w:rsidR="002F2967" w:rsidRPr="000B042A" w:rsidRDefault="002F2967" w:rsidP="002F2967">
            <w:pPr>
              <w:pStyle w:val="c0"/>
              <w:numPr>
                <w:ilvl w:val="0"/>
                <w:numId w:val="5"/>
              </w:numPr>
              <w:spacing w:before="0" w:beforeAutospacing="0" w:after="0" w:afterAutospacing="0" w:line="240" w:lineRule="atLeast"/>
              <w:ind w:left="714" w:hanging="357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>«Красивые ворота»</w:t>
            </w:r>
          </w:p>
          <w:p w:rsidR="002F2967" w:rsidRPr="000B042A" w:rsidRDefault="002F2967" w:rsidP="002F2967">
            <w:pPr>
              <w:pStyle w:val="c0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>«Придумай постройку сам»</w:t>
            </w:r>
          </w:p>
          <w:p w:rsidR="002F2967" w:rsidRPr="000B042A" w:rsidRDefault="002F2967" w:rsidP="002F2967">
            <w:pPr>
              <w:pStyle w:val="c0"/>
              <w:numPr>
                <w:ilvl w:val="0"/>
                <w:numId w:val="5"/>
              </w:numPr>
              <w:spacing w:before="0" w:beforeAutospacing="0" w:after="0" w:afterAutospacing="0" w:line="240" w:lineRule="atLeast"/>
              <w:ind w:left="714" w:hanging="357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>«Лодки плывут по реке» (коллективная работа)</w:t>
            </w:r>
          </w:p>
        </w:tc>
        <w:tc>
          <w:tcPr>
            <w:tcW w:w="3595" w:type="dxa"/>
          </w:tcPr>
          <w:p w:rsidR="000B042A" w:rsidRDefault="000B042A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1.  </w:t>
            </w:r>
            <w:r w:rsidR="002F2967"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Г. С. </w:t>
            </w:r>
            <w:proofErr w:type="spellStart"/>
            <w:r w:rsidR="002F2967" w:rsidRPr="000B042A">
              <w:rPr>
                <w:rFonts w:ascii="Cambria" w:hAnsi="Cambria"/>
                <w:color w:val="000000"/>
                <w:sz w:val="20"/>
                <w:szCs w:val="20"/>
              </w:rPr>
              <w:t>Швайко</w:t>
            </w:r>
            <w:proofErr w:type="spellEnd"/>
            <w:r w:rsidR="002F2967"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 «Занятия по изобразительной деятельности в детском саду» с. 62; </w:t>
            </w:r>
          </w:p>
          <w:p w:rsidR="002F2967" w:rsidRPr="000B042A" w:rsidRDefault="000B042A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2.  </w:t>
            </w: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Г. С. </w:t>
            </w:r>
            <w:proofErr w:type="spellStart"/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>Швайко</w:t>
            </w:r>
            <w:proofErr w:type="spellEnd"/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 «Занятия по изобразительной деятельности в детском саду» </w:t>
            </w:r>
            <w:r w:rsidR="002F2967" w:rsidRPr="000B042A">
              <w:rPr>
                <w:rFonts w:ascii="Cambria" w:hAnsi="Cambria"/>
                <w:color w:val="000000"/>
                <w:sz w:val="20"/>
                <w:szCs w:val="20"/>
              </w:rPr>
              <w:t>с. 65</w:t>
            </w:r>
          </w:p>
          <w:p w:rsidR="002F2967" w:rsidRPr="000B042A" w:rsidRDefault="000B042A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3.  </w:t>
            </w:r>
            <w:r w:rsidR="002F2967" w:rsidRPr="000B042A">
              <w:rPr>
                <w:rFonts w:ascii="Cambria" w:hAnsi="Cambria"/>
                <w:color w:val="000000"/>
                <w:sz w:val="20"/>
                <w:szCs w:val="20"/>
              </w:rPr>
              <w:t>Т.С. Комарова «Занятия по изобразительной деятельности в детском саду» с. 52</w:t>
            </w:r>
          </w:p>
          <w:p w:rsidR="002F2967" w:rsidRPr="000B042A" w:rsidRDefault="002F2967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2F2967" w:rsidRPr="000B042A" w:rsidRDefault="002F2967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2F2967" w:rsidTr="00F65B17">
        <w:trPr>
          <w:trHeight w:val="2776"/>
        </w:trPr>
        <w:tc>
          <w:tcPr>
            <w:tcW w:w="1750" w:type="dxa"/>
          </w:tcPr>
          <w:p w:rsidR="002F2967" w:rsidRPr="000B042A" w:rsidRDefault="002F2967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3977" w:type="dxa"/>
          </w:tcPr>
          <w:p w:rsidR="002F2967" w:rsidRPr="000B042A" w:rsidRDefault="002F2967" w:rsidP="002F2967">
            <w:pPr>
              <w:pStyle w:val="c0"/>
              <w:numPr>
                <w:ilvl w:val="0"/>
                <w:numId w:val="6"/>
              </w:numPr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>«Елочка»</w:t>
            </w:r>
          </w:p>
          <w:p w:rsidR="002F2967" w:rsidRPr="000B042A" w:rsidRDefault="002F2967" w:rsidP="002F2967">
            <w:pPr>
              <w:pStyle w:val="c0"/>
              <w:numPr>
                <w:ilvl w:val="0"/>
                <w:numId w:val="6"/>
              </w:numPr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>«Бусы на елку»</w:t>
            </w:r>
          </w:p>
          <w:p w:rsidR="002F2967" w:rsidRPr="000B042A" w:rsidRDefault="002F2967" w:rsidP="002F2967">
            <w:pPr>
              <w:pStyle w:val="c0"/>
              <w:numPr>
                <w:ilvl w:val="0"/>
                <w:numId w:val="6"/>
              </w:numPr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>«Домик снегурочки возле елки»</w:t>
            </w:r>
          </w:p>
        </w:tc>
        <w:tc>
          <w:tcPr>
            <w:tcW w:w="3595" w:type="dxa"/>
          </w:tcPr>
          <w:p w:rsidR="002F2967" w:rsidRPr="000B042A" w:rsidRDefault="000B042A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1.  </w:t>
            </w:r>
            <w:r w:rsidR="002F2967"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Г. С. </w:t>
            </w:r>
            <w:proofErr w:type="spellStart"/>
            <w:r w:rsidR="002F2967" w:rsidRPr="000B042A">
              <w:rPr>
                <w:rFonts w:ascii="Cambria" w:hAnsi="Cambria"/>
                <w:color w:val="000000"/>
                <w:sz w:val="20"/>
                <w:szCs w:val="20"/>
              </w:rPr>
              <w:t>Швайко</w:t>
            </w:r>
            <w:proofErr w:type="spellEnd"/>
            <w:r w:rsidR="002F2967"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 «Занятия по изобразительной деятельности в детском саду» с. 87</w:t>
            </w:r>
          </w:p>
          <w:p w:rsidR="002F2967" w:rsidRPr="000B042A" w:rsidRDefault="000B042A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2.  </w:t>
            </w:r>
            <w:r w:rsidR="002F2967" w:rsidRPr="000B042A">
              <w:rPr>
                <w:rFonts w:ascii="Cambria" w:hAnsi="Cambria"/>
                <w:color w:val="000000"/>
                <w:sz w:val="20"/>
                <w:szCs w:val="20"/>
              </w:rPr>
              <w:t>Т.С. Комарова «Занятия по изобразительной деятельности в детском саду» с. 60</w:t>
            </w:r>
          </w:p>
          <w:p w:rsidR="002F2967" w:rsidRPr="000B042A" w:rsidRDefault="000B042A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3.  </w:t>
            </w:r>
            <w:r w:rsidR="002F2967"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Г. С. </w:t>
            </w:r>
            <w:proofErr w:type="spellStart"/>
            <w:r w:rsidR="002F2967" w:rsidRPr="000B042A">
              <w:rPr>
                <w:rFonts w:ascii="Cambria" w:hAnsi="Cambria"/>
                <w:color w:val="000000"/>
                <w:sz w:val="20"/>
                <w:szCs w:val="20"/>
              </w:rPr>
              <w:t>Швайко</w:t>
            </w:r>
            <w:proofErr w:type="spellEnd"/>
            <w:r w:rsidR="002F2967"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 «Занятия по изобразительной деятельности в детском саду» с. 89</w:t>
            </w:r>
          </w:p>
          <w:p w:rsidR="002F2967" w:rsidRPr="000B042A" w:rsidRDefault="002F2967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2F2967" w:rsidRPr="000B042A" w:rsidRDefault="002F2967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2F2967" w:rsidRPr="000B042A" w:rsidRDefault="002F2967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2F2967" w:rsidRPr="000B042A" w:rsidRDefault="002F2967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2F2967" w:rsidRPr="000B042A" w:rsidRDefault="002F2967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2F2967" w:rsidTr="00F65B17">
        <w:trPr>
          <w:trHeight w:val="1392"/>
        </w:trPr>
        <w:tc>
          <w:tcPr>
            <w:tcW w:w="1750" w:type="dxa"/>
          </w:tcPr>
          <w:p w:rsidR="002F2967" w:rsidRPr="000B042A" w:rsidRDefault="000B042A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3977" w:type="dxa"/>
          </w:tcPr>
          <w:p w:rsidR="002F2967" w:rsidRPr="001B7A32" w:rsidRDefault="000B042A" w:rsidP="000B042A">
            <w:pPr>
              <w:pStyle w:val="c0"/>
              <w:numPr>
                <w:ilvl w:val="0"/>
                <w:numId w:val="10"/>
              </w:numPr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 w:rsidRPr="001B7A32">
              <w:rPr>
                <w:rFonts w:ascii="Cambria" w:hAnsi="Cambria"/>
                <w:color w:val="000000"/>
                <w:sz w:val="20"/>
                <w:szCs w:val="20"/>
              </w:rPr>
              <w:t>«В магазин привезли красивые пирамидки»</w:t>
            </w:r>
          </w:p>
          <w:p w:rsidR="000B042A" w:rsidRPr="001B7A32" w:rsidRDefault="001B7A32" w:rsidP="000B042A">
            <w:pPr>
              <w:pStyle w:val="c0"/>
              <w:numPr>
                <w:ilvl w:val="0"/>
                <w:numId w:val="10"/>
              </w:numPr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 w:rsidRPr="001B7A32">
              <w:rPr>
                <w:rFonts w:ascii="Cambria" w:hAnsi="Cambria"/>
                <w:color w:val="000000"/>
                <w:sz w:val="20"/>
                <w:szCs w:val="20"/>
              </w:rPr>
              <w:t xml:space="preserve">«В нашем городе построен большой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дом»</w:t>
            </w:r>
          </w:p>
          <w:p w:rsidR="002F2967" w:rsidRPr="002F2967" w:rsidRDefault="002F2967" w:rsidP="002F2967">
            <w:pPr>
              <w:pStyle w:val="c0"/>
              <w:spacing w:before="0" w:beforeAutospacing="0" w:after="0" w:afterAutospacing="0" w:line="216" w:lineRule="atLeast"/>
              <w:ind w:left="720"/>
              <w:rPr>
                <w:rFonts w:ascii="Cambria" w:hAnsi="Cambria"/>
                <w:color w:val="000000"/>
              </w:rPr>
            </w:pPr>
          </w:p>
        </w:tc>
        <w:tc>
          <w:tcPr>
            <w:tcW w:w="3595" w:type="dxa"/>
          </w:tcPr>
          <w:p w:rsidR="002F2967" w:rsidRDefault="001B7A32" w:rsidP="001B7A32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1.</w:t>
            </w: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>Т.С. Комарова «Занятия по изобразительной деятельности в детском саду» с. 6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  <w:p w:rsidR="001B7A32" w:rsidRPr="001B7A32" w:rsidRDefault="001B7A32" w:rsidP="001B7A32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2. </w:t>
            </w: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>Т.С. Комарова «Занятия по изобразительной деятельности в детском саду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» с. 54</w:t>
            </w:r>
          </w:p>
        </w:tc>
      </w:tr>
      <w:tr w:rsidR="002F2967" w:rsidTr="00F65B17">
        <w:trPr>
          <w:trHeight w:val="286"/>
        </w:trPr>
        <w:tc>
          <w:tcPr>
            <w:tcW w:w="1750" w:type="dxa"/>
          </w:tcPr>
          <w:p w:rsidR="002F2967" w:rsidRDefault="001B7A32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Февраль</w:t>
            </w:r>
          </w:p>
          <w:p w:rsidR="001B7A32" w:rsidRDefault="001B7A32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1B7A32" w:rsidRDefault="001B7A32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1B7A32" w:rsidRPr="001B7A32" w:rsidRDefault="001B7A32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 xml:space="preserve">Март                 </w:t>
            </w:r>
          </w:p>
        </w:tc>
        <w:tc>
          <w:tcPr>
            <w:tcW w:w="3977" w:type="dxa"/>
          </w:tcPr>
          <w:p w:rsidR="002F2967" w:rsidRDefault="001B7A32" w:rsidP="001B7A32">
            <w:pPr>
              <w:pStyle w:val="c0"/>
              <w:numPr>
                <w:ilvl w:val="0"/>
                <w:numId w:val="13"/>
              </w:numPr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«Парусные лодочки» (коллективная работа)</w:t>
            </w:r>
          </w:p>
          <w:p w:rsidR="001B7A32" w:rsidRDefault="001B7A32" w:rsidP="001B7A32">
            <w:pPr>
              <w:pStyle w:val="c0"/>
              <w:numPr>
                <w:ilvl w:val="0"/>
                <w:numId w:val="13"/>
              </w:numPr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«Ракета летит в космос»</w:t>
            </w:r>
          </w:p>
          <w:p w:rsidR="001B7A32" w:rsidRDefault="001B7A32" w:rsidP="001B7A32">
            <w:pPr>
              <w:pStyle w:val="c0"/>
              <w:numPr>
                <w:ilvl w:val="0"/>
                <w:numId w:val="15"/>
              </w:numPr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«Весенний цветок»</w:t>
            </w:r>
          </w:p>
          <w:p w:rsidR="001B7A32" w:rsidRDefault="001B7A32" w:rsidP="001B7A32">
            <w:pPr>
              <w:pStyle w:val="c0"/>
              <w:numPr>
                <w:ilvl w:val="0"/>
                <w:numId w:val="15"/>
              </w:numPr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«Вырезывание и наклеивание красивого цветка в подарок маме и бабушке»</w:t>
            </w:r>
          </w:p>
          <w:p w:rsidR="001B7A32" w:rsidRPr="001B7A32" w:rsidRDefault="001B7A32" w:rsidP="001B7A32">
            <w:pPr>
              <w:pStyle w:val="c0"/>
              <w:numPr>
                <w:ilvl w:val="0"/>
                <w:numId w:val="15"/>
              </w:numPr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«Декоративная аппликация на квадрате»</w:t>
            </w:r>
          </w:p>
        </w:tc>
        <w:tc>
          <w:tcPr>
            <w:tcW w:w="3595" w:type="dxa"/>
          </w:tcPr>
          <w:p w:rsidR="001B7A32" w:rsidRPr="000B042A" w:rsidRDefault="001B7A32" w:rsidP="001B7A32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 w:rsidRPr="001B7A32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-2</w:t>
            </w:r>
            <w:r w:rsidRPr="001B7A32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Г. С. </w:t>
            </w:r>
            <w:proofErr w:type="spellStart"/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>Швайко</w:t>
            </w:r>
            <w:proofErr w:type="spellEnd"/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 «Занятия по изобразительной деятельности в детском саду» с.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123; с. 125</w:t>
            </w:r>
          </w:p>
          <w:p w:rsidR="001B7A32" w:rsidRDefault="001B7A32" w:rsidP="001B7A32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 w:rsidRPr="001B7A32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1.</w:t>
            </w: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Г. С. </w:t>
            </w:r>
            <w:proofErr w:type="spellStart"/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>Швайко</w:t>
            </w:r>
            <w:proofErr w:type="spellEnd"/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 «Занятия по изобразительной деятельности в детском саду» с.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129</w:t>
            </w:r>
          </w:p>
          <w:p w:rsidR="001B7A32" w:rsidRPr="000B042A" w:rsidRDefault="001B7A32" w:rsidP="001B7A32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2-3. </w:t>
            </w:r>
            <w:r w:rsidR="00F65B17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>Т.С. Комарова «Занятия по изобразительной деятельности в детском саду</w:t>
            </w:r>
            <w:r w:rsidR="00F65B17">
              <w:rPr>
                <w:rFonts w:ascii="Cambria" w:hAnsi="Cambria"/>
                <w:color w:val="000000"/>
                <w:sz w:val="20"/>
                <w:szCs w:val="20"/>
              </w:rPr>
              <w:t>» с. 67; с. 68</w:t>
            </w:r>
          </w:p>
          <w:p w:rsidR="002F2967" w:rsidRPr="001B7A32" w:rsidRDefault="001B7A32" w:rsidP="001B7A32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F2967" w:rsidTr="00F65B17">
        <w:trPr>
          <w:trHeight w:val="286"/>
        </w:trPr>
        <w:tc>
          <w:tcPr>
            <w:tcW w:w="1750" w:type="dxa"/>
          </w:tcPr>
          <w:p w:rsidR="002F2967" w:rsidRPr="00F65B17" w:rsidRDefault="00F65B17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3977" w:type="dxa"/>
          </w:tcPr>
          <w:p w:rsidR="002F2967" w:rsidRDefault="00F65B17" w:rsidP="00F65B17">
            <w:pPr>
              <w:pStyle w:val="c0"/>
              <w:numPr>
                <w:ilvl w:val="0"/>
                <w:numId w:val="18"/>
              </w:numPr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«Цыплята гуляют»</w:t>
            </w:r>
          </w:p>
          <w:p w:rsidR="00F65B17" w:rsidRDefault="00F65B17" w:rsidP="00F65B17">
            <w:pPr>
              <w:pStyle w:val="c0"/>
              <w:numPr>
                <w:ilvl w:val="0"/>
                <w:numId w:val="18"/>
              </w:numPr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«Придумай забавного </w:t>
            </w:r>
            <w:proofErr w:type="gramStart"/>
            <w:r>
              <w:rPr>
                <w:rFonts w:ascii="Cambria" w:hAnsi="Cambria"/>
                <w:color w:val="000000"/>
                <w:sz w:val="20"/>
                <w:szCs w:val="20"/>
              </w:rPr>
              <w:t>зверюшку</w:t>
            </w:r>
            <w:proofErr w:type="gramEnd"/>
            <w:r>
              <w:rPr>
                <w:rFonts w:ascii="Cambria" w:hAnsi="Cambria"/>
                <w:color w:val="000000"/>
                <w:sz w:val="20"/>
                <w:szCs w:val="20"/>
              </w:rPr>
              <w:t>»</w:t>
            </w:r>
          </w:p>
          <w:p w:rsidR="00F65B17" w:rsidRPr="00F65B17" w:rsidRDefault="00F65B17" w:rsidP="00F65B17">
            <w:pPr>
              <w:pStyle w:val="c0"/>
              <w:numPr>
                <w:ilvl w:val="0"/>
                <w:numId w:val="18"/>
              </w:numPr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«Вырежи и наклей, что бывает круглое и овальное»</w:t>
            </w:r>
          </w:p>
        </w:tc>
        <w:tc>
          <w:tcPr>
            <w:tcW w:w="3595" w:type="dxa"/>
          </w:tcPr>
          <w:p w:rsidR="002F2967" w:rsidRDefault="00F65B17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1-2.  </w:t>
            </w: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Г. С. </w:t>
            </w:r>
            <w:proofErr w:type="spellStart"/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>Швайко</w:t>
            </w:r>
            <w:proofErr w:type="spellEnd"/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 «Занятия по изобразительной деятельности в детском саду» с.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131; с. 137</w:t>
            </w:r>
          </w:p>
          <w:p w:rsidR="00F65B17" w:rsidRPr="00F65B17" w:rsidRDefault="00F65B17" w:rsidP="002F2967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3. </w:t>
            </w: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>Т.С. Комарова «Занятия по изобразительной деятельности в детском саду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» с. 70 </w:t>
            </w:r>
          </w:p>
        </w:tc>
      </w:tr>
    </w:tbl>
    <w:tbl>
      <w:tblPr>
        <w:tblStyle w:val="a4"/>
        <w:tblW w:w="0" w:type="auto"/>
        <w:tblLook w:val="04A0"/>
      </w:tblPr>
      <w:tblGrid>
        <w:gridCol w:w="1809"/>
        <w:gridCol w:w="3828"/>
        <w:gridCol w:w="3685"/>
      </w:tblGrid>
      <w:tr w:rsidR="00F65B17" w:rsidTr="00F65B17">
        <w:tc>
          <w:tcPr>
            <w:tcW w:w="1809" w:type="dxa"/>
          </w:tcPr>
          <w:p w:rsidR="00F65B17" w:rsidRPr="00F65B17" w:rsidRDefault="00F65B17" w:rsidP="00575A1A">
            <w:pPr>
              <w:pStyle w:val="c0"/>
              <w:spacing w:before="0" w:beforeAutospacing="0" w:after="0" w:afterAutospacing="0" w:line="216" w:lineRule="atLeast"/>
              <w:rPr>
                <w:rStyle w:val="c1"/>
                <w:rFonts w:ascii="Cambria" w:eastAsiaTheme="majorEastAsia" w:hAnsi="Cambria"/>
                <w:color w:val="000000"/>
                <w:sz w:val="20"/>
                <w:szCs w:val="20"/>
              </w:rPr>
            </w:pPr>
            <w:r>
              <w:rPr>
                <w:rStyle w:val="c1"/>
                <w:rFonts w:ascii="Cambria" w:eastAsiaTheme="majorEastAsia" w:hAnsi="Cambria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3828" w:type="dxa"/>
          </w:tcPr>
          <w:p w:rsidR="00F65B17" w:rsidRDefault="00E97E4A" w:rsidP="00F65B17">
            <w:pPr>
              <w:pStyle w:val="c0"/>
              <w:numPr>
                <w:ilvl w:val="0"/>
                <w:numId w:val="20"/>
              </w:numPr>
              <w:spacing w:before="0" w:beforeAutospacing="0" w:after="0" w:afterAutospacing="0" w:line="216" w:lineRule="atLeast"/>
              <w:rPr>
                <w:rStyle w:val="c1"/>
                <w:rFonts w:ascii="Cambria" w:eastAsiaTheme="majorEastAsia" w:hAnsi="Cambria"/>
                <w:color w:val="000000"/>
                <w:sz w:val="20"/>
                <w:szCs w:val="20"/>
              </w:rPr>
            </w:pPr>
            <w:r>
              <w:rPr>
                <w:rStyle w:val="c1"/>
                <w:rFonts w:ascii="Cambria" w:eastAsiaTheme="majorEastAsia" w:hAnsi="Cambria"/>
                <w:color w:val="000000"/>
                <w:sz w:val="20"/>
                <w:szCs w:val="20"/>
              </w:rPr>
              <w:t>«Забавные человечки из кружков»</w:t>
            </w:r>
          </w:p>
          <w:p w:rsidR="00E97E4A" w:rsidRDefault="00E97E4A" w:rsidP="00F65B17">
            <w:pPr>
              <w:pStyle w:val="c0"/>
              <w:numPr>
                <w:ilvl w:val="0"/>
                <w:numId w:val="20"/>
              </w:numPr>
              <w:spacing w:before="0" w:beforeAutospacing="0" w:after="0" w:afterAutospacing="0" w:line="216" w:lineRule="atLeast"/>
              <w:rPr>
                <w:rStyle w:val="c1"/>
                <w:rFonts w:ascii="Cambria" w:eastAsiaTheme="majorEastAsia" w:hAnsi="Cambria"/>
                <w:color w:val="000000"/>
                <w:sz w:val="20"/>
                <w:szCs w:val="20"/>
              </w:rPr>
            </w:pPr>
            <w:r>
              <w:rPr>
                <w:rStyle w:val="c1"/>
                <w:rFonts w:ascii="Cambria" w:eastAsiaTheme="majorEastAsia" w:hAnsi="Cambria"/>
                <w:color w:val="000000"/>
                <w:sz w:val="20"/>
                <w:szCs w:val="20"/>
              </w:rPr>
              <w:t>«Вырежи и наклей, что хочешь»</w:t>
            </w:r>
          </w:p>
          <w:p w:rsidR="00E97E4A" w:rsidRPr="00F65B17" w:rsidRDefault="00E97E4A" w:rsidP="00F65B17">
            <w:pPr>
              <w:pStyle w:val="c0"/>
              <w:numPr>
                <w:ilvl w:val="0"/>
                <w:numId w:val="20"/>
              </w:numPr>
              <w:spacing w:before="0" w:beforeAutospacing="0" w:after="0" w:afterAutospacing="0" w:line="216" w:lineRule="atLeast"/>
              <w:rPr>
                <w:rStyle w:val="c1"/>
                <w:rFonts w:ascii="Cambria" w:eastAsiaTheme="majorEastAsia" w:hAnsi="Cambria"/>
                <w:color w:val="000000"/>
                <w:sz w:val="20"/>
                <w:szCs w:val="20"/>
              </w:rPr>
            </w:pPr>
            <w:r>
              <w:rPr>
                <w:rStyle w:val="c1"/>
                <w:rFonts w:ascii="Cambria" w:eastAsiaTheme="majorEastAsia" w:hAnsi="Cambria"/>
                <w:color w:val="000000"/>
                <w:sz w:val="20"/>
                <w:szCs w:val="20"/>
              </w:rPr>
              <w:t>«Волшебный сад» (коллективная работа)</w:t>
            </w:r>
          </w:p>
        </w:tc>
        <w:tc>
          <w:tcPr>
            <w:tcW w:w="3685" w:type="dxa"/>
          </w:tcPr>
          <w:p w:rsidR="00F65B17" w:rsidRDefault="00E97E4A" w:rsidP="00E97E4A">
            <w:pPr>
              <w:pStyle w:val="c0"/>
              <w:spacing w:before="0" w:beforeAutospacing="0" w:after="0" w:afterAutospacing="0" w:line="216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 w:rsidRPr="00E97E4A">
              <w:rPr>
                <w:rStyle w:val="c1"/>
                <w:rFonts w:ascii="Cambria" w:eastAsiaTheme="majorEastAsia" w:hAnsi="Cambria"/>
                <w:color w:val="000000"/>
                <w:sz w:val="20"/>
                <w:szCs w:val="20"/>
              </w:rPr>
              <w:t>1.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Г. С. </w:t>
            </w:r>
            <w:proofErr w:type="spellStart"/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>Швайко</w:t>
            </w:r>
            <w:proofErr w:type="spellEnd"/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 xml:space="preserve"> «Занятия по изобразительной деятельности в детском саду» с.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139</w:t>
            </w:r>
          </w:p>
          <w:p w:rsidR="00E97E4A" w:rsidRPr="00E97E4A" w:rsidRDefault="00E97E4A" w:rsidP="00E97E4A">
            <w:pPr>
              <w:pStyle w:val="c0"/>
              <w:spacing w:before="0" w:beforeAutospacing="0" w:after="0" w:afterAutospacing="0" w:line="216" w:lineRule="atLeast"/>
              <w:rPr>
                <w:rStyle w:val="c1"/>
                <w:rFonts w:ascii="Cambria" w:eastAsiaTheme="majorEastAsia" w:hAnsi="Cambria"/>
                <w:color w:val="000000"/>
                <w:sz w:val="20"/>
                <w:szCs w:val="20"/>
              </w:rPr>
            </w:pPr>
            <w:r>
              <w:rPr>
                <w:rStyle w:val="c1"/>
                <w:rFonts w:ascii="Cambria" w:eastAsiaTheme="majorEastAsia" w:hAnsi="Cambria"/>
                <w:color w:val="000000"/>
                <w:sz w:val="20"/>
                <w:szCs w:val="20"/>
              </w:rPr>
              <w:t xml:space="preserve">2-3. </w:t>
            </w:r>
            <w:r w:rsidRPr="000B042A">
              <w:rPr>
                <w:rFonts w:ascii="Cambria" w:hAnsi="Cambria"/>
                <w:color w:val="000000"/>
                <w:sz w:val="20"/>
                <w:szCs w:val="20"/>
              </w:rPr>
              <w:t>Т.С. Комарова «Занятия по изобразительной деятельности в детском саду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» с. 75; с.79</w:t>
            </w:r>
          </w:p>
        </w:tc>
      </w:tr>
    </w:tbl>
    <w:p w:rsidR="00A9086E" w:rsidRDefault="00A9086E" w:rsidP="00575A1A">
      <w:pPr>
        <w:pStyle w:val="c0"/>
        <w:spacing w:before="0" w:beforeAutospacing="0" w:after="0" w:afterAutospacing="0" w:line="216" w:lineRule="atLeast"/>
        <w:rPr>
          <w:rStyle w:val="c1"/>
          <w:rFonts w:eastAsiaTheme="majorEastAsia"/>
          <w:color w:val="000000"/>
        </w:rPr>
      </w:pPr>
    </w:p>
    <w:p w:rsidR="0091412C" w:rsidRPr="00D06E1C" w:rsidRDefault="00D06E1C" w:rsidP="002F2967">
      <w:pPr>
        <w:pStyle w:val="a3"/>
        <w:rPr>
          <w:rFonts w:ascii="Candara" w:hAnsi="Candara"/>
          <w:color w:val="000000"/>
        </w:rPr>
      </w:pPr>
      <w:r w:rsidRPr="00D06E1C">
        <w:rPr>
          <w:rFonts w:ascii="Candara" w:hAnsi="Candara"/>
        </w:rPr>
        <w:t xml:space="preserve">                                           </w:t>
      </w:r>
    </w:p>
    <w:p w:rsidR="00575A1A" w:rsidRDefault="00575A1A" w:rsidP="007369BD">
      <w:pPr>
        <w:pStyle w:val="a3"/>
      </w:pPr>
    </w:p>
    <w:p w:rsidR="002A5A4C" w:rsidRPr="007369BD" w:rsidRDefault="002A5A4C" w:rsidP="007369BD">
      <w:pPr>
        <w:pStyle w:val="a3"/>
      </w:pPr>
    </w:p>
    <w:sectPr w:rsidR="002A5A4C" w:rsidRPr="007369BD" w:rsidSect="0020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4DD"/>
    <w:multiLevelType w:val="hybridMultilevel"/>
    <w:tmpl w:val="5E96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46CB1"/>
    <w:multiLevelType w:val="hybridMultilevel"/>
    <w:tmpl w:val="F67C8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005C3"/>
    <w:multiLevelType w:val="hybridMultilevel"/>
    <w:tmpl w:val="2D4A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2F4A"/>
    <w:multiLevelType w:val="hybridMultilevel"/>
    <w:tmpl w:val="C5B4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F2E3D"/>
    <w:multiLevelType w:val="hybridMultilevel"/>
    <w:tmpl w:val="E0F0E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247AE"/>
    <w:multiLevelType w:val="hybridMultilevel"/>
    <w:tmpl w:val="0058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B373A"/>
    <w:multiLevelType w:val="hybridMultilevel"/>
    <w:tmpl w:val="5C22E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B3788"/>
    <w:multiLevelType w:val="hybridMultilevel"/>
    <w:tmpl w:val="34A4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E4767"/>
    <w:multiLevelType w:val="hybridMultilevel"/>
    <w:tmpl w:val="E8D4C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C2B21"/>
    <w:multiLevelType w:val="hybridMultilevel"/>
    <w:tmpl w:val="7BB44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76282"/>
    <w:multiLevelType w:val="hybridMultilevel"/>
    <w:tmpl w:val="C8F29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0459E"/>
    <w:multiLevelType w:val="hybridMultilevel"/>
    <w:tmpl w:val="C49C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416E2"/>
    <w:multiLevelType w:val="hybridMultilevel"/>
    <w:tmpl w:val="125489AA"/>
    <w:lvl w:ilvl="0" w:tplc="F89AF52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22595"/>
    <w:multiLevelType w:val="hybridMultilevel"/>
    <w:tmpl w:val="32EE4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7032EB"/>
    <w:multiLevelType w:val="hybridMultilevel"/>
    <w:tmpl w:val="3D545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93A8B"/>
    <w:multiLevelType w:val="hybridMultilevel"/>
    <w:tmpl w:val="B5CA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316A3"/>
    <w:multiLevelType w:val="hybridMultilevel"/>
    <w:tmpl w:val="A1AE2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D010CF"/>
    <w:multiLevelType w:val="hybridMultilevel"/>
    <w:tmpl w:val="D9260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97157"/>
    <w:multiLevelType w:val="hybridMultilevel"/>
    <w:tmpl w:val="141E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542B9"/>
    <w:multiLevelType w:val="hybridMultilevel"/>
    <w:tmpl w:val="543AB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7B6137"/>
    <w:multiLevelType w:val="hybridMultilevel"/>
    <w:tmpl w:val="CC08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6"/>
  </w:num>
  <w:num w:numId="8">
    <w:abstractNumId w:val="18"/>
  </w:num>
  <w:num w:numId="9">
    <w:abstractNumId w:val="10"/>
  </w:num>
  <w:num w:numId="10">
    <w:abstractNumId w:val="0"/>
  </w:num>
  <w:num w:numId="11">
    <w:abstractNumId w:val="6"/>
  </w:num>
  <w:num w:numId="12">
    <w:abstractNumId w:val="19"/>
  </w:num>
  <w:num w:numId="13">
    <w:abstractNumId w:val="14"/>
  </w:num>
  <w:num w:numId="14">
    <w:abstractNumId w:val="17"/>
  </w:num>
  <w:num w:numId="15">
    <w:abstractNumId w:val="20"/>
  </w:num>
  <w:num w:numId="16">
    <w:abstractNumId w:val="11"/>
  </w:num>
  <w:num w:numId="17">
    <w:abstractNumId w:val="7"/>
  </w:num>
  <w:num w:numId="18">
    <w:abstractNumId w:val="3"/>
  </w:num>
  <w:num w:numId="19">
    <w:abstractNumId w:val="9"/>
  </w:num>
  <w:num w:numId="20">
    <w:abstractNumId w:val="1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9BD"/>
    <w:rsid w:val="000B042A"/>
    <w:rsid w:val="001B7A32"/>
    <w:rsid w:val="00200360"/>
    <w:rsid w:val="002A5A4C"/>
    <w:rsid w:val="002F2967"/>
    <w:rsid w:val="00477E6B"/>
    <w:rsid w:val="00575A1A"/>
    <w:rsid w:val="007369BD"/>
    <w:rsid w:val="0091412C"/>
    <w:rsid w:val="00A9086E"/>
    <w:rsid w:val="00AD5C8D"/>
    <w:rsid w:val="00BB7F83"/>
    <w:rsid w:val="00D06E1C"/>
    <w:rsid w:val="00E97E4A"/>
    <w:rsid w:val="00F6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60"/>
  </w:style>
  <w:style w:type="paragraph" w:styleId="1">
    <w:name w:val="heading 1"/>
    <w:basedOn w:val="a"/>
    <w:next w:val="a"/>
    <w:link w:val="10"/>
    <w:uiPriority w:val="9"/>
    <w:qFormat/>
    <w:rsid w:val="00736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69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69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9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36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6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69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0">
    <w:name w:val="c0"/>
    <w:basedOn w:val="a"/>
    <w:rsid w:val="0057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5A1A"/>
  </w:style>
  <w:style w:type="table" w:styleId="a4">
    <w:name w:val="Table Grid"/>
    <w:basedOn w:val="a1"/>
    <w:uiPriority w:val="59"/>
    <w:rsid w:val="00914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2016-01-11T11:21:00Z</dcterms:created>
  <dcterms:modified xsi:type="dcterms:W3CDTF">2016-01-11T13:35:00Z</dcterms:modified>
</cp:coreProperties>
</file>