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75338E" w:rsidRDefault="006E1CB2" w:rsidP="006E1CB2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b/>
          <w:color w:val="231F20"/>
          <w:sz w:val="28"/>
          <w:szCs w:val="28"/>
        </w:rPr>
        <w:t>«НАРОДНЫЕ ПОДВИЖНЫЕ ИГРЫ КАК СРЕДСТВО ПОЛИКУЛЬТУРНОГО ВОСПИТАНИЯ ДЕТЕЙ</w:t>
      </w:r>
    </w:p>
    <w:p w:rsidR="006E1CB2" w:rsidRPr="0075338E" w:rsidRDefault="006E1CB2" w:rsidP="006E1CB2">
      <w:pPr>
        <w:ind w:left="-709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b/>
          <w:color w:val="231F20"/>
          <w:sz w:val="28"/>
          <w:szCs w:val="28"/>
        </w:rPr>
        <w:t>ДОШКОЛЬНОГО ВОЗРАСТА»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color w:val="231F20"/>
          <w:sz w:val="28"/>
          <w:szCs w:val="28"/>
        </w:rPr>
        <w:t xml:space="preserve">  Социальные процессы, происходящие в современном обществе, создают предпосылки для выработки новых целей образования. </w:t>
      </w:r>
      <w:r w:rsidRPr="0075338E">
        <w:rPr>
          <w:rFonts w:ascii="Times New Roman" w:hAnsi="Times New Roman" w:cs="Times New Roman"/>
          <w:sz w:val="28"/>
          <w:szCs w:val="28"/>
        </w:rPr>
        <w:t>В современной образовательной системе центром является человек, воспитывающийся и развивающийся в поликультурном пространстве.</w:t>
      </w:r>
      <w:r w:rsidRPr="0075338E">
        <w:rPr>
          <w:rFonts w:ascii="Times New Roman" w:hAnsi="Times New Roman" w:cs="Times New Roman"/>
          <w:color w:val="231F20"/>
          <w:sz w:val="28"/>
          <w:szCs w:val="28"/>
        </w:rPr>
        <w:t xml:space="preserve"> Федеральным государственным 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Поликультурное воспитание – это комплексный разносторонний процесс социализации личности, основанный на преемственности культуры, традиций и норм.</w:t>
      </w:r>
    </w:p>
    <w:p w:rsidR="006E1CB2" w:rsidRPr="0075338E" w:rsidRDefault="006E1CB2" w:rsidP="006E1CB2">
      <w:pPr>
        <w:tabs>
          <w:tab w:val="num" w:pos="0"/>
        </w:tabs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Проблема поликультурного воспитания дошкольников в современных условиях развития поликультурного общества приобретает особую актуальность. В настоящее время, когда происходит интенсивный процесс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нашего многонационального общества, необычайно 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 приобретают воспитание и образование подрастающего поколения на традициях национальной культуры, обычаев. </w:t>
      </w:r>
      <w:r w:rsidRPr="0075338E">
        <w:rPr>
          <w:rFonts w:ascii="Times New Roman" w:hAnsi="Times New Roman" w:cs="Times New Roman"/>
          <w:bCs/>
          <w:color w:val="000000"/>
          <w:sz w:val="28"/>
          <w:szCs w:val="28"/>
        </w:rPr>
        <w:t>В.В.Путин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8E">
        <w:rPr>
          <w:rFonts w:ascii="Times New Roman" w:hAnsi="Times New Roman" w:cs="Times New Roman"/>
          <w:bCs/>
          <w:color w:val="000000"/>
          <w:sz w:val="28"/>
          <w:szCs w:val="28"/>
        </w:rPr>
        <w:t>В концепции дошкольного воспитания ставится задач</w:t>
      </w:r>
      <w:proofErr w:type="gramStart"/>
      <w:r w:rsidRPr="0075338E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753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приобретение основ личностной культуры, её базиса, соответствующего общечеловеческим духовным ценностям. </w:t>
      </w:r>
      <w:r w:rsidRPr="0075338E">
        <w:rPr>
          <w:rFonts w:ascii="Times New Roman" w:hAnsi="Times New Roman" w:cs="Times New Roman"/>
          <w:sz w:val="28"/>
          <w:szCs w:val="28"/>
        </w:rPr>
        <w:t xml:space="preserve">Формирование поликультурной личности определяют конкретные </w:t>
      </w:r>
      <w:r w:rsidRPr="0075338E">
        <w:rPr>
          <w:rFonts w:ascii="Times New Roman" w:hAnsi="Times New Roman" w:cs="Times New Roman"/>
          <w:b/>
          <w:sz w:val="28"/>
          <w:szCs w:val="28"/>
        </w:rPr>
        <w:t>задачи поликультурного воспитания дошкольников:</w:t>
      </w:r>
    </w:p>
    <w:p w:rsidR="006E1CB2" w:rsidRPr="0075338E" w:rsidRDefault="006E1CB2" w:rsidP="006E1CB2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color w:val="231F20"/>
          <w:sz w:val="28"/>
          <w:szCs w:val="28"/>
        </w:rPr>
        <w:t>- развитие  представлений о развитии человечества, об образе жизни человека в древности.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lastRenderedPageBreak/>
        <w:t>- формирование у детей представлений о многообразии культур в России и мире,  п</w:t>
      </w:r>
      <w:r w:rsidRPr="0075338E">
        <w:rPr>
          <w:rFonts w:ascii="Times New Roman" w:hAnsi="Times New Roman" w:cs="Times New Roman"/>
          <w:color w:val="231F20"/>
          <w:sz w:val="28"/>
          <w:szCs w:val="28"/>
        </w:rPr>
        <w:t xml:space="preserve">риобщение детей к культурному богатству русского народа через традиции и обычаи, игры, фольклор, </w:t>
      </w:r>
      <w:r w:rsidRPr="0075338E">
        <w:rPr>
          <w:rFonts w:ascii="Times New Roman" w:hAnsi="Times New Roman" w:cs="Times New Roman"/>
          <w:sz w:val="28"/>
          <w:szCs w:val="28"/>
        </w:rPr>
        <w:t xml:space="preserve"> воспитание позитивного отношения к различным культурам;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- привитие  дошкольникам умений и навыков продуктивного взаимодействия с носителями различных культур;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- воспитание в детях патриотизма, толерантности, гуманности по отношению к другим культурам.</w:t>
      </w:r>
    </w:p>
    <w:p w:rsidR="006E1CB2" w:rsidRPr="0075338E" w:rsidRDefault="006E1CB2" w:rsidP="006E1CB2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color w:val="231F20"/>
          <w:sz w:val="28"/>
          <w:szCs w:val="28"/>
        </w:rPr>
        <w:t>- воспитание уважения к личности и правам другого человека, общественных норм и правил поведения.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6E1CB2" w:rsidRPr="0075338E" w:rsidRDefault="006E1CB2" w:rsidP="006E1CB2">
      <w:pPr>
        <w:pStyle w:val="c2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75338E">
        <w:rPr>
          <w:sz w:val="28"/>
          <w:szCs w:val="28"/>
        </w:rPr>
        <w:t xml:space="preserve">Ознакомление дошкольников с национальными культурами </w:t>
      </w:r>
      <w:r w:rsidRPr="0075338E">
        <w:rPr>
          <w:b/>
          <w:sz w:val="28"/>
          <w:szCs w:val="28"/>
        </w:rPr>
        <w:t>реализуются через интеграцию образовательных областей</w:t>
      </w:r>
      <w:r w:rsidRPr="0075338E">
        <w:rPr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  в ходе непосредственно образовательной деятельности,  режимных моментов и различных видов детской деятельности. 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может внести свой вклад в решение этих задач</w:t>
      </w:r>
      <w:r w:rsidRPr="0075338E">
        <w:rPr>
          <w:rFonts w:ascii="Times New Roman" w:hAnsi="Times New Roman" w:cs="Times New Roman"/>
          <w:sz w:val="28"/>
          <w:szCs w:val="28"/>
        </w:rPr>
        <w:t>, т. к. формирование физических качеств, двигательных навыков и умений тесно связано с воспитанием нравственно волевых черт личности. Физическое воспитание необходимо рассматривать шире — как педагогический процесс воспитания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Используя народные подвижные игры  в разных формах физкультурно-оздоровительной работы, мы можем решать развивающие, оздоровительные задачи, а так же воспитательные, направленные на формирование  личности ребенка, толерантных взаимоотношений в детском коллективе. Особую значимость имеют </w:t>
      </w:r>
      <w:r w:rsidRPr="0075338E">
        <w:rPr>
          <w:rFonts w:ascii="Times New Roman" w:hAnsi="Times New Roman" w:cs="Times New Roman"/>
          <w:b/>
          <w:sz w:val="28"/>
          <w:szCs w:val="28"/>
        </w:rPr>
        <w:t>народные подвижные игры,</w:t>
      </w:r>
      <w:r w:rsidRPr="0075338E">
        <w:rPr>
          <w:rFonts w:ascii="Times New Roman" w:hAnsi="Times New Roman" w:cs="Times New Roman"/>
          <w:sz w:val="28"/>
          <w:szCs w:val="28"/>
        </w:rPr>
        <w:t xml:space="preserve"> в которые дети очень любят играть. Радость  движения сочетается с духовным обогащением детей. Через игру формируется у них  устойчивое отношение к культуре родной страны,   создает  эмоционально-положительную основу для  развития патриотических чувств. Их решение  является более результативным в работе с детьми старшего дошкольного возраста, так как, именно этот возраст является </w:t>
      </w:r>
      <w:r w:rsidRPr="0075338E">
        <w:rPr>
          <w:rFonts w:ascii="Times New Roman" w:hAnsi="Times New Roman" w:cs="Times New Roman"/>
          <w:sz w:val="28"/>
          <w:szCs w:val="28"/>
        </w:rPr>
        <w:lastRenderedPageBreak/>
        <w:t>сенситивным для воспитания нравственности, именно в этом возрасте закладывается фундамент для дальнейшего развития личности ребенка.</w:t>
      </w:r>
    </w:p>
    <w:p w:rsidR="006E1CB2" w:rsidRPr="0075338E" w:rsidRDefault="006E1CB2" w:rsidP="006E1CB2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bCs/>
          <w:color w:val="000000"/>
          <w:sz w:val="28"/>
          <w:szCs w:val="28"/>
        </w:rPr>
        <w:t>В нашем детском саду, как и во многих других в наше время, вместе воспитываются дети разных национальностей. 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6E1CB2" w:rsidRPr="0075338E" w:rsidRDefault="006E1CB2" w:rsidP="006E1CB2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В  народных играх присутствует единая цель и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одноплановость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 действий; песни, слова и движения органически соединены. Игры разнообразны по содержанию и организации. Одни  из них имеют сюжет, правила их тесно связаны с сюжетом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 а в других сюжет и роли отсутствуют, всё внимание детей на</w:t>
      </w:r>
      <w:r w:rsidRPr="0075338E">
        <w:rPr>
          <w:rFonts w:ascii="Times New Roman" w:hAnsi="Times New Roman" w:cs="Times New Roman"/>
          <w:sz w:val="28"/>
          <w:szCs w:val="28"/>
        </w:rPr>
        <w:softHyphen/>
        <w:t xml:space="preserve">правлено на движение и правила. </w:t>
      </w:r>
    </w:p>
    <w:p w:rsidR="006E1CB2" w:rsidRPr="0075338E" w:rsidRDefault="006E1CB2" w:rsidP="006E1CB2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Коллективная деятельность в играх  способствует становлению и развитию коммуникативной культуры ребенка, что также очень важно в воспитании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. Почти все игры  рассчитаны на участие в них группы детей, что заставляет каждого участника в равной степени подчиняться воле всех играющих. Существует много разнообразных игр на испытание коллективной силы. С помощью коллективных игр приучают детей к общению между собой, взаимным услугам и соблюдениям общих интересов. Игры содействуют возникновение в детской среде соревнования и, как результат, признается достоинства  или недостатков, 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поощряется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 кто показал высокий уровень физических качеств, порицают тех, кто проиграл.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  Каждый участник игры должен  изучать и усвоить обязательные для всех игроков нормы, правила взаимоотношений  и поведения. Только тогда можно говорить как о достойном участнике игры.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В народных играх много песен и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, веселых считалок, жеребьевок. Они сохранили свою художественную 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самобытность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 и составляет ценный, неповторимый игровой фольклор.</w:t>
      </w:r>
    </w:p>
    <w:p w:rsidR="006E1CB2" w:rsidRPr="0075338E" w:rsidRDefault="006E1CB2" w:rsidP="006E1CB2">
      <w:pPr>
        <w:pStyle w:val="a3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75338E">
        <w:rPr>
          <w:sz w:val="28"/>
          <w:szCs w:val="28"/>
        </w:rPr>
        <w:t>Разученные игры на занятиях дети широко используют в самостоятельной деятельности.</w:t>
      </w:r>
    </w:p>
    <w:p w:rsidR="006E1CB2" w:rsidRPr="0075338E" w:rsidRDefault="006E1CB2" w:rsidP="006E1CB2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5338E">
        <w:rPr>
          <w:rFonts w:ascii="Times New Roman" w:hAnsi="Times New Roman" w:cs="Times New Roman"/>
          <w:color w:val="231F20"/>
          <w:sz w:val="28"/>
          <w:szCs w:val="28"/>
        </w:rPr>
        <w:t xml:space="preserve">Решение задач поликультурного воспитания происходит эффективнее, когда национальная культура естественно вплетается в жизнь группы детского сада,  и осуществляется не только инструктором по физической культуре, а  </w:t>
      </w:r>
      <w:r w:rsidRPr="0075338E">
        <w:rPr>
          <w:rFonts w:ascii="Times New Roman" w:hAnsi="Times New Roman" w:cs="Times New Roman"/>
          <w:b/>
          <w:color w:val="231F20"/>
          <w:sz w:val="28"/>
          <w:szCs w:val="28"/>
        </w:rPr>
        <w:t>совместными усилиями всех педагогов и специалистов детского сада и родителей</w:t>
      </w:r>
      <w:r w:rsidRPr="0075338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Широко использовала игры разных народов: чувашские </w:t>
      </w:r>
      <w:r w:rsidRPr="00753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38E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proofErr w:type="gramStart"/>
      <w:r w:rsidRPr="0075338E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75338E">
        <w:rPr>
          <w:rFonts w:ascii="Times New Roman" w:hAnsi="Times New Roman" w:cs="Times New Roman"/>
          <w:i/>
          <w:sz w:val="28"/>
          <w:szCs w:val="28"/>
        </w:rPr>
        <w:t xml:space="preserve"> Лошадки , Хищник в море , Рыбки ; </w:t>
      </w:r>
      <w:r w:rsidRPr="0075338E">
        <w:rPr>
          <w:rFonts w:ascii="Times New Roman" w:hAnsi="Times New Roman" w:cs="Times New Roman"/>
          <w:sz w:val="28"/>
          <w:szCs w:val="28"/>
        </w:rPr>
        <w:t>мордовские</w:t>
      </w:r>
      <w:r w:rsidRPr="0075338E">
        <w:rPr>
          <w:rFonts w:ascii="Times New Roman" w:hAnsi="Times New Roman" w:cs="Times New Roman"/>
          <w:i/>
          <w:sz w:val="28"/>
          <w:szCs w:val="28"/>
        </w:rPr>
        <w:t xml:space="preserve"> Раю-Раю, Круговой, Салки, Котел; </w:t>
      </w:r>
      <w:r w:rsidRPr="0075338E">
        <w:rPr>
          <w:rFonts w:ascii="Times New Roman" w:hAnsi="Times New Roman" w:cs="Times New Roman"/>
          <w:sz w:val="28"/>
          <w:szCs w:val="28"/>
        </w:rPr>
        <w:t>татарские</w:t>
      </w:r>
      <w:r w:rsidRPr="0075338E">
        <w:rPr>
          <w:rFonts w:ascii="Times New Roman" w:hAnsi="Times New Roman" w:cs="Times New Roman"/>
          <w:i/>
          <w:sz w:val="28"/>
          <w:szCs w:val="28"/>
        </w:rPr>
        <w:t xml:space="preserve"> Продаем горшки,  Скок-перескок, Хлопушки, Жмурки, Перехватчики, Лисички и </w:t>
      </w:r>
      <w:r w:rsidRPr="007533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курочки ; </w:t>
      </w:r>
      <w:r w:rsidRPr="0075338E">
        <w:rPr>
          <w:rFonts w:ascii="Times New Roman" w:hAnsi="Times New Roman" w:cs="Times New Roman"/>
          <w:sz w:val="28"/>
          <w:szCs w:val="28"/>
        </w:rPr>
        <w:t xml:space="preserve">удмуртские </w:t>
      </w:r>
      <w:r w:rsidRPr="0075338E">
        <w:rPr>
          <w:rFonts w:ascii="Times New Roman" w:hAnsi="Times New Roman" w:cs="Times New Roman"/>
          <w:i/>
          <w:sz w:val="28"/>
          <w:szCs w:val="28"/>
        </w:rPr>
        <w:t>Догонялки, Серый зайка;</w:t>
      </w:r>
      <w:r w:rsidRPr="0075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башскирские</w:t>
      </w:r>
      <w:proofErr w:type="spellEnd"/>
      <w:r w:rsidRPr="0075338E">
        <w:rPr>
          <w:rFonts w:ascii="Times New Roman" w:hAnsi="Times New Roman" w:cs="Times New Roman"/>
          <w:i/>
          <w:sz w:val="28"/>
          <w:szCs w:val="28"/>
        </w:rPr>
        <w:t xml:space="preserve"> Юрта, Медный пень; </w:t>
      </w:r>
      <w:r w:rsidRPr="0075338E">
        <w:rPr>
          <w:rFonts w:ascii="Times New Roman" w:hAnsi="Times New Roman" w:cs="Times New Roman"/>
          <w:sz w:val="28"/>
          <w:szCs w:val="28"/>
        </w:rPr>
        <w:t xml:space="preserve">марийские </w:t>
      </w:r>
      <w:proofErr w:type="spellStart"/>
      <w:r w:rsidRPr="0075338E">
        <w:rPr>
          <w:rFonts w:ascii="Times New Roman" w:hAnsi="Times New Roman" w:cs="Times New Roman"/>
          <w:i/>
          <w:sz w:val="28"/>
          <w:szCs w:val="28"/>
        </w:rPr>
        <w:t>Биляша</w:t>
      </w:r>
      <w:proofErr w:type="spellEnd"/>
      <w:r w:rsidRPr="0075338E">
        <w:rPr>
          <w:rFonts w:ascii="Times New Roman" w:hAnsi="Times New Roman" w:cs="Times New Roman"/>
          <w:i/>
          <w:sz w:val="28"/>
          <w:szCs w:val="28"/>
        </w:rPr>
        <w:t xml:space="preserve">, Катание мяча  </w:t>
      </w:r>
      <w:r w:rsidRPr="0075338E">
        <w:rPr>
          <w:rFonts w:ascii="Times New Roman" w:hAnsi="Times New Roman" w:cs="Times New Roman"/>
          <w:sz w:val="28"/>
          <w:szCs w:val="28"/>
        </w:rPr>
        <w:t>и другие.</w:t>
      </w:r>
    </w:p>
    <w:p w:rsidR="006E1CB2" w:rsidRPr="0075338E" w:rsidRDefault="006E1CB2" w:rsidP="006E1CB2">
      <w:pPr>
        <w:spacing w:before="100" w:beforeAutospacing="1" w:after="100" w:afterAutospacing="1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Таким образом, народные подвижные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 Радость  движения сочетается с духовным обогащением детей. Через игру формируется у них  устойчивое отношение к культуре родной страны,   создает  эмоционально-положительную основу для  развития патриотических чувств.</w:t>
      </w:r>
    </w:p>
    <w:p w:rsidR="006E1CB2" w:rsidRPr="0075338E" w:rsidRDefault="006E1CB2" w:rsidP="006E1CB2">
      <w:pPr>
        <w:pStyle w:val="a3"/>
        <w:spacing w:line="276" w:lineRule="auto"/>
        <w:ind w:left="-709"/>
        <w:jc w:val="both"/>
        <w:rPr>
          <w:i/>
          <w:sz w:val="28"/>
          <w:szCs w:val="28"/>
        </w:rPr>
      </w:pPr>
      <w:r w:rsidRPr="0075338E">
        <w:rPr>
          <w:rStyle w:val="a7"/>
          <w:i/>
          <w:sz w:val="28"/>
          <w:szCs w:val="28"/>
        </w:rPr>
        <w:t>Библиографический список: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М.Ф. Литвинова. Русские народные подвижные игры для детей дошкольного и  младшего школьного возраста: Практическое пособие. – М.: Айрис-пресс, 2003.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О.Л.Князева,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>Детство-Пресс,2004.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 учреждений / авт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оставитель Л.С.Куприна, 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Т.А.Бударина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О.А.Маханева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О.Н,Корепанова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и др. –СПб.: «ДЕТСТВО-ПРЕСС», 2004.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 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Г.Н., и др. – СПб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>ДЕТСТВО-ПРЕСС», 2004.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>Тихонова М.В., Смирнова Н.С. красна изба…Знакомство детей с русским народным искусством, ремеслами, бытом в музее детского сада. – СПб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.:   «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>ДЕТСТВО-ПРЕСС», 2004.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t xml:space="preserve">Календарные обрядовые праздники для детей дошкольного возраста. Авторский коллектив: Пугачева Н.В.,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Н.А., Потапова Н.Н. учебное пособие. – М.: Педагогическое общество России, 2005.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38E">
        <w:rPr>
          <w:rFonts w:ascii="Times New Roman" w:hAnsi="Times New Roman" w:cs="Times New Roman"/>
          <w:iCs/>
          <w:sz w:val="28"/>
          <w:szCs w:val="28"/>
        </w:rPr>
        <w:t>Корепанова</w:t>
      </w:r>
      <w:proofErr w:type="spellEnd"/>
      <w:r w:rsidRPr="0075338E">
        <w:rPr>
          <w:rFonts w:ascii="Times New Roman" w:hAnsi="Times New Roman" w:cs="Times New Roman"/>
          <w:iCs/>
          <w:sz w:val="28"/>
          <w:szCs w:val="28"/>
        </w:rPr>
        <w:t>, М.В.</w:t>
      </w:r>
      <w:r w:rsidRPr="007533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338E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программе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социально_личностного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 / М.В.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Харлампова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>, 2007.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8E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образования и науки РФ от 23 ноября 2009 г. № 655 «Об утверждении и введении в действие Федеральных требований к структуре основной общеобразовательной программы дошкольного образования».</w:t>
      </w:r>
    </w:p>
    <w:p w:rsidR="006E1CB2" w:rsidRPr="0075338E" w:rsidRDefault="006E1CB2" w:rsidP="006E1CB2">
      <w:pPr>
        <w:numPr>
          <w:ilvl w:val="0"/>
          <w:numId w:val="31"/>
        </w:numPr>
        <w:tabs>
          <w:tab w:val="clear" w:pos="720"/>
          <w:tab w:val="num" w:pos="300"/>
        </w:tabs>
        <w:spacing w:before="48" w:after="48" w:line="288" w:lineRule="atLeast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38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75338E">
        <w:rPr>
          <w:rFonts w:ascii="Times New Roman" w:hAnsi="Times New Roman" w:cs="Times New Roman"/>
          <w:sz w:val="28"/>
          <w:szCs w:val="28"/>
        </w:rPr>
        <w:t> А.В. , Осокина Т.И. «Детские народные подвижные игры» — М.: 1995, — 224 </w:t>
      </w:r>
      <w:proofErr w:type="gramStart"/>
      <w:r w:rsidRPr="00753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CB2" w:rsidRPr="0075338E" w:rsidRDefault="006E1CB2" w:rsidP="006E1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E7818" w:rsidRPr="0037100B" w:rsidRDefault="000E7818" w:rsidP="0037100B"/>
    <w:sectPr w:rsidR="000E7818" w:rsidRPr="0037100B" w:rsidSect="00C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7B97125"/>
    <w:multiLevelType w:val="multilevel"/>
    <w:tmpl w:val="B3CC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0F"/>
    <w:multiLevelType w:val="multilevel"/>
    <w:tmpl w:val="768C5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006D"/>
    <w:multiLevelType w:val="multilevel"/>
    <w:tmpl w:val="08784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07A"/>
    <w:multiLevelType w:val="multilevel"/>
    <w:tmpl w:val="40B8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52E7"/>
    <w:multiLevelType w:val="multilevel"/>
    <w:tmpl w:val="684C9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D5249"/>
    <w:multiLevelType w:val="multilevel"/>
    <w:tmpl w:val="F9689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10B1A"/>
    <w:multiLevelType w:val="multilevel"/>
    <w:tmpl w:val="3BE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7656D"/>
    <w:multiLevelType w:val="multilevel"/>
    <w:tmpl w:val="877E84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8E01ED"/>
    <w:multiLevelType w:val="multilevel"/>
    <w:tmpl w:val="22CAF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50EF6"/>
    <w:multiLevelType w:val="multilevel"/>
    <w:tmpl w:val="466CE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054F"/>
    <w:multiLevelType w:val="multilevel"/>
    <w:tmpl w:val="D3168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D32B7"/>
    <w:multiLevelType w:val="multilevel"/>
    <w:tmpl w:val="B72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77C69"/>
    <w:multiLevelType w:val="multilevel"/>
    <w:tmpl w:val="24100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A5E20"/>
    <w:multiLevelType w:val="multilevel"/>
    <w:tmpl w:val="9AF42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133B6"/>
    <w:multiLevelType w:val="multilevel"/>
    <w:tmpl w:val="0E72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E36D7"/>
    <w:multiLevelType w:val="multilevel"/>
    <w:tmpl w:val="31749E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60EEC"/>
    <w:multiLevelType w:val="multilevel"/>
    <w:tmpl w:val="334EB7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A1E3840"/>
    <w:multiLevelType w:val="multilevel"/>
    <w:tmpl w:val="4A46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F1EE8"/>
    <w:multiLevelType w:val="multilevel"/>
    <w:tmpl w:val="DCB46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80C60"/>
    <w:multiLevelType w:val="multilevel"/>
    <w:tmpl w:val="F12A8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A4B48"/>
    <w:multiLevelType w:val="multilevel"/>
    <w:tmpl w:val="9B103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B3553"/>
    <w:multiLevelType w:val="multilevel"/>
    <w:tmpl w:val="FF3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D3AA0"/>
    <w:multiLevelType w:val="multilevel"/>
    <w:tmpl w:val="979A9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00A51"/>
    <w:multiLevelType w:val="multilevel"/>
    <w:tmpl w:val="F4B42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239A5"/>
    <w:multiLevelType w:val="multilevel"/>
    <w:tmpl w:val="76B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D5872"/>
    <w:multiLevelType w:val="multilevel"/>
    <w:tmpl w:val="A31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6296B"/>
    <w:multiLevelType w:val="multilevel"/>
    <w:tmpl w:val="38627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81D93"/>
    <w:multiLevelType w:val="multilevel"/>
    <w:tmpl w:val="ADA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227846"/>
    <w:multiLevelType w:val="multilevel"/>
    <w:tmpl w:val="E7C61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C4237DE"/>
    <w:multiLevelType w:val="multilevel"/>
    <w:tmpl w:val="22BE3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76D30"/>
    <w:multiLevelType w:val="multilevel"/>
    <w:tmpl w:val="3358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9"/>
  </w:num>
  <w:num w:numId="5">
    <w:abstractNumId w:val="4"/>
  </w:num>
  <w:num w:numId="6">
    <w:abstractNumId w:val="10"/>
  </w:num>
  <w:num w:numId="7">
    <w:abstractNumId w:val="24"/>
  </w:num>
  <w:num w:numId="8">
    <w:abstractNumId w:val="6"/>
  </w:num>
  <w:num w:numId="9">
    <w:abstractNumId w:val="21"/>
  </w:num>
  <w:num w:numId="10">
    <w:abstractNumId w:val="28"/>
  </w:num>
  <w:num w:numId="11">
    <w:abstractNumId w:val="30"/>
  </w:num>
  <w:num w:numId="12">
    <w:abstractNumId w:val="26"/>
  </w:num>
  <w:num w:numId="13">
    <w:abstractNumId w:val="5"/>
  </w:num>
  <w:num w:numId="14">
    <w:abstractNumId w:val="23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3"/>
  </w:num>
  <w:num w:numId="20">
    <w:abstractNumId w:val="8"/>
  </w:num>
  <w:num w:numId="21">
    <w:abstractNumId w:val="29"/>
  </w:num>
  <w:num w:numId="22">
    <w:abstractNumId w:val="19"/>
  </w:num>
  <w:num w:numId="23">
    <w:abstractNumId w:val="17"/>
  </w:num>
  <w:num w:numId="24">
    <w:abstractNumId w:val="14"/>
  </w:num>
  <w:num w:numId="25">
    <w:abstractNumId w:val="1"/>
  </w:num>
  <w:num w:numId="26">
    <w:abstractNumId w:val="18"/>
  </w:num>
  <w:num w:numId="27">
    <w:abstractNumId w:val="7"/>
  </w:num>
  <w:num w:numId="28">
    <w:abstractNumId w:val="25"/>
  </w:num>
  <w:num w:numId="29">
    <w:abstractNumId w:val="11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B6"/>
    <w:rsid w:val="0007648B"/>
    <w:rsid w:val="000E7818"/>
    <w:rsid w:val="00101978"/>
    <w:rsid w:val="001E2316"/>
    <w:rsid w:val="0021518D"/>
    <w:rsid w:val="00256DD7"/>
    <w:rsid w:val="00326343"/>
    <w:rsid w:val="0037100B"/>
    <w:rsid w:val="004070BA"/>
    <w:rsid w:val="004500FC"/>
    <w:rsid w:val="004D036F"/>
    <w:rsid w:val="006E1CB2"/>
    <w:rsid w:val="00A701CD"/>
    <w:rsid w:val="00D1788A"/>
    <w:rsid w:val="00D3111A"/>
    <w:rsid w:val="00D94041"/>
    <w:rsid w:val="00E72DB6"/>
    <w:rsid w:val="00E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C"/>
  </w:style>
  <w:style w:type="paragraph" w:styleId="1">
    <w:name w:val="heading 1"/>
    <w:basedOn w:val="a"/>
    <w:link w:val="10"/>
    <w:uiPriority w:val="9"/>
    <w:qFormat/>
    <w:rsid w:val="00E7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E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36F"/>
  </w:style>
  <w:style w:type="paragraph" w:customStyle="1" w:styleId="c1">
    <w:name w:val="c1"/>
    <w:basedOn w:val="a"/>
    <w:rsid w:val="0025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56DD7"/>
  </w:style>
  <w:style w:type="character" w:customStyle="1" w:styleId="20">
    <w:name w:val="Заголовок 2 Знак"/>
    <w:basedOn w:val="a0"/>
    <w:link w:val="2"/>
    <w:uiPriority w:val="9"/>
    <w:semiHidden/>
    <w:rsid w:val="001E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E23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1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E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6E1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52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0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2016-01-09T08:40:00Z</cp:lastPrinted>
  <dcterms:created xsi:type="dcterms:W3CDTF">2015-11-02T17:35:00Z</dcterms:created>
  <dcterms:modified xsi:type="dcterms:W3CDTF">2016-01-10T11:38:00Z</dcterms:modified>
</cp:coreProperties>
</file>