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ED" w:rsidRPr="008B26A8" w:rsidRDefault="006775ED" w:rsidP="00C025A9">
      <w:pPr>
        <w:spacing w:line="360" w:lineRule="auto"/>
      </w:pPr>
      <w:bookmarkStart w:id="0" w:name="_GoBack"/>
      <w:bookmarkEnd w:id="0"/>
    </w:p>
    <w:p w:rsidR="006775ED" w:rsidRPr="008B26A8" w:rsidRDefault="006775ED" w:rsidP="006775ED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775ED" w:rsidRPr="006775ED" w:rsidRDefault="006775ED" w:rsidP="006775ED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775ED">
        <w:rPr>
          <w:rFonts w:ascii="Times New Roman" w:hAnsi="Times New Roman"/>
          <w:i w:val="0"/>
          <w:sz w:val="24"/>
          <w:szCs w:val="24"/>
        </w:rPr>
        <w:t>Народная игра как вид игровой деятельности дошкольника</w:t>
      </w:r>
    </w:p>
    <w:p w:rsidR="006775ED" w:rsidRPr="006775ED" w:rsidRDefault="006775ED" w:rsidP="006775ED">
      <w:pPr>
        <w:spacing w:line="360" w:lineRule="auto"/>
        <w:ind w:firstLine="709"/>
        <w:jc w:val="both"/>
        <w:rPr>
          <w:b/>
        </w:rPr>
      </w:pPr>
    </w:p>
    <w:p w:rsidR="006775ED" w:rsidRPr="006775ED" w:rsidRDefault="006775ED" w:rsidP="006775ED">
      <w:pPr>
        <w:spacing w:line="360" w:lineRule="auto"/>
        <w:ind w:firstLine="709"/>
        <w:jc w:val="both"/>
      </w:pP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В настоящее время Россия переживает один из непростых исторических периодов. Самая большая опасность, подстерегающая наше общество сегодня – разрушении личности человека.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Новое поколение родителей выросло уже с компьютерными игровыми приставками, которые заменили им «воспитателей»: бабушек со сказками, мам и пап с чтением книг, беседами и примерами из жизни. А современные дети уже с самого рождения сталкиваются с техническим прогрессом. Часто игрушкой у современного ребенка оказывается пульт от телевизора или мобильный телефон. Дети лишаются возможности брать пример с людей, живших в прошлом. Нарушились традиции, порвались нити, которые связывали старшее и младшее поколения. [46]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 xml:space="preserve">Поэтому в настоящее время очень важно возродить преемственность поколений, дать детям нравственные устои, патриотические настроения, которые живы в людях старшего поколения. Безжалостное обрубание своих корней от народности в воспитательном процессе ведёт к </w:t>
      </w:r>
      <w:proofErr w:type="spellStart"/>
      <w:r w:rsidRPr="006775ED">
        <w:rPr>
          <w:rFonts w:eastAsia="TimesNewRomanPSMT"/>
        </w:rPr>
        <w:t>бездуховности</w:t>
      </w:r>
      <w:proofErr w:type="spellEnd"/>
      <w:r w:rsidRPr="006775ED">
        <w:rPr>
          <w:rFonts w:eastAsia="TimesNewRomanPSMT"/>
        </w:rPr>
        <w:t>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Особенно актуальной сегодня является задача привить детям любовь к русской культуре, познакомить с её истоками, обычаями, традициями, обрядами, то есть задача приобщения новых поколений к исторической памяти народа, а значит – и сохранение ее в наших детях. Развивать у детей понимание культурного наследия и воспитывать бережное отношение к нему необходимо с дошкольного возраста.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 xml:space="preserve">Важным средством освоения культуры своего народа является </w:t>
      </w:r>
      <w:r w:rsidRPr="006775ED">
        <w:rPr>
          <w:rFonts w:eastAsia="TimesNewRomanPSMT"/>
          <w:b/>
          <w:bCs/>
        </w:rPr>
        <w:t>русская народная игра</w:t>
      </w:r>
      <w:r w:rsidRPr="006775ED">
        <w:rPr>
          <w:rFonts w:eastAsia="TimesNewRomanPSMT"/>
          <w:b/>
          <w:bCs/>
          <w:i/>
          <w:iCs/>
        </w:rPr>
        <w:t xml:space="preserve">. </w:t>
      </w:r>
      <w:r w:rsidRPr="006775ED">
        <w:rPr>
          <w:rFonts w:eastAsia="TimesNewRomanPSMT"/>
        </w:rPr>
        <w:t>Она – уникальный феномен общечеловеческой культуры, поскольку у каждого века, у каждой эпохи, у каждого конкретного этноса, у любого поколения есть свои любимые игры.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lastRenderedPageBreak/>
        <w:t>Чем же так интересна, уникальна народная игра? Испокон веков в народных играх ярко отражался образ жизни людей. Их быт, труд, представления о чести, смелости, мужестве. Желание обладать силой, ловкостью, выносливостью, быстротой и красотой движений. Проявлять смекалку, выдержку, творческую выдумку, находчивость, волю и стремление к победе. А эти человеческие качества актуальны всегда. Детям нужно дать почувствовать радость от прикосновения к прекрасному, а именно – к богатейшему наследию русской национальной культуры; помочь ощутить национальную принадлежность, постичь своеобразие русского национального характера, его прекрасные самобытные качества на примере народных игр. [24]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Народные игры у детей вызывают живой, неподдельный интерес, способствуют физическому развитию, обогащению словаря детей, развитию их духовно-нравственного потенциала. В народной игре есть весь арсенал необходимых средств, для формирования человека – Гражданина, Патриота своей Родины.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Практически нет такого существенного положительного качества личности, развить которое нельзя было бы с помощью народной игры (стоит только рассмотреть ее с позиций важнейших педагогических задач).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Народные игры являются важнейшей своеобразной школой жизни. Для них не требуется специального игрового оборудования. Среди них много таких игр, цель которых – развеселить, позабавить. Это игры-шутки с придумыванием нелепиц, словесных каламбуров, со смешными движениями, жестами. Шуткам и юмору, характерным для них, присуща безобидность.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Они-то и определяют педагогическую ценность народных игр.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Доброжелательный смех взрослых, товарищей по игре действует на ребенка сильнее, чем наказания или замечания. Вместе с игрой в жизнь детей приходит искусство, прекрасное. Она связана с песней, танцами, плясками, сказками, загадками и другими видами народного творчества как средствами воспитания народной культуры.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Народные игры отличает широкая направленность. В каждой решается сразу несколько практических задач: развивается мышление, расширяется круг знаний о мире людей и природы, формируется эмоциональная сфера, укрепляются память и внимание. Тренируется воля, укореняются полезные навыки общения. Особенность русских народных игр в том, что они, имея нравственную основу, обучают развивающуюся личность социальной гармонизации. Народные игры учат личность тому, что цену имеет не любое личное достижение, а такое, которое непротиворечиво вписано в жизнь детского сообщества. Ребенок любого возраста и уровня развития находит необходимую ему возможность самовыражения.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6775ED">
        <w:lastRenderedPageBreak/>
        <w:t xml:space="preserve">Изучение древних пластов традиционной игровой культуры является актуальной педагогической задачей. Обучающий и воспитательный потенциал этого вида народной культуры востребован на учебных занятиях в массовой школьной практике как </w:t>
      </w:r>
      <w:r w:rsidRPr="006775ED">
        <w:rPr>
          <w:i/>
          <w:iCs/>
        </w:rPr>
        <w:t>способ педагогической деятельности.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Использование в учебно</w:t>
      </w:r>
      <w:r w:rsidRPr="006775ED">
        <w:rPr>
          <w:rFonts w:ascii="Cambria" w:hAnsi="Cambria"/>
        </w:rPr>
        <w:t>‐</w:t>
      </w:r>
      <w:r w:rsidRPr="006775ED">
        <w:t xml:space="preserve">познавательном процессе традиционного игрового комплекса (игровые приговоры, игровые напевы, игровая атрибутика, собственно игровые правила) позволяет </w:t>
      </w:r>
      <w:r w:rsidRPr="006775ED">
        <w:rPr>
          <w:i/>
          <w:iCs/>
        </w:rPr>
        <w:t>формировать базовые нравственные качества личности учащегося</w:t>
      </w:r>
      <w:r w:rsidRPr="006775ED">
        <w:t xml:space="preserve">. Вместе с тем импровизационная основа народного творчества даёт педагогу исключительные </w:t>
      </w:r>
      <w:r w:rsidRPr="006775ED">
        <w:rPr>
          <w:i/>
          <w:iCs/>
        </w:rPr>
        <w:t>возможности для свободного развития умственных, психологических, творческих способностей ребёнка</w:t>
      </w:r>
      <w:r w:rsidRPr="006775ED">
        <w:t>. [45]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Игра в детском возрасте несёт в себе различную функциональную нагрузку: познавательную, организационно</w:t>
      </w:r>
      <w:r w:rsidRPr="006775ED">
        <w:rPr>
          <w:rFonts w:ascii="Cambria" w:hAnsi="Cambria"/>
        </w:rPr>
        <w:t>‐</w:t>
      </w:r>
      <w:r w:rsidRPr="006775ED">
        <w:t>деятельную, импровизационно</w:t>
      </w:r>
      <w:r w:rsidRPr="006775ED">
        <w:rPr>
          <w:rFonts w:ascii="Cambria" w:hAnsi="Cambria"/>
        </w:rPr>
        <w:t>‐</w:t>
      </w:r>
      <w:r w:rsidRPr="006775ED">
        <w:t>творческую, как способ педагогической деятельности она предоставляет большие возможности для формирования межличностной и инструментальной составляющей готовности к познанию, протекающему в условиях яркой эмоциональной окрашенности и социально</w:t>
      </w:r>
      <w:r w:rsidRPr="006775ED">
        <w:rPr>
          <w:rFonts w:ascii="Cambria" w:hAnsi="Cambria"/>
        </w:rPr>
        <w:t>‐</w:t>
      </w:r>
      <w:r w:rsidRPr="006775ED">
        <w:t>психологической комфортности обучения. Это специфический путь получения знания, возможность воссоздать в активной наглядно</w:t>
      </w:r>
      <w:r w:rsidRPr="006775ED">
        <w:rPr>
          <w:rFonts w:ascii="Cambria" w:hAnsi="Cambria"/>
        </w:rPr>
        <w:t>‐</w:t>
      </w:r>
      <w:r w:rsidRPr="006775ED">
        <w:t>действенной форме многообразные сферы деятельности, выходящие за пределы личной практики обучающихся.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 xml:space="preserve">Исследования Л.С. Выготского, А.Н. Леонтьева, А.Р. </w:t>
      </w:r>
      <w:proofErr w:type="spellStart"/>
      <w:proofErr w:type="gramStart"/>
      <w:r w:rsidRPr="006775ED">
        <w:t>Лурия</w:t>
      </w:r>
      <w:proofErr w:type="spellEnd"/>
      <w:r w:rsidRPr="006775ED">
        <w:t xml:space="preserve">,   </w:t>
      </w:r>
      <w:proofErr w:type="gramEnd"/>
      <w:r w:rsidRPr="006775ED">
        <w:t xml:space="preserve">         М.М. Бахтина и других свидетельствуют, что «закономерности формирования умственных действий проявляются в игровой деятельности». В частности, М.Г. Яновская для обогащения форм учебной работы предлагает использовать </w:t>
      </w:r>
      <w:proofErr w:type="spellStart"/>
      <w:r w:rsidRPr="006775ED">
        <w:t>деятельностно</w:t>
      </w:r>
      <w:proofErr w:type="spellEnd"/>
      <w:r w:rsidRPr="006775ED">
        <w:rPr>
          <w:rFonts w:ascii="Cambria" w:hAnsi="Cambria"/>
        </w:rPr>
        <w:t>‐</w:t>
      </w:r>
      <w:r w:rsidRPr="006775ED">
        <w:t>практические стимулы, среди которых на первом месте выделяет игру: «Игра оказывает на учащегося эмоциональное воздействие, увлекает его, вызывает интерес к деятельности». [28]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Это воздействие может быть усилено словом, музыкой, пластикой фольклорных игровых образцов.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 xml:space="preserve">В Толковом Словаре живого великорусского языка В.И. Даля базовые понятия по рассматриваемой проблеме характеризуются следующим образом: </w:t>
      </w:r>
      <w:r w:rsidRPr="006775ED">
        <w:rPr>
          <w:i/>
          <w:iCs/>
        </w:rPr>
        <w:t xml:space="preserve">игра </w:t>
      </w:r>
      <w:r w:rsidRPr="006775ED">
        <w:t xml:space="preserve">– действие, забава, установленная по правилам; играть – тешиться, </w:t>
      </w:r>
      <w:proofErr w:type="spellStart"/>
      <w:r w:rsidRPr="006775ED">
        <w:t>забавиться</w:t>
      </w:r>
      <w:proofErr w:type="spellEnd"/>
      <w:r w:rsidRPr="006775ED">
        <w:t>, веселиться; игрушка – предмет, которым играют, во что играют.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 xml:space="preserve">Вместе с тем важным для нас является и глубинный смысл «древнерусских </w:t>
      </w:r>
      <w:proofErr w:type="spellStart"/>
      <w:r w:rsidRPr="006775ED">
        <w:t>буковиц</w:t>
      </w:r>
      <w:proofErr w:type="spellEnd"/>
      <w:r w:rsidRPr="006775ED">
        <w:t>»: И – соединение, Г – движение, Ра – солнечный свет.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Таким образом, в названии «игра» наши предки зашифровали «соединение желания и действия в устремленности к лучшему».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lastRenderedPageBreak/>
        <w:t xml:space="preserve">Русские народные игры имеют многовековую историю. Они сохранились и дошли </w:t>
      </w:r>
      <w:proofErr w:type="spellStart"/>
      <w:r w:rsidRPr="006775ED">
        <w:t>донаших</w:t>
      </w:r>
      <w:proofErr w:type="spellEnd"/>
      <w:r w:rsidRPr="006775ED">
        <w:t xml:space="preserve"> дней, передаваясь из поколения в поколение, вобрав в себя лучшие народные традиции воспитания физически здорового, любознательного и жизнерадостного человека.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Поэтому условно народные игры можно разделить на подвижные, познавательные, ролевые игры и обрядовые:</w:t>
      </w:r>
    </w:p>
    <w:p w:rsidR="006775ED" w:rsidRPr="006775ED" w:rsidRDefault="006775ED" w:rsidP="006775E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6775ED">
        <w:rPr>
          <w:i/>
          <w:iCs/>
        </w:rPr>
        <w:t xml:space="preserve">подвижные – </w:t>
      </w:r>
      <w:r w:rsidRPr="006775ED">
        <w:t>способствуют развитию силы, ловкости и выносливости</w:t>
      </w:r>
    </w:p>
    <w:p w:rsidR="006775ED" w:rsidRPr="006775ED" w:rsidRDefault="006775ED" w:rsidP="006775E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6775ED">
        <w:rPr>
          <w:i/>
          <w:iCs/>
        </w:rPr>
        <w:t xml:space="preserve">познавательные – </w:t>
      </w:r>
      <w:r w:rsidRPr="006775ED">
        <w:t>расширяют кругозор, развивают интеллектуально;</w:t>
      </w:r>
    </w:p>
    <w:p w:rsidR="006775ED" w:rsidRPr="006775ED" w:rsidRDefault="006775ED" w:rsidP="006775E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6775ED">
        <w:rPr>
          <w:i/>
          <w:iCs/>
        </w:rPr>
        <w:t xml:space="preserve">ролевые игры </w:t>
      </w:r>
      <w:r w:rsidRPr="006775ED">
        <w:t>(«дочки</w:t>
      </w:r>
      <w:r w:rsidRPr="006775ED">
        <w:rPr>
          <w:rFonts w:ascii="Cambria" w:hAnsi="Cambria"/>
        </w:rPr>
        <w:t>‐</w:t>
      </w:r>
      <w:r w:rsidRPr="006775ED">
        <w:t>матери», «солдатики» и т.д.) – дают возможность воссоздать в активной наглядно</w:t>
      </w:r>
      <w:r w:rsidRPr="006775ED">
        <w:rPr>
          <w:rFonts w:ascii="Cambria" w:hAnsi="Cambria"/>
        </w:rPr>
        <w:t>‐</w:t>
      </w:r>
      <w:r w:rsidRPr="006775ED">
        <w:t>действенной форме многообразные сферы деятельности, выходящие за пределы личной практики обучающихся;</w:t>
      </w:r>
    </w:p>
    <w:p w:rsidR="006775ED" w:rsidRPr="006775ED" w:rsidRDefault="006775ED" w:rsidP="006775E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6775ED">
        <w:rPr>
          <w:i/>
          <w:iCs/>
        </w:rPr>
        <w:t xml:space="preserve">обрядовые игры – </w:t>
      </w:r>
      <w:r w:rsidRPr="006775ED">
        <w:t>позволяют приобщиться к многовековому опыту предков включенности в природные календарные циклы. [</w:t>
      </w:r>
      <w:r w:rsidRPr="006775ED">
        <w:rPr>
          <w:lang w:val="en-US"/>
        </w:rPr>
        <w:t>44]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Русские народные пословицы гласят: «старый хочет спать, а молодой играть», «играется как дитя». Именно в детстве, «играя», ребенок научается, приобретает главные навыки, получает творческий опыт будущей взрослой жизни. Каждая народная игра представляет творческий процесс. Одни игры основаны на коллективном творчестве, другие на реализации творческой индивидуальности.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 xml:space="preserve">Некоторые игры перешли к детям из игровых забав взрослых и, будучи переосмысленными, прочно закрепились в детском игровом творчестве. Например, старинная </w:t>
      </w:r>
      <w:proofErr w:type="spellStart"/>
      <w:r w:rsidRPr="006775ED">
        <w:t>посиделочная</w:t>
      </w:r>
      <w:proofErr w:type="spellEnd"/>
      <w:r w:rsidRPr="006775ED">
        <w:t xml:space="preserve"> игра «</w:t>
      </w:r>
      <w:proofErr w:type="spellStart"/>
      <w:r w:rsidRPr="006775ED">
        <w:t>Захарка</w:t>
      </w:r>
      <w:proofErr w:type="spellEnd"/>
      <w:r w:rsidRPr="006775ED">
        <w:t xml:space="preserve">» у взрослых имела своей целью «раздевание» играющих. Детям же интересен процесс «одевания» ведущего игры – </w:t>
      </w:r>
      <w:proofErr w:type="spellStart"/>
      <w:r w:rsidRPr="006775ED">
        <w:t>Захарки</w:t>
      </w:r>
      <w:proofErr w:type="spellEnd"/>
      <w:r w:rsidRPr="006775ED">
        <w:t>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Во многих играх есть водящий. Чтобы его выбрать, рассчитываются. Все участники игры встают в круг, в ряд или садятся на скамейку, а один поочередно прикасаясь рукой к каждому, произносит по слогам (словам) текст считалки. На кого выпадает последний слог (слово), тот и водящий.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Многие игры, имеющие игровые припевы, требовали от играющих вокальных навыков, а игровые хороводы – и навыков актерского мастерства.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Народная игра в традиционной народной культуре являла собой обрядовое действо, участвуя в котором, человек, соблюдая законы природы, сохранял свое физическое, духовное и энергетическое здоровье.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75ED">
        <w:t>Важное значение имели форма игры (круг, стенка на стенку и т.д.), атрибутика (колокольчики, палки, платки и т.д.), а также содержательные элементы игры (прыжки, бег, движение по кругу и т.д.).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t xml:space="preserve">Итак, </w:t>
      </w:r>
      <w:r w:rsidRPr="006775ED">
        <w:rPr>
          <w:rFonts w:eastAsia="TimesNewRomanPSMT"/>
        </w:rPr>
        <w:t xml:space="preserve">Народная игра рассматривается как транслятор традиционной культуры народа и общечеловеческих ценностей. Это исторически сложившееся общественное </w:t>
      </w:r>
      <w:r w:rsidRPr="006775ED">
        <w:rPr>
          <w:rFonts w:eastAsia="TimesNewRomanPSMT"/>
        </w:rPr>
        <w:lastRenderedPageBreak/>
        <w:t>явление, самостоятельный вид деятельности, свойственный народностям и регионам, который изменяется и развертывается как субъективная деятельность ребенка, в ходе которой происходит развитие его психики.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Признаки народной игры</w:t>
      </w:r>
      <w:r w:rsidRPr="006775ED">
        <w:rPr>
          <w:rFonts w:eastAsia="TimesNewRomanPSMT"/>
          <w:i/>
          <w:iCs/>
        </w:rPr>
        <w:t xml:space="preserve">. </w:t>
      </w:r>
      <w:r w:rsidRPr="006775ED">
        <w:rPr>
          <w:rFonts w:eastAsia="TimesNewRomanPSMT"/>
        </w:rPr>
        <w:t>Характерными признаками народной игры являются:</w:t>
      </w:r>
    </w:p>
    <w:p w:rsidR="006775ED" w:rsidRPr="006775ED" w:rsidRDefault="006775ED" w:rsidP="006775E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отражение характера, культурных традиций и быта народа;</w:t>
      </w:r>
    </w:p>
    <w:p w:rsidR="006775ED" w:rsidRPr="006775ED" w:rsidRDefault="006775ED" w:rsidP="006775E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разновозрастной характер участников;</w:t>
      </w:r>
    </w:p>
    <w:p w:rsidR="006775ED" w:rsidRPr="006775ED" w:rsidRDefault="006775ED" w:rsidP="006775E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высокий уровень популярности и распространенности;</w:t>
      </w:r>
    </w:p>
    <w:p w:rsidR="006775ED" w:rsidRPr="006775ED" w:rsidRDefault="006775ED" w:rsidP="006775E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 xml:space="preserve">бытование игры на протяжении хотя бы трех поколений      </w:t>
      </w:r>
      <w:proofErr w:type="gramStart"/>
      <w:r w:rsidRPr="006775ED">
        <w:rPr>
          <w:rFonts w:eastAsia="TimesNewRomanPSMT"/>
        </w:rPr>
        <w:t xml:space="preserve">   (</w:t>
      </w:r>
      <w:proofErr w:type="gramEnd"/>
      <w:r w:rsidRPr="006775ED">
        <w:rPr>
          <w:rFonts w:eastAsia="TimesNewRomanPSMT"/>
        </w:rPr>
        <w:t>В.М. Григорьев);</w:t>
      </w:r>
    </w:p>
    <w:p w:rsidR="006775ED" w:rsidRPr="006775ED" w:rsidRDefault="006775ED" w:rsidP="006775E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«чествование игры» – включение игры во всенародные праздники (В.М. Григорьев);</w:t>
      </w:r>
    </w:p>
    <w:p w:rsidR="006775ED" w:rsidRPr="006775ED" w:rsidRDefault="006775ED" w:rsidP="006775E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демократичные и понятные правила;</w:t>
      </w:r>
    </w:p>
    <w:p w:rsidR="006775ED" w:rsidRPr="006775ED" w:rsidRDefault="006775ED" w:rsidP="006775E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добровольность и равноправие при распределении ролей;</w:t>
      </w:r>
    </w:p>
    <w:p w:rsidR="006775ED" w:rsidRPr="006775ED" w:rsidRDefault="006775ED" w:rsidP="006775E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простота игрового реквизита.</w:t>
      </w:r>
      <w:r w:rsidRPr="006775ED">
        <w:rPr>
          <w:rFonts w:eastAsia="TimesNewRomanPSMT"/>
          <w:lang w:val="en-US"/>
        </w:rPr>
        <w:t xml:space="preserve"> [30]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Как и другие игры, народная игра имеет множество функций: социокультурную, развивающую, развлекающую, диагностическую, корректирующую, коммуникативную и др.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Одновременно, народная игра обладает мощным ресурсом воспитания патриотизма, толерантности, духовности.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В любой игре ребенок учится соотносить свое поведение с правилами игры, приобретает опыт общения с партнерами по игре, независимо от их социального статуса и возраста. В этом смысле каждая игра выступает полигоном для развития навыков общения, а игра народная в силу своих специфических особенностей обладает дополнительным потенциалом для выполнения этой важнейшей функции. Таким образом, включая народную игру в учебно-воспитательный процесс, педагог ненавязчиво, целенаправленно вводит детей в мир народной культуры, обучая детей культуре общения. [37]</w:t>
      </w:r>
    </w:p>
    <w:p w:rsidR="006775ED" w:rsidRPr="006775ED" w:rsidRDefault="006775ED" w:rsidP="006775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6775ED">
        <w:rPr>
          <w:rFonts w:eastAsia="TimesNewRomanPSMT"/>
        </w:rPr>
        <w:t>Итак, народная игра, как и любая другая игра, выполняя различные воспитательные функции, может служить естественным и действенным средством приобщения детей к народной культуре и развития навыков общения.</w:t>
      </w:r>
    </w:p>
    <w:p w:rsidR="005E4E7C" w:rsidRPr="006775ED" w:rsidRDefault="005E4E7C"/>
    <w:sectPr w:rsidR="005E4E7C" w:rsidRPr="0067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598"/>
    <w:multiLevelType w:val="hybridMultilevel"/>
    <w:tmpl w:val="6BDEB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1F5FDF"/>
    <w:multiLevelType w:val="hybridMultilevel"/>
    <w:tmpl w:val="8892D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71"/>
    <w:rsid w:val="00141140"/>
    <w:rsid w:val="00203471"/>
    <w:rsid w:val="005E4E7C"/>
    <w:rsid w:val="006775ED"/>
    <w:rsid w:val="008B26A8"/>
    <w:rsid w:val="00C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2A32"/>
  <w15:chartTrackingRefBased/>
  <w15:docId w15:val="{9ED077E5-047F-407B-9973-F5BAF91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7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5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B2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Школьникова</cp:lastModifiedBy>
  <cp:revision>4</cp:revision>
  <dcterms:created xsi:type="dcterms:W3CDTF">2015-06-18T08:57:00Z</dcterms:created>
  <dcterms:modified xsi:type="dcterms:W3CDTF">2016-01-08T14:50:00Z</dcterms:modified>
</cp:coreProperties>
</file>