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24C" w:rsidRPr="00DF5D62" w:rsidRDefault="002E024C" w:rsidP="00DC43AA">
      <w:pPr>
        <w:spacing w:after="0" w:line="360" w:lineRule="auto"/>
        <w:jc w:val="center"/>
        <w:rPr>
          <w:rFonts w:ascii="Times New Roman" w:hAnsi="Times New Roman"/>
          <w:sz w:val="28"/>
          <w:szCs w:val="28"/>
        </w:rPr>
      </w:pPr>
      <w:r>
        <w:rPr>
          <w:rFonts w:ascii="Times New Roman" w:hAnsi="Times New Roman"/>
          <w:sz w:val="28"/>
          <w:szCs w:val="28"/>
        </w:rPr>
        <w:t>Муниципальное автономное дошкольное образовательное учреждение детский сад №153 города Тюмени</w:t>
      </w:r>
    </w:p>
    <w:p w:rsidR="002E024C" w:rsidRDefault="002E024C" w:rsidP="00DC43AA">
      <w:pPr>
        <w:spacing w:after="0" w:line="360" w:lineRule="auto"/>
        <w:jc w:val="both"/>
      </w:pPr>
    </w:p>
    <w:p w:rsidR="002E024C" w:rsidRDefault="002E024C" w:rsidP="00DC43AA">
      <w:pPr>
        <w:spacing w:after="0" w:line="360" w:lineRule="auto"/>
        <w:jc w:val="both"/>
        <w:rPr>
          <w:rFonts w:ascii="Arial" w:hAnsi="Arial" w:cs="Arial"/>
          <w:color w:val="0000FF"/>
          <w:sz w:val="19"/>
          <w:szCs w:val="19"/>
        </w:rPr>
      </w:pPr>
    </w:p>
    <w:p w:rsidR="002E024C" w:rsidRDefault="00BF131E" w:rsidP="00DC43AA">
      <w:pPr>
        <w:spacing w:after="0" w:line="360" w:lineRule="auto"/>
        <w:jc w:val="both"/>
      </w:pPr>
      <w:r>
        <w:rPr>
          <w:noProof/>
        </w:rPr>
        <w:drawing>
          <wp:anchor distT="0" distB="0" distL="114300" distR="114300" simplePos="0" relativeHeight="251658240" behindDoc="0" locked="0" layoutInCell="1" allowOverlap="1">
            <wp:simplePos x="0" y="0"/>
            <wp:positionH relativeFrom="column">
              <wp:posOffset>-127635</wp:posOffset>
            </wp:positionH>
            <wp:positionV relativeFrom="paragraph">
              <wp:posOffset>98425</wp:posOffset>
            </wp:positionV>
            <wp:extent cx="2127885" cy="2152650"/>
            <wp:effectExtent l="0" t="0" r="5715" b="0"/>
            <wp:wrapSquare wrapText="bothSides"/>
            <wp:docPr id="2" name="i-main-pic" descr="Картинка 124 из 3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24 из 30503"/>
                    <pic:cNvPicPr>
                      <a:picLocks noChangeAspect="1" noChangeArrowheads="1"/>
                    </pic:cNvPicPr>
                  </pic:nvPicPr>
                  <pic:blipFill>
                    <a:blip r:embed="rId8" r:link="rId9"/>
                    <a:srcRect/>
                    <a:stretch>
                      <a:fillRect/>
                    </a:stretch>
                  </pic:blipFill>
                  <pic:spPr bwMode="auto">
                    <a:xfrm>
                      <a:off x="0" y="0"/>
                      <a:ext cx="2127885" cy="2152650"/>
                    </a:xfrm>
                    <a:prstGeom prst="rect">
                      <a:avLst/>
                    </a:prstGeom>
                    <a:noFill/>
                    <a:ln w="9525">
                      <a:noFill/>
                      <a:miter lim="800000"/>
                      <a:headEnd/>
                      <a:tailEnd/>
                    </a:ln>
                  </pic:spPr>
                </pic:pic>
              </a:graphicData>
            </a:graphic>
          </wp:anchor>
        </w:drawing>
      </w:r>
    </w:p>
    <w:p w:rsidR="001C6788" w:rsidRDefault="001C6788" w:rsidP="00DC43AA">
      <w:pPr>
        <w:spacing w:after="0" w:line="360" w:lineRule="auto"/>
        <w:jc w:val="center"/>
        <w:rPr>
          <w:rFonts w:ascii="Times New Roman" w:hAnsi="Times New Roman"/>
          <w:sz w:val="28"/>
          <w:szCs w:val="28"/>
        </w:rPr>
      </w:pPr>
    </w:p>
    <w:p w:rsidR="002E024C" w:rsidRDefault="002E024C" w:rsidP="00DC43AA">
      <w:pPr>
        <w:spacing w:after="0" w:line="360" w:lineRule="auto"/>
        <w:jc w:val="center"/>
        <w:rPr>
          <w:rFonts w:ascii="Times New Roman" w:hAnsi="Times New Roman"/>
          <w:sz w:val="28"/>
          <w:szCs w:val="28"/>
        </w:rPr>
      </w:pPr>
      <w:r>
        <w:rPr>
          <w:rFonts w:ascii="Times New Roman" w:hAnsi="Times New Roman"/>
          <w:sz w:val="28"/>
          <w:szCs w:val="28"/>
        </w:rPr>
        <w:t>КОНЦЕПТУАЛЬНОЕ ИЗЛОЖЕНИЕ ПЕДАГОГИЧЕСКОГО ОПЫТА</w:t>
      </w:r>
    </w:p>
    <w:p w:rsidR="002E024C" w:rsidRPr="00DF5D62" w:rsidRDefault="002E024C" w:rsidP="00D97401">
      <w:pPr>
        <w:spacing w:after="0" w:line="360" w:lineRule="auto"/>
        <w:jc w:val="center"/>
        <w:rPr>
          <w:rFonts w:ascii="Times New Roman" w:hAnsi="Times New Roman"/>
          <w:sz w:val="28"/>
          <w:szCs w:val="28"/>
        </w:rPr>
      </w:pPr>
      <w:r>
        <w:rPr>
          <w:rFonts w:ascii="Times New Roman" w:hAnsi="Times New Roman"/>
          <w:sz w:val="28"/>
          <w:szCs w:val="28"/>
        </w:rPr>
        <w:t>«АВТОРСКАЯ ИДЕЯ В МОЕЙ ПЕДАГОГИЧЕСКОЙ ПРАКТИКЕ»</w:t>
      </w:r>
    </w:p>
    <w:p w:rsidR="002E024C" w:rsidRDefault="002E024C" w:rsidP="00DC43AA">
      <w:pPr>
        <w:spacing w:after="0" w:line="360" w:lineRule="auto"/>
        <w:jc w:val="both"/>
      </w:pPr>
    </w:p>
    <w:p w:rsidR="002E024C" w:rsidRDefault="002E024C" w:rsidP="00DC43AA">
      <w:pPr>
        <w:spacing w:after="0" w:line="360" w:lineRule="auto"/>
        <w:jc w:val="both"/>
      </w:pPr>
    </w:p>
    <w:p w:rsidR="002F2555" w:rsidRDefault="002F2555" w:rsidP="00AE7B23">
      <w:pPr>
        <w:spacing w:after="0" w:line="360" w:lineRule="auto"/>
        <w:jc w:val="center"/>
        <w:rPr>
          <w:rFonts w:ascii="Times New Roman" w:hAnsi="Times New Roman"/>
          <w:b/>
          <w:sz w:val="44"/>
          <w:szCs w:val="44"/>
        </w:rPr>
      </w:pPr>
    </w:p>
    <w:p w:rsidR="002E024C" w:rsidRDefault="00AE7B23" w:rsidP="00AE7B23">
      <w:pPr>
        <w:spacing w:after="0" w:line="360" w:lineRule="auto"/>
        <w:jc w:val="center"/>
        <w:rPr>
          <w:rFonts w:ascii="Times New Roman" w:hAnsi="Times New Roman"/>
          <w:b/>
          <w:sz w:val="44"/>
          <w:szCs w:val="44"/>
        </w:rPr>
      </w:pPr>
      <w:r>
        <w:rPr>
          <w:rFonts w:ascii="Times New Roman" w:hAnsi="Times New Roman"/>
          <w:b/>
          <w:sz w:val="44"/>
          <w:szCs w:val="44"/>
        </w:rPr>
        <w:t>Наглядное моделирование</w:t>
      </w:r>
      <w:r w:rsidR="00AD6F26">
        <w:rPr>
          <w:rFonts w:ascii="Times New Roman" w:hAnsi="Times New Roman"/>
          <w:b/>
          <w:sz w:val="44"/>
          <w:szCs w:val="44"/>
        </w:rPr>
        <w:t xml:space="preserve"> в</w:t>
      </w:r>
      <w:r w:rsidR="002E024C">
        <w:rPr>
          <w:rFonts w:ascii="Times New Roman" w:hAnsi="Times New Roman"/>
          <w:b/>
          <w:sz w:val="44"/>
          <w:szCs w:val="44"/>
        </w:rPr>
        <w:t xml:space="preserve"> работе</w:t>
      </w:r>
      <w:r>
        <w:rPr>
          <w:rFonts w:ascii="Times New Roman" w:hAnsi="Times New Roman"/>
          <w:b/>
          <w:sz w:val="44"/>
          <w:szCs w:val="44"/>
        </w:rPr>
        <w:t xml:space="preserve"> логопеда</w:t>
      </w:r>
      <w:r w:rsidR="00AD6F26">
        <w:rPr>
          <w:rFonts w:ascii="Times New Roman" w:hAnsi="Times New Roman"/>
          <w:b/>
          <w:sz w:val="44"/>
          <w:szCs w:val="44"/>
        </w:rPr>
        <w:t xml:space="preserve"> при коррекции</w:t>
      </w:r>
      <w:r w:rsidR="00FD2F8E">
        <w:rPr>
          <w:rFonts w:ascii="Times New Roman" w:hAnsi="Times New Roman"/>
          <w:b/>
          <w:sz w:val="44"/>
          <w:szCs w:val="44"/>
        </w:rPr>
        <w:t xml:space="preserve"> звукопроизношения</w:t>
      </w:r>
      <w:r w:rsidR="002E024C">
        <w:rPr>
          <w:rFonts w:ascii="Times New Roman" w:hAnsi="Times New Roman"/>
          <w:b/>
          <w:sz w:val="44"/>
          <w:szCs w:val="44"/>
        </w:rPr>
        <w:t xml:space="preserve"> с применением пластилина</w:t>
      </w:r>
    </w:p>
    <w:p w:rsidR="002E024C" w:rsidRDefault="002E024C" w:rsidP="00DC43AA">
      <w:pPr>
        <w:spacing w:after="0" w:line="360" w:lineRule="auto"/>
        <w:jc w:val="both"/>
        <w:rPr>
          <w:rFonts w:ascii="Times New Roman" w:hAnsi="Times New Roman"/>
          <w:b/>
          <w:sz w:val="28"/>
          <w:szCs w:val="28"/>
        </w:rPr>
      </w:pPr>
    </w:p>
    <w:p w:rsidR="002E024C" w:rsidRDefault="002E024C" w:rsidP="00DC43AA">
      <w:pPr>
        <w:spacing w:after="0" w:line="360" w:lineRule="auto"/>
        <w:jc w:val="both"/>
        <w:rPr>
          <w:rFonts w:ascii="Times New Roman" w:hAnsi="Times New Roman"/>
          <w:b/>
          <w:sz w:val="28"/>
          <w:szCs w:val="28"/>
        </w:rPr>
      </w:pPr>
    </w:p>
    <w:p w:rsidR="002E024C" w:rsidRDefault="002E024C" w:rsidP="00DC43AA">
      <w:pPr>
        <w:spacing w:after="0" w:line="360" w:lineRule="auto"/>
        <w:jc w:val="right"/>
        <w:rPr>
          <w:rFonts w:ascii="Times New Roman" w:hAnsi="Times New Roman"/>
          <w:b/>
          <w:sz w:val="28"/>
          <w:szCs w:val="28"/>
        </w:rPr>
      </w:pPr>
      <w:r>
        <w:rPr>
          <w:rFonts w:ascii="Times New Roman" w:hAnsi="Times New Roman"/>
          <w:b/>
          <w:sz w:val="28"/>
          <w:szCs w:val="28"/>
        </w:rPr>
        <w:t>Соусканова Мария Николаевна</w:t>
      </w:r>
    </w:p>
    <w:p w:rsidR="002E024C" w:rsidRPr="00A048E3" w:rsidRDefault="002E024C" w:rsidP="00DC43AA">
      <w:pPr>
        <w:spacing w:after="0" w:line="360" w:lineRule="auto"/>
        <w:jc w:val="right"/>
        <w:rPr>
          <w:rFonts w:ascii="Times New Roman" w:hAnsi="Times New Roman"/>
          <w:b/>
          <w:sz w:val="28"/>
          <w:szCs w:val="28"/>
        </w:rPr>
      </w:pPr>
      <w:r>
        <w:rPr>
          <w:rFonts w:ascii="Times New Roman" w:hAnsi="Times New Roman"/>
          <w:b/>
          <w:sz w:val="28"/>
          <w:szCs w:val="28"/>
        </w:rPr>
        <w:t>Учитель-логопед</w:t>
      </w:r>
    </w:p>
    <w:p w:rsidR="002E024C" w:rsidRDefault="002E024C" w:rsidP="00DC43AA">
      <w:pPr>
        <w:spacing w:after="0" w:line="360" w:lineRule="auto"/>
        <w:jc w:val="both"/>
        <w:rPr>
          <w:b/>
          <w:sz w:val="72"/>
          <w:szCs w:val="72"/>
        </w:rPr>
      </w:pPr>
    </w:p>
    <w:p w:rsidR="002E024C" w:rsidRDefault="002E024C" w:rsidP="00DC43AA">
      <w:pPr>
        <w:spacing w:after="0" w:line="360" w:lineRule="auto"/>
        <w:jc w:val="both"/>
        <w:rPr>
          <w:b/>
          <w:sz w:val="72"/>
          <w:szCs w:val="72"/>
        </w:rPr>
      </w:pPr>
    </w:p>
    <w:p w:rsidR="00AD6F26" w:rsidRDefault="00AD6F26" w:rsidP="00584561">
      <w:pPr>
        <w:spacing w:after="0" w:line="360" w:lineRule="auto"/>
        <w:jc w:val="center"/>
        <w:rPr>
          <w:rFonts w:ascii="Times New Roman" w:hAnsi="Times New Roman"/>
          <w:b/>
          <w:sz w:val="28"/>
          <w:szCs w:val="28"/>
        </w:rPr>
      </w:pPr>
    </w:p>
    <w:p w:rsidR="002B1BC9" w:rsidRPr="00DC43AA" w:rsidRDefault="002E024C" w:rsidP="00584561">
      <w:pPr>
        <w:spacing w:after="0" w:line="360" w:lineRule="auto"/>
        <w:jc w:val="center"/>
        <w:rPr>
          <w:rFonts w:ascii="Times New Roman" w:hAnsi="Times New Roman"/>
          <w:b/>
          <w:sz w:val="28"/>
          <w:szCs w:val="28"/>
        </w:rPr>
      </w:pPr>
      <w:r>
        <w:rPr>
          <w:rFonts w:ascii="Times New Roman" w:hAnsi="Times New Roman"/>
          <w:b/>
          <w:sz w:val="28"/>
          <w:szCs w:val="28"/>
        </w:rPr>
        <w:t>2016г.</w:t>
      </w:r>
    </w:p>
    <w:p w:rsidR="00D97401" w:rsidRDefault="00D97401" w:rsidP="00DC43AA">
      <w:pPr>
        <w:spacing w:before="100" w:beforeAutospacing="1" w:after="100" w:afterAutospacing="1" w:line="360" w:lineRule="auto"/>
        <w:jc w:val="both"/>
        <w:rPr>
          <w:rFonts w:ascii="Times New Roman" w:eastAsia="Times New Roman" w:hAnsi="Times New Roman" w:cs="Times New Roman"/>
          <w:b/>
          <w:bCs/>
          <w:sz w:val="24"/>
          <w:szCs w:val="24"/>
        </w:rPr>
      </w:pPr>
    </w:p>
    <w:p w:rsidR="00404F53" w:rsidRPr="001C6788" w:rsidRDefault="00404F53" w:rsidP="00DC43AA">
      <w:pPr>
        <w:spacing w:before="100" w:beforeAutospacing="1" w:after="100" w:afterAutospacing="1" w:line="360" w:lineRule="auto"/>
        <w:jc w:val="both"/>
        <w:rPr>
          <w:rFonts w:ascii="Times New Roman" w:eastAsia="Times New Roman" w:hAnsi="Times New Roman" w:cs="Times New Roman"/>
          <w:sz w:val="28"/>
          <w:szCs w:val="28"/>
        </w:rPr>
      </w:pPr>
      <w:r w:rsidRPr="001C6788">
        <w:rPr>
          <w:rFonts w:ascii="Times New Roman" w:eastAsia="Times New Roman" w:hAnsi="Times New Roman" w:cs="Times New Roman"/>
          <w:b/>
          <w:bCs/>
          <w:sz w:val="28"/>
          <w:szCs w:val="28"/>
        </w:rPr>
        <w:lastRenderedPageBreak/>
        <w:t>Содержание работы:</w:t>
      </w:r>
    </w:p>
    <w:p w:rsidR="00404F53" w:rsidRPr="000D2709" w:rsidRDefault="00AE7B23" w:rsidP="00DC43A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Актуальность</w:t>
      </w:r>
      <w:r w:rsidR="00584561">
        <w:rPr>
          <w:rFonts w:ascii="Times New Roman" w:eastAsia="Times New Roman" w:hAnsi="Times New Roman" w:cs="Times New Roman"/>
          <w:sz w:val="24"/>
          <w:szCs w:val="24"/>
        </w:rPr>
        <w:t xml:space="preserve"> педагогического опыта</w:t>
      </w:r>
    </w:p>
    <w:p w:rsidR="00404F53" w:rsidRPr="000D2709" w:rsidRDefault="00404F53" w:rsidP="00DC43AA">
      <w:pPr>
        <w:spacing w:before="100" w:beforeAutospacing="1" w:after="100" w:afterAutospacing="1" w:line="360" w:lineRule="auto"/>
        <w:jc w:val="both"/>
        <w:rPr>
          <w:rFonts w:ascii="Times New Roman" w:eastAsia="Times New Roman" w:hAnsi="Times New Roman" w:cs="Times New Roman"/>
          <w:sz w:val="24"/>
          <w:szCs w:val="24"/>
        </w:rPr>
      </w:pPr>
      <w:r w:rsidRPr="000D2709">
        <w:rPr>
          <w:rFonts w:ascii="Times New Roman" w:eastAsia="Times New Roman" w:hAnsi="Times New Roman" w:cs="Times New Roman"/>
          <w:sz w:val="24"/>
          <w:szCs w:val="24"/>
        </w:rPr>
        <w:t>2. Научное обоснование проблемы наглядного моделирования</w:t>
      </w:r>
    </w:p>
    <w:p w:rsidR="00404F53" w:rsidRPr="000D2709" w:rsidRDefault="00AE7B23" w:rsidP="00DC43A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84561">
        <w:rPr>
          <w:rFonts w:ascii="Times New Roman" w:eastAsia="Times New Roman" w:hAnsi="Times New Roman" w:cs="Times New Roman"/>
          <w:sz w:val="24"/>
          <w:szCs w:val="24"/>
        </w:rPr>
        <w:t>. Цель и задачи, формы организации коррекционной работы с применением наглядного моделирования</w:t>
      </w:r>
      <w:r w:rsidR="00EF3700">
        <w:rPr>
          <w:rFonts w:ascii="Times New Roman" w:eastAsia="Times New Roman" w:hAnsi="Times New Roman" w:cs="Times New Roman"/>
          <w:sz w:val="24"/>
          <w:szCs w:val="24"/>
        </w:rPr>
        <w:t xml:space="preserve"> и пластилинографии</w:t>
      </w:r>
    </w:p>
    <w:p w:rsidR="00584561" w:rsidRPr="000D2709" w:rsidRDefault="00584561" w:rsidP="00DC43A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Результативность применения метода наглядного моделирования</w:t>
      </w:r>
    </w:p>
    <w:p w:rsidR="00584561" w:rsidRDefault="00EF3700" w:rsidP="00DC43A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84561">
        <w:rPr>
          <w:rFonts w:ascii="Times New Roman" w:eastAsia="Times New Roman" w:hAnsi="Times New Roman" w:cs="Times New Roman"/>
          <w:sz w:val="24"/>
          <w:szCs w:val="24"/>
        </w:rPr>
        <w:t>. Список литературы</w:t>
      </w:r>
      <w:r w:rsidR="00404F53" w:rsidRPr="000D2709">
        <w:rPr>
          <w:rFonts w:ascii="Times New Roman" w:eastAsia="Times New Roman" w:hAnsi="Times New Roman" w:cs="Times New Roman"/>
          <w:sz w:val="24"/>
          <w:szCs w:val="24"/>
        </w:rPr>
        <w:t>      </w:t>
      </w:r>
    </w:p>
    <w:p w:rsidR="00404F53" w:rsidRPr="000D2709" w:rsidRDefault="00EF3700" w:rsidP="00DC43A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84561">
        <w:rPr>
          <w:rFonts w:ascii="Times New Roman" w:eastAsia="Times New Roman" w:hAnsi="Times New Roman" w:cs="Times New Roman"/>
          <w:sz w:val="24"/>
          <w:szCs w:val="24"/>
        </w:rPr>
        <w:t>. Приложение</w:t>
      </w:r>
      <w:r w:rsidR="00404F53" w:rsidRPr="000D2709">
        <w:rPr>
          <w:rFonts w:ascii="Times New Roman" w:eastAsia="Times New Roman" w:hAnsi="Times New Roman" w:cs="Times New Roman"/>
          <w:sz w:val="24"/>
          <w:szCs w:val="24"/>
        </w:rPr>
        <w:t>                                                              </w:t>
      </w:r>
    </w:p>
    <w:p w:rsidR="002E024C" w:rsidRDefault="002E024C" w:rsidP="00DC43AA">
      <w:pPr>
        <w:spacing w:line="360" w:lineRule="auto"/>
        <w:jc w:val="both"/>
      </w:pPr>
    </w:p>
    <w:p w:rsidR="002E024C" w:rsidRDefault="002E024C" w:rsidP="00DC43AA">
      <w:pPr>
        <w:spacing w:line="360" w:lineRule="auto"/>
        <w:jc w:val="both"/>
      </w:pPr>
    </w:p>
    <w:p w:rsidR="002E024C" w:rsidRDefault="002E024C" w:rsidP="00DC43AA">
      <w:pPr>
        <w:spacing w:line="360" w:lineRule="auto"/>
        <w:jc w:val="both"/>
      </w:pPr>
    </w:p>
    <w:p w:rsidR="002E024C" w:rsidRDefault="002E024C" w:rsidP="00DC43AA">
      <w:pPr>
        <w:spacing w:line="360" w:lineRule="auto"/>
        <w:jc w:val="both"/>
      </w:pPr>
    </w:p>
    <w:p w:rsidR="002E024C" w:rsidRDefault="002E024C" w:rsidP="00DC43AA">
      <w:pPr>
        <w:spacing w:line="360" w:lineRule="auto"/>
        <w:jc w:val="both"/>
      </w:pPr>
    </w:p>
    <w:p w:rsidR="002E024C" w:rsidRDefault="002E024C" w:rsidP="00DC43AA">
      <w:pPr>
        <w:spacing w:line="360" w:lineRule="auto"/>
        <w:jc w:val="both"/>
      </w:pPr>
    </w:p>
    <w:p w:rsidR="002E024C" w:rsidRDefault="002E024C" w:rsidP="00DC43AA">
      <w:pPr>
        <w:spacing w:line="360" w:lineRule="auto"/>
        <w:jc w:val="both"/>
      </w:pPr>
    </w:p>
    <w:p w:rsidR="002E024C" w:rsidRDefault="002E024C" w:rsidP="00DC43AA">
      <w:pPr>
        <w:spacing w:line="360" w:lineRule="auto"/>
        <w:jc w:val="both"/>
      </w:pPr>
    </w:p>
    <w:p w:rsidR="002E024C" w:rsidRDefault="002E024C" w:rsidP="00DC43AA">
      <w:pPr>
        <w:spacing w:line="360" w:lineRule="auto"/>
        <w:jc w:val="both"/>
      </w:pPr>
    </w:p>
    <w:p w:rsidR="002E024C" w:rsidRDefault="002E024C" w:rsidP="00DC43AA">
      <w:pPr>
        <w:spacing w:line="360" w:lineRule="auto"/>
        <w:jc w:val="both"/>
      </w:pPr>
    </w:p>
    <w:p w:rsidR="002E024C" w:rsidRDefault="002E024C" w:rsidP="00DC43AA">
      <w:pPr>
        <w:spacing w:line="360" w:lineRule="auto"/>
        <w:jc w:val="both"/>
      </w:pPr>
    </w:p>
    <w:p w:rsidR="002E024C" w:rsidRDefault="002E024C" w:rsidP="00DC43AA">
      <w:pPr>
        <w:spacing w:line="360" w:lineRule="auto"/>
        <w:jc w:val="both"/>
      </w:pPr>
    </w:p>
    <w:p w:rsidR="00584561" w:rsidRDefault="00584561" w:rsidP="00AE7B23">
      <w:pPr>
        <w:spacing w:before="100" w:beforeAutospacing="1" w:after="100" w:afterAutospacing="1" w:line="360" w:lineRule="auto"/>
        <w:rPr>
          <w:rFonts w:ascii="Times New Roman" w:eastAsia="Times New Roman" w:hAnsi="Times New Roman" w:cs="Times New Roman"/>
          <w:b/>
          <w:bCs/>
          <w:i/>
          <w:iCs/>
          <w:sz w:val="24"/>
          <w:szCs w:val="24"/>
          <w:u w:val="single"/>
        </w:rPr>
      </w:pPr>
    </w:p>
    <w:p w:rsidR="00584561" w:rsidRDefault="00584561" w:rsidP="00AE7B23">
      <w:pPr>
        <w:spacing w:before="100" w:beforeAutospacing="1" w:after="100" w:afterAutospacing="1" w:line="360" w:lineRule="auto"/>
        <w:rPr>
          <w:rFonts w:ascii="Times New Roman" w:eastAsia="Times New Roman" w:hAnsi="Times New Roman" w:cs="Times New Roman"/>
          <w:b/>
          <w:bCs/>
          <w:i/>
          <w:iCs/>
          <w:sz w:val="24"/>
          <w:szCs w:val="24"/>
          <w:u w:val="single"/>
        </w:rPr>
      </w:pPr>
    </w:p>
    <w:p w:rsidR="00EF3700" w:rsidRDefault="00EF3700" w:rsidP="00AE7B23">
      <w:pPr>
        <w:spacing w:before="100" w:beforeAutospacing="1" w:after="100" w:afterAutospacing="1" w:line="360" w:lineRule="auto"/>
        <w:rPr>
          <w:rFonts w:ascii="Times New Roman" w:eastAsia="Times New Roman" w:hAnsi="Times New Roman" w:cs="Times New Roman"/>
          <w:b/>
          <w:bCs/>
          <w:i/>
          <w:iCs/>
          <w:sz w:val="24"/>
          <w:szCs w:val="24"/>
          <w:u w:val="single"/>
        </w:rPr>
      </w:pPr>
    </w:p>
    <w:p w:rsidR="00AE7B23" w:rsidRPr="00AE7B23" w:rsidRDefault="00AE7B23" w:rsidP="001C6788">
      <w:pPr>
        <w:spacing w:before="100" w:beforeAutospacing="1" w:after="100" w:afterAutospacing="1" w:line="360" w:lineRule="auto"/>
        <w:jc w:val="center"/>
        <w:rPr>
          <w:rFonts w:ascii="Times New Roman" w:eastAsia="Times New Roman" w:hAnsi="Times New Roman" w:cs="Times New Roman"/>
          <w:b/>
          <w:bCs/>
          <w:i/>
          <w:iCs/>
          <w:sz w:val="24"/>
          <w:szCs w:val="24"/>
          <w:u w:val="single"/>
        </w:rPr>
      </w:pPr>
      <w:r w:rsidRPr="00AE7B23">
        <w:rPr>
          <w:rFonts w:ascii="Times New Roman" w:eastAsia="Times New Roman" w:hAnsi="Times New Roman" w:cs="Times New Roman"/>
          <w:b/>
          <w:bCs/>
          <w:i/>
          <w:iCs/>
          <w:sz w:val="24"/>
          <w:szCs w:val="24"/>
          <w:u w:val="single"/>
        </w:rPr>
        <w:lastRenderedPageBreak/>
        <w:t>1.Актуальность использования наглядного моделирования</w:t>
      </w:r>
    </w:p>
    <w:p w:rsidR="00EF3700" w:rsidRDefault="00E632AD" w:rsidP="00EF3700">
      <w:pPr>
        <w:spacing w:line="360" w:lineRule="auto"/>
        <w:jc w:val="right"/>
        <w:rPr>
          <w:rFonts w:ascii="Times New Roman" w:hAnsi="Times New Roman" w:cs="Times New Roman"/>
          <w:sz w:val="24"/>
          <w:szCs w:val="24"/>
        </w:rPr>
      </w:pPr>
      <w:r w:rsidRPr="00AE7B23">
        <w:rPr>
          <w:rFonts w:ascii="Times New Roman" w:hAnsi="Times New Roman" w:cs="Times New Roman"/>
          <w:sz w:val="24"/>
          <w:szCs w:val="24"/>
        </w:rPr>
        <w:t xml:space="preserve">"Учите ребёнка каким - нибудь неизвестным ему пяти </w:t>
      </w:r>
    </w:p>
    <w:p w:rsidR="00E632AD" w:rsidRPr="00EF3700" w:rsidRDefault="00E632AD" w:rsidP="00EF3700">
      <w:pPr>
        <w:spacing w:line="360" w:lineRule="auto"/>
        <w:jc w:val="right"/>
        <w:rPr>
          <w:rFonts w:ascii="Times New Roman" w:hAnsi="Times New Roman" w:cs="Times New Roman"/>
          <w:sz w:val="24"/>
          <w:szCs w:val="24"/>
        </w:rPr>
      </w:pPr>
      <w:r w:rsidRPr="00EF3700">
        <w:rPr>
          <w:rFonts w:ascii="Times New Roman" w:hAnsi="Times New Roman" w:cs="Times New Roman"/>
          <w:sz w:val="24"/>
          <w:szCs w:val="24"/>
        </w:rPr>
        <w:t xml:space="preserve">словам – он будет долго и напрасно мучиться, но свяжите </w:t>
      </w:r>
    </w:p>
    <w:p w:rsidR="00FD2F8E" w:rsidRPr="00AE7B23" w:rsidRDefault="00E632AD" w:rsidP="00AE7B23">
      <w:pPr>
        <w:pStyle w:val="ad"/>
        <w:spacing w:before="100" w:beforeAutospacing="1" w:after="100" w:afterAutospacing="1" w:line="360" w:lineRule="auto"/>
        <w:jc w:val="right"/>
        <w:rPr>
          <w:rFonts w:ascii="Times New Roman" w:eastAsia="Times New Roman" w:hAnsi="Times New Roman" w:cs="Times New Roman"/>
          <w:sz w:val="24"/>
          <w:szCs w:val="24"/>
        </w:rPr>
      </w:pPr>
      <w:r w:rsidRPr="00AE7B23">
        <w:rPr>
          <w:rFonts w:ascii="Times New Roman" w:hAnsi="Times New Roman" w:cs="Times New Roman"/>
          <w:sz w:val="24"/>
          <w:szCs w:val="24"/>
        </w:rPr>
        <w:t xml:space="preserve">двадцать таких слов с картинками, и он их усвоит на лету”. </w:t>
      </w:r>
      <w:r w:rsidRPr="00AE7B23">
        <w:rPr>
          <w:rFonts w:ascii="Times New Roman" w:hAnsi="Times New Roman" w:cs="Times New Roman"/>
          <w:sz w:val="24"/>
          <w:szCs w:val="24"/>
        </w:rPr>
        <w:br/>
        <w:t>К.Д. Ушинский</w:t>
      </w:r>
    </w:p>
    <w:p w:rsidR="003A786F" w:rsidRPr="00924DBD" w:rsidRDefault="0018555F" w:rsidP="00924DBD">
      <w:pPr>
        <w:spacing w:line="360" w:lineRule="auto"/>
        <w:ind w:firstLine="680"/>
        <w:contextualSpacing/>
        <w:jc w:val="both"/>
        <w:rPr>
          <w:rFonts w:ascii="Times New Roman" w:hAnsi="Times New Roman" w:cs="Times New Roman"/>
          <w:sz w:val="24"/>
          <w:szCs w:val="24"/>
        </w:rPr>
      </w:pPr>
      <w:r w:rsidRPr="0018555F">
        <w:rPr>
          <w:rFonts w:ascii="Times New Roman" w:hAnsi="Times New Roman" w:cs="Times New Roman"/>
          <w:sz w:val="24"/>
          <w:szCs w:val="24"/>
        </w:rPr>
        <w:t xml:space="preserve">Современная школа требует от ребёнка высокого уровня  умственного и   речевого   развития.  Поэтому   для   ребёнка   -   дошкольника   хорошая  речь - залог  успешного обучения и развития в школе. </w:t>
      </w:r>
    </w:p>
    <w:p w:rsidR="00BB498F" w:rsidRDefault="002F2555" w:rsidP="00BB498F">
      <w:pPr>
        <w:shd w:val="clear" w:color="auto" w:fill="FFFFFF"/>
        <w:tabs>
          <w:tab w:val="left" w:pos="5246"/>
        </w:tabs>
        <w:spacing w:line="360" w:lineRule="auto"/>
        <w:ind w:left="6" w:firstLine="709"/>
        <w:contextualSpacing/>
        <w:jc w:val="both"/>
        <w:rPr>
          <w:rFonts w:ascii="Times New Roman" w:hAnsi="Times New Roman" w:cs="Times New Roman"/>
          <w:sz w:val="24"/>
          <w:szCs w:val="24"/>
        </w:rPr>
      </w:pPr>
      <w:r w:rsidRPr="002670E5">
        <w:rPr>
          <w:rFonts w:ascii="Times New Roman" w:hAnsi="Times New Roman" w:cs="Times New Roman"/>
          <w:sz w:val="24"/>
          <w:szCs w:val="24"/>
        </w:rPr>
        <w:t xml:space="preserve">Работая с детьми с различной речевой патологией и сталкиваясь с проблемами в их </w:t>
      </w:r>
      <w:r w:rsidRPr="002670E5">
        <w:rPr>
          <w:rFonts w:ascii="Times New Roman" w:hAnsi="Times New Roman" w:cs="Times New Roman"/>
          <w:spacing w:val="-1"/>
          <w:sz w:val="24"/>
          <w:szCs w:val="24"/>
        </w:rPr>
        <w:t>обучении,     логопеду    приходится     искать</w:t>
      </w:r>
      <w:r w:rsidRPr="002670E5">
        <w:rPr>
          <w:rFonts w:ascii="Times New Roman" w:hAnsi="Times New Roman" w:cs="Times New Roman"/>
          <w:sz w:val="24"/>
          <w:szCs w:val="24"/>
        </w:rPr>
        <w:tab/>
      </w:r>
      <w:r w:rsidRPr="002670E5">
        <w:rPr>
          <w:rFonts w:ascii="Times New Roman" w:hAnsi="Times New Roman" w:cs="Times New Roman"/>
          <w:spacing w:val="-2"/>
          <w:sz w:val="24"/>
          <w:szCs w:val="24"/>
        </w:rPr>
        <w:t xml:space="preserve">вспомогательные    средства,     облегчающие, </w:t>
      </w:r>
      <w:r w:rsidRPr="002670E5">
        <w:rPr>
          <w:rFonts w:ascii="Times New Roman" w:hAnsi="Times New Roman" w:cs="Times New Roman"/>
          <w:sz w:val="24"/>
          <w:szCs w:val="24"/>
        </w:rPr>
        <w:t>систематизирующие и направляющие процесс усвоения детьми нового материала. Одним из таких средств является наглядное моделирование. Что такое наглядное моделирование?</w:t>
      </w:r>
    </w:p>
    <w:p w:rsidR="002F2555" w:rsidRDefault="002F2555" w:rsidP="00BB498F">
      <w:pPr>
        <w:shd w:val="clear" w:color="auto" w:fill="FFFFFF"/>
        <w:tabs>
          <w:tab w:val="left" w:pos="5246"/>
        </w:tabs>
        <w:spacing w:line="360" w:lineRule="auto"/>
        <w:ind w:left="6" w:firstLine="709"/>
        <w:contextualSpacing/>
        <w:jc w:val="both"/>
        <w:rPr>
          <w:rFonts w:ascii="Times New Roman" w:hAnsi="Times New Roman" w:cs="Times New Roman"/>
          <w:sz w:val="24"/>
          <w:szCs w:val="24"/>
        </w:rPr>
      </w:pPr>
      <w:r w:rsidRPr="002670E5">
        <w:rPr>
          <w:rFonts w:ascii="Times New Roman" w:hAnsi="Times New Roman" w:cs="Times New Roman"/>
          <w:b/>
          <w:sz w:val="24"/>
          <w:szCs w:val="24"/>
        </w:rPr>
        <w:t>Наглядное моделирование</w:t>
      </w:r>
      <w:r w:rsidRPr="002670E5">
        <w:rPr>
          <w:rFonts w:ascii="Times New Roman" w:hAnsi="Times New Roman" w:cs="Times New Roman"/>
          <w:sz w:val="24"/>
          <w:szCs w:val="24"/>
        </w:rPr>
        <w:t xml:space="preserve"> - это воспроизведение существенных свойств изучаемого объекта, создание его заместителя и работа с ним.</w:t>
      </w:r>
    </w:p>
    <w:p w:rsidR="00924DBD" w:rsidRPr="00924DBD" w:rsidRDefault="00924DBD" w:rsidP="00BB498F">
      <w:pPr>
        <w:shd w:val="clear" w:color="auto" w:fill="FFFFFF"/>
        <w:tabs>
          <w:tab w:val="left" w:pos="5246"/>
        </w:tabs>
        <w:spacing w:line="360" w:lineRule="auto"/>
        <w:ind w:left="6" w:firstLine="709"/>
        <w:contextualSpacing/>
        <w:jc w:val="both"/>
        <w:rPr>
          <w:rFonts w:ascii="Times New Roman" w:hAnsi="Times New Roman" w:cs="Times New Roman"/>
          <w:sz w:val="24"/>
          <w:szCs w:val="24"/>
        </w:rPr>
      </w:pPr>
      <w:r>
        <w:rPr>
          <w:rFonts w:ascii="Times New Roman" w:hAnsi="Times New Roman" w:cs="Times New Roman"/>
          <w:sz w:val="24"/>
          <w:szCs w:val="24"/>
        </w:rPr>
        <w:t>У детей с речевыми нарушениями особые трудности отмечаются в процессе коррекции звукопроизношения</w:t>
      </w:r>
      <w:r w:rsidR="004D03AD">
        <w:rPr>
          <w:rFonts w:ascii="Times New Roman" w:hAnsi="Times New Roman" w:cs="Times New Roman"/>
          <w:sz w:val="24"/>
          <w:szCs w:val="24"/>
        </w:rPr>
        <w:t>. В силу проблем неврологического характера у детей страдает</w:t>
      </w:r>
      <w:r w:rsidR="00EF3700">
        <w:rPr>
          <w:rFonts w:ascii="Times New Roman" w:hAnsi="Times New Roman" w:cs="Times New Roman"/>
          <w:sz w:val="24"/>
          <w:szCs w:val="24"/>
        </w:rPr>
        <w:t xml:space="preserve"> мышечный тонус, кинетический  и кинестетический праксис. </w:t>
      </w:r>
      <w:r w:rsidR="00D961D4">
        <w:rPr>
          <w:rFonts w:ascii="Times New Roman" w:hAnsi="Times New Roman" w:cs="Times New Roman"/>
          <w:sz w:val="24"/>
          <w:szCs w:val="24"/>
        </w:rPr>
        <w:t xml:space="preserve">Поэтому коррекция звукопроизношения занимает большое количество времени и часто вызывает у детей негативизм, замкнутость и отказ ребенка от занятий. </w:t>
      </w:r>
    </w:p>
    <w:p w:rsidR="002F2555" w:rsidRPr="002670E5" w:rsidRDefault="002F2555" w:rsidP="00BB498F">
      <w:pPr>
        <w:shd w:val="clear" w:color="auto" w:fill="FFFFFF"/>
        <w:spacing w:after="0" w:line="360" w:lineRule="auto"/>
        <w:ind w:right="5" w:firstLine="709"/>
        <w:jc w:val="both"/>
        <w:rPr>
          <w:rFonts w:ascii="Times New Roman" w:hAnsi="Times New Roman" w:cs="Times New Roman"/>
          <w:sz w:val="24"/>
          <w:szCs w:val="24"/>
        </w:rPr>
      </w:pPr>
      <w:r w:rsidRPr="002670E5">
        <w:rPr>
          <w:rFonts w:ascii="Times New Roman" w:hAnsi="Times New Roman" w:cs="Times New Roman"/>
          <w:spacing w:val="-1"/>
          <w:sz w:val="24"/>
          <w:szCs w:val="24"/>
        </w:rPr>
        <w:t xml:space="preserve">Метод наглядного моделирования помогает ребенку зрительно представить абстрактные понятия (звук, слово, предложение, текст), научиться работать с ними. Это особенно важно для </w:t>
      </w:r>
      <w:r w:rsidRPr="002670E5">
        <w:rPr>
          <w:rFonts w:ascii="Times New Roman" w:hAnsi="Times New Roman" w:cs="Times New Roman"/>
          <w:sz w:val="24"/>
          <w:szCs w:val="24"/>
        </w:rPr>
        <w:t xml:space="preserve">дошкольников, поскольку мыслительные задачи у них решаются с преобладающей ролью внешних средств, наглядный материал усваивается лучше вербального. (Т.В. Егорова 1973г; А.Н. Леонтьев </w:t>
      </w:r>
      <w:smartTag w:uri="urn:schemas-microsoft-com:office:smarttags" w:element="metricconverter">
        <w:smartTagPr>
          <w:attr w:name="ProductID" w:val="1981 г"/>
        </w:smartTagPr>
        <w:r w:rsidRPr="002670E5">
          <w:rPr>
            <w:rFonts w:ascii="Times New Roman" w:hAnsi="Times New Roman" w:cs="Times New Roman"/>
            <w:sz w:val="24"/>
            <w:szCs w:val="24"/>
          </w:rPr>
          <w:t>1981 г</w:t>
        </w:r>
      </w:smartTag>
      <w:r w:rsidR="00BB498F">
        <w:rPr>
          <w:rFonts w:ascii="Times New Roman" w:hAnsi="Times New Roman" w:cs="Times New Roman"/>
          <w:sz w:val="24"/>
          <w:szCs w:val="24"/>
        </w:rPr>
        <w:t>.).</w:t>
      </w:r>
    </w:p>
    <w:p w:rsidR="002F2555" w:rsidRPr="002670E5" w:rsidRDefault="002F2555" w:rsidP="00BB498F">
      <w:pPr>
        <w:shd w:val="clear" w:color="auto" w:fill="FFFFFF"/>
        <w:spacing w:after="0" w:line="360" w:lineRule="auto"/>
        <w:ind w:left="5" w:firstLine="709"/>
        <w:jc w:val="both"/>
        <w:rPr>
          <w:rFonts w:ascii="Times New Roman" w:hAnsi="Times New Roman" w:cs="Times New Roman"/>
          <w:sz w:val="24"/>
          <w:szCs w:val="24"/>
        </w:rPr>
      </w:pPr>
      <w:r w:rsidRPr="002670E5">
        <w:rPr>
          <w:rFonts w:ascii="Times New Roman" w:hAnsi="Times New Roman" w:cs="Times New Roman"/>
          <w:sz w:val="24"/>
          <w:szCs w:val="24"/>
        </w:rPr>
        <w:t>На занятиях в детском саду в основном задействован только один вид памяти вербальный.</w:t>
      </w:r>
      <w:r w:rsidR="00BB498F">
        <w:rPr>
          <w:rFonts w:ascii="Times New Roman" w:hAnsi="Times New Roman" w:cs="Times New Roman"/>
          <w:sz w:val="24"/>
          <w:szCs w:val="24"/>
        </w:rPr>
        <w:t xml:space="preserve"> </w:t>
      </w:r>
      <w:r w:rsidRPr="002670E5">
        <w:rPr>
          <w:rFonts w:ascii="Times New Roman" w:hAnsi="Times New Roman" w:cs="Times New Roman"/>
          <w:sz w:val="24"/>
          <w:szCs w:val="24"/>
        </w:rPr>
        <w:t>Опорные схемы — это попытка задействовать для решения познавательных задач зрительную, двигательную, ассоциативную память.</w:t>
      </w:r>
    </w:p>
    <w:p w:rsidR="002F2555" w:rsidRDefault="002F2555" w:rsidP="00CB6BC7">
      <w:pPr>
        <w:shd w:val="clear" w:color="auto" w:fill="FFFFFF"/>
        <w:spacing w:after="0" w:line="360" w:lineRule="auto"/>
        <w:ind w:left="5" w:right="10" w:firstLine="703"/>
        <w:jc w:val="both"/>
        <w:rPr>
          <w:rFonts w:ascii="Times New Roman" w:hAnsi="Times New Roman" w:cs="Times New Roman"/>
          <w:sz w:val="24"/>
          <w:szCs w:val="24"/>
        </w:rPr>
      </w:pPr>
      <w:r w:rsidRPr="002670E5">
        <w:rPr>
          <w:rFonts w:ascii="Times New Roman" w:hAnsi="Times New Roman" w:cs="Times New Roman"/>
          <w:spacing w:val="-4"/>
          <w:sz w:val="24"/>
          <w:szCs w:val="24"/>
        </w:rPr>
        <w:t xml:space="preserve">Научные исследования и практика подтверждают, что именно наглядные модели являются той </w:t>
      </w:r>
      <w:r w:rsidRPr="002670E5">
        <w:rPr>
          <w:rFonts w:ascii="Times New Roman" w:hAnsi="Times New Roman" w:cs="Times New Roman"/>
          <w:spacing w:val="-5"/>
          <w:sz w:val="24"/>
          <w:szCs w:val="24"/>
        </w:rPr>
        <w:t xml:space="preserve">формой выделения и обозначения отношений, которая доступна детям дошкольного возраста (Леон </w:t>
      </w:r>
      <w:r w:rsidRPr="002670E5">
        <w:rPr>
          <w:rFonts w:ascii="Times New Roman" w:hAnsi="Times New Roman" w:cs="Times New Roman"/>
          <w:spacing w:val="-2"/>
          <w:sz w:val="24"/>
          <w:szCs w:val="24"/>
        </w:rPr>
        <w:t xml:space="preserve">Лоренсо С, Хализева Л.М. и др.). </w:t>
      </w:r>
    </w:p>
    <w:p w:rsidR="00EC08F5" w:rsidRPr="00DC43AA" w:rsidRDefault="00EC08F5" w:rsidP="00EF3700">
      <w:pPr>
        <w:shd w:val="clear" w:color="auto" w:fill="FFFFFF"/>
        <w:spacing w:after="15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Как известно, р</w:t>
      </w:r>
      <w:r w:rsidRPr="00DC43AA">
        <w:rPr>
          <w:rFonts w:ascii="Times New Roman" w:eastAsia="Times New Roman" w:hAnsi="Times New Roman" w:cs="Times New Roman"/>
          <w:sz w:val="24"/>
          <w:szCs w:val="24"/>
        </w:rPr>
        <w:t>ука самым тесным образом связана с мозгом, причем связь эта перекрестная: правая рука связана с левым полушарием, а левая – с правым. Преимущественное пользование правой или левой рукой обуславливает формирование речевых зон в правом и в левом полушарии мозга. Еще Павлов И.П.</w:t>
      </w:r>
      <w:r>
        <w:rPr>
          <w:rFonts w:ascii="Times New Roman" w:eastAsia="Times New Roman" w:hAnsi="Times New Roman" w:cs="Times New Roman"/>
          <w:sz w:val="24"/>
          <w:szCs w:val="24"/>
        </w:rPr>
        <w:t xml:space="preserve"> </w:t>
      </w:r>
      <w:r w:rsidRPr="00DC43AA">
        <w:rPr>
          <w:rFonts w:ascii="Times New Roman" w:eastAsia="Times New Roman" w:hAnsi="Times New Roman" w:cs="Times New Roman"/>
          <w:sz w:val="24"/>
          <w:szCs w:val="24"/>
        </w:rPr>
        <w:t xml:space="preserve">указывал на то, что развитие функций обеих рук и связанное с этим формирование речевых центров в обоих полушариях дает человеку преимущества в интеллектуальном развитии. Кроме того для детей с общим нарушением речи очень важным является развитие пальчиковой моторики. Применяя данную технологию – пластилинографию мы стимулируем развитие мелкой моторики рук. </w:t>
      </w:r>
      <w:r w:rsidR="00D21608" w:rsidRPr="009A27F2">
        <w:rPr>
          <w:rFonts w:ascii="Times New Roman" w:eastAsia="Times New Roman" w:hAnsi="Times New Roman" w:cs="Times New Roman"/>
          <w:sz w:val="24"/>
          <w:szCs w:val="24"/>
        </w:rPr>
        <w:t>От напряжения кисти рук ребенок быстрее устает, возникает состояние тревоги и как следствие низкая учебная мотивация.</w:t>
      </w:r>
      <w:r w:rsidR="00D21608">
        <w:rPr>
          <w:rFonts w:ascii="Times New Roman" w:eastAsia="Times New Roman" w:hAnsi="Times New Roman" w:cs="Times New Roman"/>
          <w:sz w:val="24"/>
          <w:szCs w:val="24"/>
        </w:rPr>
        <w:t xml:space="preserve"> </w:t>
      </w:r>
      <w:r w:rsidR="00C73BDF">
        <w:rPr>
          <w:rFonts w:ascii="Times New Roman" w:eastAsia="Times New Roman" w:hAnsi="Times New Roman" w:cs="Times New Roman"/>
          <w:sz w:val="24"/>
          <w:szCs w:val="24"/>
        </w:rPr>
        <w:t>Также на занятиях, с помощью пластилина дети самостоятельно создают модели артикуляции гласных звуков и согласных, тем самым выносят артикуляцию во вне, видят как произносится тот или иной звук</w:t>
      </w:r>
      <w:r w:rsidR="00066308">
        <w:rPr>
          <w:rFonts w:ascii="Times New Roman" w:eastAsia="Times New Roman" w:hAnsi="Times New Roman" w:cs="Times New Roman"/>
          <w:sz w:val="24"/>
          <w:szCs w:val="24"/>
        </w:rPr>
        <w:t>.</w:t>
      </w:r>
    </w:p>
    <w:p w:rsidR="002F2555" w:rsidRPr="002670E5" w:rsidRDefault="002F2555" w:rsidP="00066308">
      <w:pPr>
        <w:shd w:val="clear" w:color="auto" w:fill="FFFFFF"/>
        <w:spacing w:line="360" w:lineRule="auto"/>
        <w:ind w:right="10" w:firstLine="426"/>
        <w:jc w:val="both"/>
        <w:rPr>
          <w:rFonts w:ascii="Times New Roman" w:hAnsi="Times New Roman" w:cs="Times New Roman"/>
          <w:sz w:val="24"/>
          <w:szCs w:val="24"/>
        </w:rPr>
      </w:pPr>
      <w:r w:rsidRPr="002670E5">
        <w:rPr>
          <w:rFonts w:ascii="Times New Roman" w:hAnsi="Times New Roman" w:cs="Times New Roman"/>
          <w:sz w:val="24"/>
          <w:szCs w:val="24"/>
        </w:rPr>
        <w:t xml:space="preserve">Следовательно, </w:t>
      </w:r>
      <w:r w:rsidRPr="00BB498F">
        <w:rPr>
          <w:rFonts w:ascii="Times New Roman" w:hAnsi="Times New Roman" w:cs="Times New Roman"/>
          <w:b/>
          <w:sz w:val="24"/>
          <w:szCs w:val="24"/>
        </w:rPr>
        <w:t>актуальность</w:t>
      </w:r>
      <w:r w:rsidRPr="002670E5">
        <w:rPr>
          <w:rFonts w:ascii="Times New Roman" w:hAnsi="Times New Roman" w:cs="Times New Roman"/>
          <w:sz w:val="24"/>
          <w:szCs w:val="24"/>
        </w:rPr>
        <w:t xml:space="preserve"> использования наглядного моделирования в работе с дошкольниками состоит в том, что:</w:t>
      </w:r>
    </w:p>
    <w:p w:rsidR="002F2555" w:rsidRPr="002670E5" w:rsidRDefault="002F2555" w:rsidP="002F2555">
      <w:pPr>
        <w:widowControl w:val="0"/>
        <w:numPr>
          <w:ilvl w:val="0"/>
          <w:numId w:val="10"/>
        </w:numPr>
        <w:shd w:val="clear" w:color="auto" w:fill="FFFFFF"/>
        <w:tabs>
          <w:tab w:val="clear" w:pos="560"/>
          <w:tab w:val="num" w:pos="0"/>
        </w:tabs>
        <w:autoSpaceDE w:val="0"/>
        <w:autoSpaceDN w:val="0"/>
        <w:adjustRightInd w:val="0"/>
        <w:spacing w:after="0" w:line="360" w:lineRule="auto"/>
        <w:ind w:left="0" w:right="5" w:firstLine="426"/>
        <w:jc w:val="both"/>
        <w:rPr>
          <w:rFonts w:ascii="Times New Roman" w:hAnsi="Times New Roman" w:cs="Times New Roman"/>
          <w:sz w:val="24"/>
          <w:szCs w:val="24"/>
        </w:rPr>
      </w:pPr>
      <w:r w:rsidRPr="002670E5">
        <w:rPr>
          <w:rFonts w:ascii="Times New Roman" w:hAnsi="Times New Roman" w:cs="Times New Roman"/>
          <w:spacing w:val="-2"/>
          <w:sz w:val="24"/>
          <w:szCs w:val="24"/>
        </w:rPr>
        <w:t xml:space="preserve">во-первых, ребёнок-дошкольник очень пластичен и легко обучаем, но для детей с ОНР </w:t>
      </w:r>
      <w:r w:rsidRPr="002670E5">
        <w:rPr>
          <w:rFonts w:ascii="Times New Roman" w:hAnsi="Times New Roman" w:cs="Times New Roman"/>
          <w:spacing w:val="-1"/>
          <w:sz w:val="24"/>
          <w:szCs w:val="24"/>
        </w:rPr>
        <w:t xml:space="preserve">характерна быстрая утомляемость и потеря интереса к занятию. Использование наглядного </w:t>
      </w:r>
      <w:r w:rsidRPr="002670E5">
        <w:rPr>
          <w:rFonts w:ascii="Times New Roman" w:hAnsi="Times New Roman" w:cs="Times New Roman"/>
          <w:sz w:val="24"/>
          <w:szCs w:val="24"/>
        </w:rPr>
        <w:t>моделирования вызывает интерес и помогает решить эту проблему;</w:t>
      </w:r>
    </w:p>
    <w:p w:rsidR="002F2555" w:rsidRPr="002670E5" w:rsidRDefault="002F2555" w:rsidP="002F2555">
      <w:pPr>
        <w:widowControl w:val="0"/>
        <w:numPr>
          <w:ilvl w:val="0"/>
          <w:numId w:val="10"/>
        </w:numPr>
        <w:shd w:val="clear" w:color="auto" w:fill="FFFFFF"/>
        <w:tabs>
          <w:tab w:val="clear" w:pos="560"/>
          <w:tab w:val="num" w:pos="0"/>
        </w:tabs>
        <w:autoSpaceDE w:val="0"/>
        <w:autoSpaceDN w:val="0"/>
        <w:adjustRightInd w:val="0"/>
        <w:spacing w:after="0" w:line="360" w:lineRule="auto"/>
        <w:ind w:left="0" w:firstLine="426"/>
        <w:jc w:val="both"/>
        <w:rPr>
          <w:rFonts w:ascii="Times New Roman" w:hAnsi="Times New Roman" w:cs="Times New Roman"/>
          <w:sz w:val="24"/>
          <w:szCs w:val="24"/>
        </w:rPr>
      </w:pPr>
      <w:r w:rsidRPr="002670E5">
        <w:rPr>
          <w:rFonts w:ascii="Times New Roman" w:hAnsi="Times New Roman" w:cs="Times New Roman"/>
          <w:sz w:val="24"/>
          <w:szCs w:val="24"/>
        </w:rPr>
        <w:t xml:space="preserve">во-вторых, использование символической аналогии облегчает и ускоряет процесс </w:t>
      </w:r>
      <w:r w:rsidRPr="002670E5">
        <w:rPr>
          <w:rFonts w:ascii="Times New Roman" w:hAnsi="Times New Roman" w:cs="Times New Roman"/>
          <w:spacing w:val="-1"/>
          <w:sz w:val="24"/>
          <w:szCs w:val="24"/>
        </w:rPr>
        <w:t xml:space="preserve">запоминания и усвоения материала, формирует приёмы работы с памятью. Ведь одно из правил </w:t>
      </w:r>
      <w:r w:rsidRPr="002670E5">
        <w:rPr>
          <w:rFonts w:ascii="Times New Roman" w:hAnsi="Times New Roman" w:cs="Times New Roman"/>
          <w:sz w:val="24"/>
          <w:szCs w:val="24"/>
        </w:rPr>
        <w:t>укрепления памяти гласит: «Когда учишь - записывай, рисуй схемы, диаграммы, черти графики»;</w:t>
      </w:r>
    </w:p>
    <w:p w:rsidR="002F2555" w:rsidRDefault="002F2555" w:rsidP="002F2555">
      <w:pPr>
        <w:widowControl w:val="0"/>
        <w:numPr>
          <w:ilvl w:val="0"/>
          <w:numId w:val="10"/>
        </w:numPr>
        <w:shd w:val="clear" w:color="auto" w:fill="FFFFFF"/>
        <w:tabs>
          <w:tab w:val="clear" w:pos="560"/>
          <w:tab w:val="num" w:pos="0"/>
        </w:tabs>
        <w:autoSpaceDE w:val="0"/>
        <w:autoSpaceDN w:val="0"/>
        <w:adjustRightInd w:val="0"/>
        <w:spacing w:after="0" w:line="360" w:lineRule="auto"/>
        <w:ind w:left="0" w:right="5" w:firstLine="426"/>
        <w:jc w:val="both"/>
        <w:rPr>
          <w:rFonts w:ascii="Times New Roman" w:hAnsi="Times New Roman" w:cs="Times New Roman"/>
          <w:sz w:val="24"/>
          <w:szCs w:val="24"/>
        </w:rPr>
      </w:pPr>
      <w:r w:rsidRPr="002670E5">
        <w:rPr>
          <w:rFonts w:ascii="Times New Roman" w:hAnsi="Times New Roman" w:cs="Times New Roman"/>
          <w:sz w:val="24"/>
          <w:szCs w:val="24"/>
        </w:rPr>
        <w:t>в-третьих, применяя графическую аналогию, мы учим детей видеть главное, систематизировать полученные знания.</w:t>
      </w:r>
    </w:p>
    <w:p w:rsidR="00066308" w:rsidRPr="002670E5" w:rsidRDefault="00066308" w:rsidP="002F2555">
      <w:pPr>
        <w:widowControl w:val="0"/>
        <w:numPr>
          <w:ilvl w:val="0"/>
          <w:numId w:val="10"/>
        </w:numPr>
        <w:shd w:val="clear" w:color="auto" w:fill="FFFFFF"/>
        <w:tabs>
          <w:tab w:val="clear" w:pos="560"/>
          <w:tab w:val="num" w:pos="0"/>
        </w:tabs>
        <w:autoSpaceDE w:val="0"/>
        <w:autoSpaceDN w:val="0"/>
        <w:adjustRightInd w:val="0"/>
        <w:spacing w:after="0" w:line="360" w:lineRule="auto"/>
        <w:ind w:left="0" w:right="5" w:firstLine="426"/>
        <w:jc w:val="both"/>
        <w:rPr>
          <w:rFonts w:ascii="Times New Roman" w:hAnsi="Times New Roman" w:cs="Times New Roman"/>
          <w:sz w:val="24"/>
          <w:szCs w:val="24"/>
        </w:rPr>
      </w:pPr>
      <w:r>
        <w:rPr>
          <w:rFonts w:ascii="Times New Roman" w:hAnsi="Times New Roman" w:cs="Times New Roman"/>
          <w:sz w:val="24"/>
          <w:szCs w:val="24"/>
        </w:rPr>
        <w:t>В-четвертых, с помощью развития мелкой моторики, создания моделей, мы формируем и артикуляционную моторику, тем самым помогаем ускорить процесс коррекции звукопроизношения.</w:t>
      </w:r>
    </w:p>
    <w:p w:rsidR="001C6788" w:rsidRDefault="001C6788" w:rsidP="001C6788">
      <w:pPr>
        <w:shd w:val="clear" w:color="auto" w:fill="FFFFFF"/>
        <w:spacing w:line="360" w:lineRule="auto"/>
        <w:jc w:val="center"/>
        <w:rPr>
          <w:rFonts w:ascii="Times New Roman" w:eastAsia="Times New Roman" w:hAnsi="Times New Roman" w:cs="Times New Roman"/>
          <w:b/>
          <w:i/>
          <w:sz w:val="24"/>
          <w:szCs w:val="24"/>
          <w:u w:val="single"/>
        </w:rPr>
      </w:pPr>
    </w:p>
    <w:p w:rsidR="00BB498F" w:rsidRDefault="00066308" w:rsidP="001C6788">
      <w:pPr>
        <w:shd w:val="clear" w:color="auto" w:fill="FFFFFF"/>
        <w:spacing w:line="360" w:lineRule="auto"/>
        <w:jc w:val="center"/>
        <w:rPr>
          <w:rFonts w:ascii="Times New Roman" w:eastAsia="Times New Roman" w:hAnsi="Times New Roman" w:cs="Times New Roman"/>
          <w:b/>
          <w:i/>
          <w:sz w:val="24"/>
          <w:szCs w:val="24"/>
          <w:u w:val="single"/>
        </w:rPr>
      </w:pPr>
      <w:r w:rsidRPr="00066308">
        <w:rPr>
          <w:rFonts w:ascii="Times New Roman" w:eastAsia="Times New Roman" w:hAnsi="Times New Roman" w:cs="Times New Roman"/>
          <w:b/>
          <w:i/>
          <w:sz w:val="24"/>
          <w:szCs w:val="24"/>
          <w:u w:val="single"/>
        </w:rPr>
        <w:t>2. Научное обоснование проблемы наглядного моделирования</w:t>
      </w:r>
    </w:p>
    <w:p w:rsidR="00BB498F" w:rsidRDefault="00BB498F" w:rsidP="00352756">
      <w:pPr>
        <w:spacing w:before="100" w:beforeAutospacing="1" w:after="100" w:afterAutospacing="1" w:line="360" w:lineRule="auto"/>
        <w:jc w:val="right"/>
        <w:rPr>
          <w:rFonts w:ascii="Times New Roman" w:eastAsia="Times New Roman" w:hAnsi="Times New Roman" w:cs="Times New Roman"/>
          <w:b/>
          <w:bCs/>
          <w:i/>
          <w:iCs/>
          <w:sz w:val="24"/>
          <w:szCs w:val="24"/>
        </w:rPr>
      </w:pPr>
      <w:r w:rsidRPr="000D2709">
        <w:rPr>
          <w:rFonts w:ascii="Times New Roman" w:eastAsia="Times New Roman" w:hAnsi="Times New Roman" w:cs="Times New Roman"/>
          <w:sz w:val="24"/>
          <w:szCs w:val="24"/>
        </w:rPr>
        <w:t>«</w:t>
      </w:r>
      <w:r w:rsidRPr="000D2709">
        <w:rPr>
          <w:rFonts w:ascii="Times New Roman" w:eastAsia="Times New Roman" w:hAnsi="Times New Roman" w:cs="Times New Roman"/>
          <w:b/>
          <w:bCs/>
          <w:i/>
          <w:iCs/>
          <w:sz w:val="24"/>
          <w:szCs w:val="24"/>
        </w:rPr>
        <w:t>Ребенок   употребляет слово, не замечая его, как стекло, через которое виден мир, но не воспринимает его как предмет осознанно…»</w:t>
      </w:r>
    </w:p>
    <w:p w:rsidR="00BB498F" w:rsidRPr="000D2709" w:rsidRDefault="00BB498F" w:rsidP="00BB498F">
      <w:pPr>
        <w:spacing w:before="100" w:beforeAutospacing="1" w:after="100" w:afterAutospacing="1" w:line="360" w:lineRule="auto"/>
        <w:jc w:val="right"/>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А.Р.Лурия</w:t>
      </w:r>
    </w:p>
    <w:p w:rsidR="00352756" w:rsidRPr="00DC43AA" w:rsidRDefault="00352756" w:rsidP="00352756">
      <w:pPr>
        <w:spacing w:before="100" w:beforeAutospacing="1" w:after="100" w:afterAutospacing="1" w:line="360" w:lineRule="auto"/>
        <w:ind w:firstLine="708"/>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b/>
          <w:bCs/>
          <w:sz w:val="24"/>
          <w:szCs w:val="24"/>
        </w:rPr>
        <w:lastRenderedPageBreak/>
        <w:t>Моделирование</w:t>
      </w:r>
      <w:r w:rsidRPr="00DC43AA">
        <w:rPr>
          <w:rFonts w:ascii="Times New Roman" w:eastAsia="Times New Roman" w:hAnsi="Times New Roman" w:cs="Times New Roman"/>
          <w:sz w:val="24"/>
          <w:szCs w:val="24"/>
        </w:rPr>
        <w:t xml:space="preserve"> - как наглядно- практический метод получает большое распространение в последнее время. Доступность метода моделирования была показана психологами Л.А Венгер, Д.Б. Элькониным, А.В. Запорожцем, Н.Н. Подъяковым. Она определяется тем, что в основе моделирования лежит принцип замещения: реальный предмет может быть заменен в деятельности другим предметом, изображением, знаком.</w:t>
      </w:r>
    </w:p>
    <w:p w:rsidR="00352756" w:rsidRPr="00DC43AA" w:rsidRDefault="00352756" w:rsidP="00352756">
      <w:pPr>
        <w:spacing w:before="100" w:beforeAutospacing="1" w:after="100" w:afterAutospacing="1" w:line="360" w:lineRule="auto"/>
        <w:ind w:firstLine="708"/>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На обоснованность метода наглядности, при которой или по поводу которой происходит речевой акт, указывали педагоги С.Л.Рубинштейн, Л.В.Эльконин, А.М.Леушина, Л.Н. Ефименкова.</w:t>
      </w:r>
    </w:p>
    <w:p w:rsidR="00352756" w:rsidRPr="00DC43AA" w:rsidRDefault="00352756" w:rsidP="00352756">
      <w:pPr>
        <w:spacing w:before="100" w:beforeAutospacing="1" w:after="100" w:afterAutospacing="1" w:line="360" w:lineRule="auto"/>
        <w:ind w:firstLine="708"/>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 xml:space="preserve">Значимость моделирования плана высказывания неоднократно подчеркивалась Воробьевой В.К., Глуховым В.П. </w:t>
      </w:r>
    </w:p>
    <w:p w:rsidR="00352756" w:rsidRPr="00DC43AA" w:rsidRDefault="00352756" w:rsidP="00352756">
      <w:pPr>
        <w:spacing w:before="100" w:beforeAutospacing="1" w:after="100" w:afterAutospacing="1" w:line="360" w:lineRule="auto"/>
        <w:ind w:firstLine="708"/>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Теория порождения речи, созданная известным психологом Л.С. Выготским, получила дальнейшее развитие в трудах А.А.Леонтьева, А.Р.Лурия, Н.И.Жинкина и др.</w:t>
      </w:r>
    </w:p>
    <w:p w:rsidR="00352756" w:rsidRPr="00DC43AA" w:rsidRDefault="00352756" w:rsidP="00352756">
      <w:pPr>
        <w:spacing w:before="100" w:beforeAutospacing="1" w:after="100" w:afterAutospacing="1" w:line="360" w:lineRule="auto"/>
        <w:ind w:firstLine="708"/>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В современной научно-педагогической литературе моделирование рассматривается как процесс применения наглядных моделей (Венгер Л.А., Дьяченко О.М. и др.). На использовании наглядных моделей основаны многие методы дошкольного обучения. К примеру, метод обучения дошкольников грамоте, разработанный Д.Б. Элькониным и Л.Е. Журовой, предполагает построение и использование наглядной модели (схемы) звукового состава слова.</w:t>
      </w:r>
    </w:p>
    <w:p w:rsidR="00352756" w:rsidRPr="00DC43AA" w:rsidRDefault="00352756" w:rsidP="00352756">
      <w:pPr>
        <w:spacing w:before="100" w:beforeAutospacing="1" w:after="100" w:afterAutospacing="1" w:line="360" w:lineRule="auto"/>
        <w:ind w:firstLine="708"/>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 xml:space="preserve">Ряд авторов придает большое значение формированию графического моделирования в продуктивных видах деятельности детей дошкольного возраста с нормально развитой речью ( Цеханская Л.И. ) и детей с речевой патологией (Гаркуша Ю.Ф.). </w:t>
      </w:r>
    </w:p>
    <w:p w:rsidR="00352756" w:rsidRPr="00DC43AA" w:rsidRDefault="00352756" w:rsidP="00352756">
      <w:pPr>
        <w:spacing w:before="100" w:beforeAutospacing="1" w:after="100" w:afterAutospacing="1" w:line="360" w:lineRule="auto"/>
        <w:ind w:firstLine="708"/>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 xml:space="preserve">Ряд исследователей, изучавших особенности речи и познавательной деятельности детей с речевой патологией, отмечают их трудности в овладении сенсорными навыками, которые сказываются на дальнейшем обучении.(Н.С.Жукова, Р.Е.Левина, С.И.Маевская, Е.С.Мастюкова, С.К,Сиволапов, Л.Ф.Спирова, Л.С.Цветкова и др.) Дошкольники с общим недоразвитием речи не владеют в одинаковой степени всеми необходимыми сенсорными эталонами, у них наблюдается отставание в формировании перцептивных действий, что в свою очередь сказывается на успешности называния тех или иных свойств объектов. Процессы восприятия у них замедленны, недостаточно избирательны, часто фрагментарны и не обобщены. Эти дети затрудняются в обследовании предметов, выделении нужных свойств, а главное – обозначении этих свойств словом. Недостаточность процессов восприятия задерживает развитие всей познавательной деятельности ребенка. </w:t>
      </w:r>
    </w:p>
    <w:p w:rsidR="001C6788" w:rsidRDefault="001C6788" w:rsidP="001C6788">
      <w:pPr>
        <w:spacing w:before="100" w:beforeAutospacing="1" w:after="100" w:afterAutospacing="1" w:line="360" w:lineRule="auto"/>
        <w:rPr>
          <w:rFonts w:ascii="Times New Roman" w:eastAsia="Times New Roman" w:hAnsi="Times New Roman" w:cs="Times New Roman"/>
          <w:sz w:val="24"/>
          <w:szCs w:val="24"/>
        </w:rPr>
      </w:pPr>
    </w:p>
    <w:p w:rsidR="001C6788" w:rsidRDefault="001C6788" w:rsidP="001C6788">
      <w:pPr>
        <w:spacing w:before="100" w:beforeAutospacing="1" w:after="100" w:afterAutospacing="1" w:line="360" w:lineRule="auto"/>
        <w:rPr>
          <w:rFonts w:ascii="Times New Roman" w:eastAsia="Times New Roman" w:hAnsi="Times New Roman" w:cs="Times New Roman"/>
          <w:sz w:val="24"/>
          <w:szCs w:val="24"/>
        </w:rPr>
      </w:pPr>
    </w:p>
    <w:p w:rsidR="00352756" w:rsidRDefault="00352756" w:rsidP="001C6788">
      <w:pPr>
        <w:spacing w:before="100" w:beforeAutospacing="1" w:after="100" w:afterAutospacing="1" w:line="360" w:lineRule="auto"/>
        <w:jc w:val="center"/>
        <w:rPr>
          <w:rFonts w:ascii="Times New Roman" w:eastAsia="Times New Roman" w:hAnsi="Times New Roman" w:cs="Times New Roman"/>
          <w:b/>
          <w:i/>
          <w:sz w:val="24"/>
          <w:szCs w:val="24"/>
          <w:u w:val="single"/>
        </w:rPr>
      </w:pPr>
      <w:r w:rsidRPr="00352756">
        <w:rPr>
          <w:rFonts w:ascii="Times New Roman" w:eastAsia="Times New Roman" w:hAnsi="Times New Roman" w:cs="Times New Roman"/>
          <w:b/>
          <w:i/>
          <w:sz w:val="24"/>
          <w:szCs w:val="24"/>
          <w:u w:val="single"/>
        </w:rPr>
        <w:t>3. Цель и задачи, формы организации коррекционной работы с применением наглядного моделирования</w:t>
      </w:r>
    </w:p>
    <w:p w:rsidR="00AD6F26" w:rsidRPr="00DC43AA" w:rsidRDefault="00AD6F26" w:rsidP="00AD6F26">
      <w:pPr>
        <w:spacing w:before="100" w:beforeAutospacing="1" w:after="100" w:afterAutospacing="1" w:line="360" w:lineRule="auto"/>
        <w:contextualSpacing/>
        <w:jc w:val="right"/>
        <w:rPr>
          <w:rFonts w:ascii="Times New Roman" w:eastAsia="Times New Roman" w:hAnsi="Times New Roman" w:cs="Times New Roman"/>
          <w:sz w:val="24"/>
          <w:szCs w:val="24"/>
        </w:rPr>
      </w:pPr>
      <w:r w:rsidRPr="00DC43AA">
        <w:rPr>
          <w:rFonts w:ascii="Times New Roman" w:eastAsia="Times New Roman" w:hAnsi="Times New Roman" w:cs="Times New Roman"/>
          <w:i/>
          <w:iCs/>
          <w:sz w:val="24"/>
          <w:szCs w:val="24"/>
        </w:rPr>
        <w:t>«Модели – это хорошая нагляднос</w:t>
      </w:r>
      <w:r w:rsidRPr="00DC43AA">
        <w:rPr>
          <w:rFonts w:ascii="Times New Roman" w:eastAsia="Times New Roman" w:hAnsi="Times New Roman" w:cs="Times New Roman"/>
          <w:i/>
          <w:iCs/>
          <w:sz w:val="24"/>
          <w:szCs w:val="24"/>
        </w:rPr>
        <w:softHyphen/>
        <w:t>ть,</w:t>
      </w:r>
    </w:p>
    <w:p w:rsidR="00AD6F26" w:rsidRPr="00DC43AA" w:rsidRDefault="00AD6F26" w:rsidP="00AD6F26">
      <w:pPr>
        <w:spacing w:before="100" w:beforeAutospacing="1" w:after="100" w:afterAutospacing="1" w:line="360" w:lineRule="auto"/>
        <w:contextualSpacing/>
        <w:jc w:val="right"/>
        <w:rPr>
          <w:rFonts w:ascii="Times New Roman" w:eastAsia="Times New Roman" w:hAnsi="Times New Roman" w:cs="Times New Roman"/>
          <w:sz w:val="24"/>
          <w:szCs w:val="24"/>
        </w:rPr>
      </w:pPr>
      <w:r w:rsidRPr="00DC43AA">
        <w:rPr>
          <w:rFonts w:ascii="Times New Roman" w:eastAsia="Times New Roman" w:hAnsi="Times New Roman" w:cs="Times New Roman"/>
          <w:i/>
          <w:iCs/>
          <w:sz w:val="24"/>
          <w:szCs w:val="24"/>
        </w:rPr>
        <w:t>подсказ</w:t>
      </w:r>
      <w:r w:rsidRPr="00DC43AA">
        <w:rPr>
          <w:rFonts w:ascii="Times New Roman" w:eastAsia="Times New Roman" w:hAnsi="Times New Roman" w:cs="Times New Roman"/>
          <w:i/>
          <w:iCs/>
          <w:sz w:val="24"/>
          <w:szCs w:val="24"/>
        </w:rPr>
        <w:softHyphen/>
        <w:t>ка, зрительная опора»</w:t>
      </w:r>
      <w:r w:rsidRPr="00DC43AA">
        <w:rPr>
          <w:rFonts w:ascii="Times New Roman" w:eastAsia="Times New Roman" w:hAnsi="Times New Roman" w:cs="Times New Roman"/>
          <w:sz w:val="24"/>
          <w:szCs w:val="24"/>
        </w:rPr>
        <w:t>.</w:t>
      </w:r>
    </w:p>
    <w:p w:rsidR="00AD6F26" w:rsidRPr="00DC43AA" w:rsidRDefault="00AD6F26" w:rsidP="00AD6F26">
      <w:pPr>
        <w:spacing w:before="100" w:beforeAutospacing="1" w:after="100" w:afterAutospacing="1" w:line="360" w:lineRule="auto"/>
        <w:contextualSpacing/>
        <w:jc w:val="right"/>
        <w:rPr>
          <w:rFonts w:ascii="Times New Roman" w:eastAsia="Times New Roman" w:hAnsi="Times New Roman" w:cs="Times New Roman"/>
          <w:sz w:val="24"/>
          <w:szCs w:val="24"/>
        </w:rPr>
      </w:pPr>
      <w:r w:rsidRPr="00DC43AA">
        <w:rPr>
          <w:rFonts w:ascii="Times New Roman" w:eastAsia="Times New Roman" w:hAnsi="Times New Roman" w:cs="Times New Roman"/>
          <w:i/>
          <w:iCs/>
          <w:sz w:val="24"/>
          <w:szCs w:val="24"/>
        </w:rPr>
        <w:t>В.М.Акименко.</w:t>
      </w:r>
    </w:p>
    <w:p w:rsidR="00D21608" w:rsidRPr="00DC43AA" w:rsidRDefault="00D21608" w:rsidP="00D21608">
      <w:pPr>
        <w:spacing w:before="100" w:beforeAutospacing="1" w:after="100" w:afterAutospacing="1" w:line="360" w:lineRule="auto"/>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bCs/>
          <w:i/>
          <w:iCs/>
          <w:sz w:val="24"/>
          <w:szCs w:val="24"/>
          <w:u w:val="single"/>
        </w:rPr>
        <w:t>ЦЕЛЬ РАБОТЫ:</w:t>
      </w:r>
    </w:p>
    <w:p w:rsidR="00D21608" w:rsidRPr="00DC43AA" w:rsidRDefault="00D45714" w:rsidP="00D21608">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фонетико-фонематической стороны речи у детей с различными речевыми нарушениями</w:t>
      </w:r>
      <w:r w:rsidR="00D21608" w:rsidRPr="00DC43AA">
        <w:rPr>
          <w:rFonts w:ascii="Times New Roman" w:eastAsia="Times New Roman" w:hAnsi="Times New Roman" w:cs="Times New Roman"/>
          <w:sz w:val="24"/>
          <w:szCs w:val="24"/>
        </w:rPr>
        <w:t xml:space="preserve"> через использование системы специально подобранных наглядных моделей.</w:t>
      </w:r>
    </w:p>
    <w:p w:rsidR="00D21608" w:rsidRPr="00DC43AA" w:rsidRDefault="00D21608" w:rsidP="00D21608">
      <w:pPr>
        <w:spacing w:before="100" w:beforeAutospacing="1" w:after="100" w:afterAutospacing="1" w:line="360" w:lineRule="auto"/>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 xml:space="preserve">Введение наглядных моделей в логопедический процесс помогает решению ряда коррекционно–развивающих, образовательных и воспитательных </w:t>
      </w:r>
      <w:r w:rsidRPr="009A43B6">
        <w:rPr>
          <w:rFonts w:ascii="Times New Roman" w:eastAsia="Times New Roman" w:hAnsi="Times New Roman" w:cs="Times New Roman"/>
          <w:b/>
          <w:bCs/>
          <w:i/>
          <w:iCs/>
          <w:sz w:val="24"/>
          <w:szCs w:val="24"/>
          <w:u w:val="single"/>
        </w:rPr>
        <w:t>задач:</w:t>
      </w:r>
    </w:p>
    <w:p w:rsidR="00D45714" w:rsidRDefault="00D45714" w:rsidP="00D21608">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развивать артикуляционную моторику, а также мелкую моторику рук;</w:t>
      </w:r>
    </w:p>
    <w:p w:rsidR="00D45714" w:rsidRDefault="00D45714" w:rsidP="00D21608">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развивать просодическую сторону речи, а также речевое дыхание;</w:t>
      </w:r>
    </w:p>
    <w:p w:rsidR="00D45714" w:rsidRDefault="00D45714" w:rsidP="00D21608">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правильное звукопроизношение;</w:t>
      </w:r>
    </w:p>
    <w:p w:rsidR="00D45714" w:rsidRDefault="00D45714" w:rsidP="00D21608">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автоматизировать поставленные звуки в повседневной речи;</w:t>
      </w:r>
    </w:p>
    <w:p w:rsidR="00D45714" w:rsidRDefault="00D45714" w:rsidP="00D21608">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развивать фонематические процессы,</w:t>
      </w:r>
      <w:r w:rsidR="009A43B6">
        <w:rPr>
          <w:rFonts w:ascii="Times New Roman" w:eastAsia="Times New Roman" w:hAnsi="Times New Roman" w:cs="Times New Roman"/>
          <w:sz w:val="24"/>
          <w:szCs w:val="24"/>
        </w:rPr>
        <w:t xml:space="preserve"> а также навыки звукового анализа и синтеза;</w:t>
      </w:r>
    </w:p>
    <w:p w:rsidR="009A43B6" w:rsidRDefault="009A43B6" w:rsidP="00D21608">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готовить ребенка к овладению письмом и чтением, к обучению в школе;</w:t>
      </w:r>
    </w:p>
    <w:p w:rsidR="009A43B6" w:rsidRDefault="00D21608" w:rsidP="00D21608">
      <w:pPr>
        <w:spacing w:before="100" w:beforeAutospacing="1" w:after="100" w:afterAutospacing="1" w:line="360" w:lineRule="auto"/>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 целенаправленно развивать импрессивную и экспрессивную речь детей;</w:t>
      </w:r>
    </w:p>
    <w:p w:rsidR="00D21608" w:rsidRPr="00DC43AA" w:rsidRDefault="00D21608" w:rsidP="00D21608">
      <w:pPr>
        <w:spacing w:before="100" w:beforeAutospacing="1" w:after="100" w:afterAutospacing="1" w:line="360" w:lineRule="auto"/>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 xml:space="preserve">- способствовать развитию эмоционально-волевых качеств личности: организованности, активности, сосредоточенности; </w:t>
      </w:r>
    </w:p>
    <w:p w:rsidR="002F2555" w:rsidRPr="002670E5" w:rsidRDefault="002F2555" w:rsidP="009A43B6">
      <w:pPr>
        <w:shd w:val="clear" w:color="auto" w:fill="FFFFFF"/>
        <w:spacing w:line="360" w:lineRule="auto"/>
        <w:ind w:firstLine="708"/>
        <w:jc w:val="both"/>
        <w:rPr>
          <w:rFonts w:ascii="Times New Roman" w:hAnsi="Times New Roman" w:cs="Times New Roman"/>
          <w:sz w:val="24"/>
          <w:szCs w:val="24"/>
        </w:rPr>
      </w:pPr>
      <w:r w:rsidRPr="002670E5">
        <w:rPr>
          <w:rFonts w:ascii="Times New Roman" w:hAnsi="Times New Roman" w:cs="Times New Roman"/>
          <w:sz w:val="24"/>
          <w:szCs w:val="24"/>
        </w:rPr>
        <w:t xml:space="preserve">Коррекционную работу по преодолению общего недоразвития речи у дошкольников я провожу комплексно, по следующим направлениям: </w:t>
      </w:r>
    </w:p>
    <w:p w:rsidR="002F2555" w:rsidRPr="002670E5" w:rsidRDefault="002F2555" w:rsidP="002F2555">
      <w:pPr>
        <w:widowControl w:val="0"/>
        <w:numPr>
          <w:ilvl w:val="0"/>
          <w:numId w:val="10"/>
        </w:numPr>
        <w:shd w:val="clear" w:color="auto" w:fill="FFFFFF"/>
        <w:tabs>
          <w:tab w:val="clear" w:pos="560"/>
          <w:tab w:val="num" w:pos="0"/>
        </w:tabs>
        <w:autoSpaceDE w:val="0"/>
        <w:autoSpaceDN w:val="0"/>
        <w:adjustRightInd w:val="0"/>
        <w:spacing w:after="0" w:line="360" w:lineRule="auto"/>
        <w:ind w:left="0" w:right="5" w:firstLine="426"/>
        <w:jc w:val="both"/>
        <w:rPr>
          <w:rFonts w:ascii="Times New Roman" w:hAnsi="Times New Roman" w:cs="Times New Roman"/>
          <w:spacing w:val="-2"/>
          <w:sz w:val="24"/>
          <w:szCs w:val="24"/>
        </w:rPr>
      </w:pPr>
      <w:r w:rsidRPr="002670E5">
        <w:rPr>
          <w:rFonts w:ascii="Times New Roman" w:hAnsi="Times New Roman" w:cs="Times New Roman"/>
          <w:spacing w:val="-2"/>
          <w:sz w:val="24"/>
          <w:szCs w:val="24"/>
        </w:rPr>
        <w:t xml:space="preserve">коррекция звукопроизношения; </w:t>
      </w:r>
    </w:p>
    <w:p w:rsidR="002F2555" w:rsidRPr="002670E5" w:rsidRDefault="002F2555" w:rsidP="002F2555">
      <w:pPr>
        <w:widowControl w:val="0"/>
        <w:numPr>
          <w:ilvl w:val="0"/>
          <w:numId w:val="10"/>
        </w:numPr>
        <w:shd w:val="clear" w:color="auto" w:fill="FFFFFF"/>
        <w:tabs>
          <w:tab w:val="clear" w:pos="560"/>
          <w:tab w:val="num" w:pos="0"/>
        </w:tabs>
        <w:autoSpaceDE w:val="0"/>
        <w:autoSpaceDN w:val="0"/>
        <w:adjustRightInd w:val="0"/>
        <w:spacing w:after="0" w:line="360" w:lineRule="auto"/>
        <w:ind w:left="0" w:right="5" w:firstLine="426"/>
        <w:jc w:val="both"/>
        <w:rPr>
          <w:rFonts w:ascii="Times New Roman" w:hAnsi="Times New Roman" w:cs="Times New Roman"/>
          <w:spacing w:val="-2"/>
          <w:sz w:val="24"/>
          <w:szCs w:val="24"/>
        </w:rPr>
      </w:pPr>
      <w:r w:rsidRPr="002670E5">
        <w:rPr>
          <w:rFonts w:ascii="Times New Roman" w:hAnsi="Times New Roman" w:cs="Times New Roman"/>
          <w:spacing w:val="-2"/>
          <w:sz w:val="24"/>
          <w:szCs w:val="24"/>
        </w:rPr>
        <w:t xml:space="preserve">формирование навыков звукового анализа и синтеза слов и представлений о структурных единицах языковой системы (звук - слово - предложение - текст); </w:t>
      </w:r>
    </w:p>
    <w:p w:rsidR="002F2555" w:rsidRPr="002670E5" w:rsidRDefault="002F2555" w:rsidP="002F2555">
      <w:pPr>
        <w:widowControl w:val="0"/>
        <w:numPr>
          <w:ilvl w:val="0"/>
          <w:numId w:val="10"/>
        </w:numPr>
        <w:shd w:val="clear" w:color="auto" w:fill="FFFFFF"/>
        <w:tabs>
          <w:tab w:val="clear" w:pos="560"/>
          <w:tab w:val="num" w:pos="0"/>
        </w:tabs>
        <w:autoSpaceDE w:val="0"/>
        <w:autoSpaceDN w:val="0"/>
        <w:adjustRightInd w:val="0"/>
        <w:spacing w:after="0" w:line="360" w:lineRule="auto"/>
        <w:ind w:left="0" w:right="5" w:firstLine="426"/>
        <w:jc w:val="both"/>
        <w:rPr>
          <w:rFonts w:ascii="Times New Roman" w:hAnsi="Times New Roman" w:cs="Times New Roman"/>
          <w:spacing w:val="-2"/>
          <w:sz w:val="24"/>
          <w:szCs w:val="24"/>
        </w:rPr>
      </w:pPr>
      <w:r w:rsidRPr="002670E5">
        <w:rPr>
          <w:rFonts w:ascii="Times New Roman" w:hAnsi="Times New Roman" w:cs="Times New Roman"/>
          <w:spacing w:val="-2"/>
          <w:sz w:val="24"/>
          <w:szCs w:val="24"/>
        </w:rPr>
        <w:t xml:space="preserve">формирование лексико-грамматических категорий; </w:t>
      </w:r>
    </w:p>
    <w:p w:rsidR="008B28BA" w:rsidRDefault="002F2555" w:rsidP="006707D9">
      <w:pPr>
        <w:widowControl w:val="0"/>
        <w:numPr>
          <w:ilvl w:val="0"/>
          <w:numId w:val="10"/>
        </w:numPr>
        <w:shd w:val="clear" w:color="auto" w:fill="FFFFFF"/>
        <w:tabs>
          <w:tab w:val="clear" w:pos="560"/>
          <w:tab w:val="num" w:pos="0"/>
        </w:tabs>
        <w:autoSpaceDE w:val="0"/>
        <w:autoSpaceDN w:val="0"/>
        <w:adjustRightInd w:val="0"/>
        <w:spacing w:after="0" w:line="360" w:lineRule="auto"/>
        <w:ind w:left="0" w:right="5" w:firstLine="426"/>
        <w:jc w:val="both"/>
        <w:rPr>
          <w:rFonts w:ascii="Times New Roman" w:hAnsi="Times New Roman" w:cs="Times New Roman"/>
          <w:spacing w:val="-2"/>
          <w:sz w:val="24"/>
          <w:szCs w:val="24"/>
        </w:rPr>
      </w:pPr>
      <w:r w:rsidRPr="002670E5">
        <w:rPr>
          <w:rFonts w:ascii="Times New Roman" w:hAnsi="Times New Roman" w:cs="Times New Roman"/>
          <w:spacing w:val="-2"/>
          <w:sz w:val="24"/>
          <w:szCs w:val="24"/>
        </w:rPr>
        <w:t>формирование связной речи;</w:t>
      </w:r>
    </w:p>
    <w:p w:rsidR="006707D9" w:rsidRPr="008B28BA" w:rsidRDefault="006707D9" w:rsidP="008B28BA">
      <w:pPr>
        <w:widowControl w:val="0"/>
        <w:numPr>
          <w:ilvl w:val="0"/>
          <w:numId w:val="10"/>
        </w:numPr>
        <w:shd w:val="clear" w:color="auto" w:fill="FFFFFF"/>
        <w:tabs>
          <w:tab w:val="clear" w:pos="560"/>
          <w:tab w:val="num" w:pos="0"/>
        </w:tabs>
        <w:autoSpaceDE w:val="0"/>
        <w:autoSpaceDN w:val="0"/>
        <w:adjustRightInd w:val="0"/>
        <w:spacing w:after="0" w:line="360" w:lineRule="auto"/>
        <w:ind w:left="0" w:right="5" w:firstLine="426"/>
        <w:rPr>
          <w:rFonts w:ascii="Times New Roman" w:hAnsi="Times New Roman" w:cs="Times New Roman"/>
          <w:spacing w:val="-2"/>
          <w:sz w:val="24"/>
          <w:szCs w:val="24"/>
        </w:rPr>
      </w:pPr>
      <w:r w:rsidRPr="008B28BA">
        <w:rPr>
          <w:rFonts w:ascii="Times New Roman" w:hAnsi="Times New Roman" w:cs="Times New Roman"/>
          <w:spacing w:val="-2"/>
          <w:sz w:val="24"/>
          <w:szCs w:val="24"/>
        </w:rPr>
        <w:t>профилактика</w:t>
      </w:r>
      <w:r w:rsidRPr="008B28BA">
        <w:rPr>
          <w:rFonts w:ascii="Times New Roman" w:hAnsi="Times New Roman" w:cs="Times New Roman"/>
          <w:spacing w:val="-3"/>
          <w:sz w:val="24"/>
          <w:szCs w:val="24"/>
        </w:rPr>
        <w:t xml:space="preserve"> дисграфии и дислексии</w:t>
      </w:r>
    </w:p>
    <w:p w:rsidR="008B28BA" w:rsidRDefault="008B28BA" w:rsidP="008B28BA">
      <w:pPr>
        <w:widowControl w:val="0"/>
        <w:shd w:val="clear" w:color="auto" w:fill="FFFFFF"/>
        <w:autoSpaceDE w:val="0"/>
        <w:autoSpaceDN w:val="0"/>
        <w:adjustRightInd w:val="0"/>
        <w:spacing w:after="0" w:line="360" w:lineRule="auto"/>
        <w:ind w:right="5" w:firstLine="680"/>
        <w:jc w:val="both"/>
        <w:rPr>
          <w:rFonts w:ascii="Times New Roman" w:hAnsi="Times New Roman" w:cs="Times New Roman"/>
          <w:sz w:val="24"/>
          <w:szCs w:val="24"/>
        </w:rPr>
      </w:pPr>
      <w:r w:rsidRPr="002670E5">
        <w:rPr>
          <w:rFonts w:ascii="Times New Roman" w:hAnsi="Times New Roman" w:cs="Times New Roman"/>
          <w:sz w:val="24"/>
          <w:szCs w:val="24"/>
        </w:rPr>
        <w:t>На всех этапах коррекционной работы я использую метод наглядного моделирования. В логопедической работе наглядное моделирование выступает как определенный метод познания, с одной стороны, а с другой - как программа для восприятия, осмысления и анализа новых явлений.</w:t>
      </w:r>
      <w:r>
        <w:rPr>
          <w:rFonts w:ascii="Times New Roman" w:hAnsi="Times New Roman" w:cs="Times New Roman"/>
          <w:sz w:val="24"/>
          <w:szCs w:val="24"/>
        </w:rPr>
        <w:t xml:space="preserve"> </w:t>
      </w:r>
    </w:p>
    <w:p w:rsidR="009A43B6" w:rsidRDefault="009A43B6" w:rsidP="0082237C">
      <w:pPr>
        <w:widowControl w:val="0"/>
        <w:shd w:val="clear" w:color="auto" w:fill="FFFFFF"/>
        <w:autoSpaceDE w:val="0"/>
        <w:autoSpaceDN w:val="0"/>
        <w:adjustRightInd w:val="0"/>
        <w:spacing w:after="0" w:line="360" w:lineRule="auto"/>
        <w:ind w:right="5" w:firstLine="680"/>
        <w:jc w:val="both"/>
        <w:rPr>
          <w:rFonts w:ascii="Times New Roman" w:hAnsi="Times New Roman" w:cs="Times New Roman"/>
          <w:sz w:val="24"/>
          <w:szCs w:val="24"/>
        </w:rPr>
      </w:pPr>
      <w:r>
        <w:rPr>
          <w:rFonts w:ascii="Times New Roman" w:hAnsi="Times New Roman" w:cs="Times New Roman"/>
          <w:sz w:val="24"/>
          <w:szCs w:val="24"/>
        </w:rPr>
        <w:t xml:space="preserve">В данной работе я хотела бы рассказать только </w:t>
      </w:r>
      <w:r w:rsidR="0082237C">
        <w:rPr>
          <w:rFonts w:ascii="Times New Roman" w:hAnsi="Times New Roman" w:cs="Times New Roman"/>
          <w:sz w:val="24"/>
          <w:szCs w:val="24"/>
        </w:rPr>
        <w:t xml:space="preserve">о применении метода наглядного </w:t>
      </w:r>
      <w:r w:rsidR="0082237C">
        <w:rPr>
          <w:rFonts w:ascii="Times New Roman" w:hAnsi="Times New Roman" w:cs="Times New Roman"/>
          <w:sz w:val="24"/>
          <w:szCs w:val="24"/>
        </w:rPr>
        <w:lastRenderedPageBreak/>
        <w:t>моделирования при коррекции фонетико-фонематических нарушений.</w:t>
      </w:r>
    </w:p>
    <w:p w:rsidR="009A43B6" w:rsidRDefault="008B28BA" w:rsidP="009A43B6">
      <w:pPr>
        <w:tabs>
          <w:tab w:val="right" w:pos="9355"/>
        </w:tabs>
        <w:spacing w:after="0" w:line="360" w:lineRule="auto"/>
        <w:jc w:val="both"/>
        <w:rPr>
          <w:rFonts w:ascii="Times New Roman" w:hAnsi="Times New Roman" w:cs="Times New Roman"/>
          <w:sz w:val="24"/>
          <w:szCs w:val="24"/>
        </w:rPr>
      </w:pPr>
      <w:r w:rsidRPr="003A786F">
        <w:rPr>
          <w:rFonts w:ascii="Times New Roman" w:hAnsi="Times New Roman" w:cs="Times New Roman"/>
          <w:sz w:val="24"/>
          <w:szCs w:val="24"/>
        </w:rPr>
        <w:t>Как известно, весь процесс исправления звукопроизношения делится на четыре этапа: подготовительный; постановка звука; автоматизация звука; дифференциация   смеш</w:t>
      </w:r>
      <w:r w:rsidRPr="008B28BA">
        <w:rPr>
          <w:rFonts w:ascii="Times New Roman" w:hAnsi="Times New Roman" w:cs="Times New Roman"/>
          <w:szCs w:val="24"/>
        </w:rPr>
        <w:t>и</w:t>
      </w:r>
      <w:r w:rsidRPr="003A786F">
        <w:rPr>
          <w:rFonts w:ascii="Times New Roman" w:hAnsi="Times New Roman" w:cs="Times New Roman"/>
          <w:sz w:val="24"/>
          <w:szCs w:val="24"/>
        </w:rPr>
        <w:t>ваемых звуков.</w:t>
      </w:r>
    </w:p>
    <w:p w:rsidR="008B28BA" w:rsidRPr="003A786F" w:rsidRDefault="008B28BA" w:rsidP="009A43B6">
      <w:pPr>
        <w:tabs>
          <w:tab w:val="right" w:pos="9355"/>
        </w:tabs>
        <w:spacing w:after="0" w:line="360" w:lineRule="auto"/>
        <w:jc w:val="both"/>
        <w:rPr>
          <w:rFonts w:ascii="Times New Roman" w:hAnsi="Times New Roman" w:cs="Times New Roman"/>
          <w:sz w:val="24"/>
          <w:szCs w:val="24"/>
        </w:rPr>
      </w:pPr>
      <w:r w:rsidRPr="009A43B6">
        <w:rPr>
          <w:rFonts w:ascii="Times New Roman" w:hAnsi="Times New Roman" w:cs="Times New Roman"/>
          <w:sz w:val="24"/>
          <w:szCs w:val="24"/>
        </w:rPr>
        <w:t>На подготовительном этапе при ознакомлении детей с артикуляционной гимнастикой</w:t>
      </w:r>
      <w:r w:rsidRPr="003A786F">
        <w:rPr>
          <w:rFonts w:ascii="Times New Roman" w:hAnsi="Times New Roman" w:cs="Times New Roman"/>
          <w:sz w:val="24"/>
          <w:szCs w:val="24"/>
        </w:rPr>
        <w:t xml:space="preserve"> каждому упражнению даётся образное название и подбирается картинка- символ. Это позволяет детям легче запомнить артикуляционные комплексы, вносит в занятие игровой момент и пробуждает интерес к выполнению.</w:t>
      </w:r>
    </w:p>
    <w:p w:rsidR="008B28BA" w:rsidRDefault="008B28BA" w:rsidP="008B28BA">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A786F">
        <w:rPr>
          <w:rFonts w:ascii="Times New Roman" w:hAnsi="Times New Roman" w:cs="Times New Roman"/>
          <w:sz w:val="24"/>
          <w:szCs w:val="24"/>
        </w:rPr>
        <w:t>На этапе постановки  помочь дошкольникам усвоить звуки помогают два вида моделей: профили артикуляции и символы звуков. Профили артикуляции используются в основном для демонстрации правильного уклада звуков.  Картинки-символы звуков подбираются таким образом, чтобы они ассоциировались со звукоподражанием, напр</w:t>
      </w:r>
      <w:r>
        <w:rPr>
          <w:rFonts w:ascii="Times New Roman" w:hAnsi="Times New Roman" w:cs="Times New Roman"/>
          <w:sz w:val="24"/>
          <w:szCs w:val="24"/>
        </w:rPr>
        <w:t>имер, жжж- жужжит жук и т.д</w:t>
      </w:r>
      <w:r w:rsidRPr="003A786F">
        <w:rPr>
          <w:rFonts w:ascii="Times New Roman" w:hAnsi="Times New Roman" w:cs="Times New Roman"/>
          <w:sz w:val="24"/>
          <w:szCs w:val="24"/>
        </w:rPr>
        <w:t xml:space="preserve">. </w:t>
      </w:r>
      <w:r w:rsidR="009A43B6">
        <w:rPr>
          <w:rFonts w:ascii="Times New Roman" w:hAnsi="Times New Roman" w:cs="Times New Roman"/>
          <w:sz w:val="24"/>
          <w:szCs w:val="24"/>
        </w:rPr>
        <w:t>Модель артикуляции звуков рисуется в тетради, а также лепится из пластилина. Ребенок сам рассказывает о положении органов артикуляции и формирует из пластилина положение губ и языка. Положение зубов, характер воздушной струи дорисовывается в тетради и отрабатывается практически.</w:t>
      </w:r>
      <w:r w:rsidR="0082237C">
        <w:rPr>
          <w:rFonts w:ascii="Times New Roman" w:hAnsi="Times New Roman" w:cs="Times New Roman"/>
          <w:sz w:val="24"/>
          <w:szCs w:val="24"/>
        </w:rPr>
        <w:t xml:space="preserve"> Также помогают модели артикуляции звуков, предложенные Акименко В.М.</w:t>
      </w:r>
    </w:p>
    <w:p w:rsidR="008B28BA" w:rsidRDefault="008B28BA" w:rsidP="008B28BA">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A786F">
        <w:rPr>
          <w:rFonts w:ascii="Times New Roman" w:hAnsi="Times New Roman" w:cs="Times New Roman"/>
          <w:sz w:val="24"/>
          <w:szCs w:val="24"/>
        </w:rPr>
        <w:t>Этап автоматизации у детей с ОНР нередко затягивается. Детям  длительное время не удаётся автоматизировать поставленный звук, они  забывают артикуляцию формируемого звука. В этом случае поможет схема артикулирования звука, в которой отражено положение губ, зубов, языка, характер воздушной струи.</w:t>
      </w:r>
    </w:p>
    <w:p w:rsidR="008B28BA" w:rsidRDefault="008B28BA" w:rsidP="00F80809">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A786F">
        <w:rPr>
          <w:rFonts w:ascii="Times New Roman" w:hAnsi="Times New Roman" w:cs="Times New Roman"/>
          <w:sz w:val="24"/>
          <w:szCs w:val="24"/>
        </w:rPr>
        <w:t>Для закрепления произношения изолированного звука используются  звуковые дорожки  с изображёнными на них картинками-символами.</w:t>
      </w:r>
    </w:p>
    <w:p w:rsidR="00F80809" w:rsidRDefault="00F80809" w:rsidP="00F80809">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A786F">
        <w:rPr>
          <w:rFonts w:ascii="Times New Roman" w:hAnsi="Times New Roman" w:cs="Times New Roman"/>
          <w:sz w:val="24"/>
          <w:szCs w:val="24"/>
        </w:rPr>
        <w:t>При автоматизации звука в слогах применяются зрительные символы согласных и гласных зв</w:t>
      </w:r>
      <w:r>
        <w:rPr>
          <w:rFonts w:ascii="Times New Roman" w:hAnsi="Times New Roman" w:cs="Times New Roman"/>
          <w:sz w:val="24"/>
          <w:szCs w:val="24"/>
        </w:rPr>
        <w:t>уков, предложенные Т.А. Ткаченко.</w:t>
      </w:r>
    </w:p>
    <w:p w:rsidR="00F80809" w:rsidRPr="003A786F" w:rsidRDefault="00F80809" w:rsidP="00F80809">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A786F">
        <w:rPr>
          <w:rFonts w:ascii="Times New Roman" w:hAnsi="Times New Roman" w:cs="Times New Roman"/>
          <w:sz w:val="24"/>
          <w:szCs w:val="24"/>
        </w:rPr>
        <w:t xml:space="preserve">Автоматизация и дифференциация звуков в словах проходит с использованием настольных игр и упражнений, содержащих символы звуков, схемы, силуэтные изображения. </w:t>
      </w:r>
    </w:p>
    <w:p w:rsidR="00F80809" w:rsidRPr="003A786F" w:rsidRDefault="00F80809" w:rsidP="00F80809">
      <w:pPr>
        <w:tabs>
          <w:tab w:val="left" w:pos="540"/>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A786F">
        <w:rPr>
          <w:rFonts w:ascii="Times New Roman" w:hAnsi="Times New Roman" w:cs="Times New Roman"/>
          <w:sz w:val="24"/>
          <w:szCs w:val="24"/>
        </w:rPr>
        <w:t>Дети с ОНР часто не могут правильно воспроизвести последовательность слов в предложениях, запомнить даже небольшое стихотворение. Автоматизировать и дифференцировать звуки в предложениях, стихотворениях и текстах помогают так называемые мнемодорожки и мнемотаблицы. Мнемотаблицы особенно эффективны при разучивании стихотворений с автоматизируемыми звуками.  На каждое слово стихотворения рисуется картинка. После этого ребёнок, используя графическое изображение, воспроизводит стихотворение целиком.</w:t>
      </w:r>
    </w:p>
    <w:p w:rsidR="001C6788" w:rsidRDefault="00F80809" w:rsidP="001C6788">
      <w:pPr>
        <w:tabs>
          <w:tab w:val="left" w:pos="540"/>
        </w:tabs>
        <w:spacing w:after="0" w:line="360" w:lineRule="auto"/>
        <w:ind w:firstLine="680"/>
        <w:jc w:val="both"/>
        <w:rPr>
          <w:rFonts w:ascii="Times New Roman" w:hAnsi="Times New Roman" w:cs="Times New Roman"/>
          <w:sz w:val="24"/>
          <w:szCs w:val="24"/>
        </w:rPr>
      </w:pPr>
      <w:r w:rsidRPr="003A786F">
        <w:rPr>
          <w:rFonts w:ascii="Times New Roman" w:hAnsi="Times New Roman" w:cs="Times New Roman"/>
          <w:sz w:val="24"/>
          <w:szCs w:val="24"/>
        </w:rPr>
        <w:lastRenderedPageBreak/>
        <w:t>Применение метода наглядного моделирования способствует усвоению знаний, вызывает непосредственный интерес у детей, повышает их познавательную активность и мыслительную деятельность. Таким образом, использование этого метода в коррекционно - развивающей работе с детьми с ОНР позволяет повысить результативность коррекционной работы и подготовить ребёнка к обучению в школе.</w:t>
      </w:r>
    </w:p>
    <w:p w:rsidR="001C6788" w:rsidRPr="001C6788" w:rsidRDefault="001C6788" w:rsidP="001C6788">
      <w:pPr>
        <w:tabs>
          <w:tab w:val="left" w:pos="540"/>
        </w:tabs>
        <w:spacing w:after="0" w:line="360" w:lineRule="auto"/>
        <w:ind w:firstLine="680"/>
        <w:jc w:val="both"/>
        <w:rPr>
          <w:rFonts w:ascii="Times New Roman" w:hAnsi="Times New Roman" w:cs="Times New Roman"/>
          <w:sz w:val="24"/>
          <w:szCs w:val="24"/>
        </w:rPr>
      </w:pPr>
      <w:r w:rsidRPr="001C6788">
        <w:rPr>
          <w:rFonts w:ascii="Times New Roman" w:hAnsi="Times New Roman" w:cs="Times New Roman"/>
          <w:sz w:val="24"/>
          <w:szCs w:val="24"/>
        </w:rPr>
        <w:t>Согласно данной методике ребенок является активным участником постановки звуков независимо от вида речевого нарушения. Так, если звук в речи ребенка отсутствует, взрослый объясняет правильный уклад органов артикуляционного аппарата, роль зрительных ощуще</w:t>
      </w:r>
      <w:r w:rsidRPr="001C6788">
        <w:rPr>
          <w:rFonts w:ascii="Times New Roman" w:hAnsi="Times New Roman" w:cs="Times New Roman"/>
          <w:sz w:val="24"/>
          <w:szCs w:val="24"/>
        </w:rPr>
        <w:softHyphen/>
        <w:t>ний выполняет модель, смотря на которую ребенок сознатель</w:t>
      </w:r>
      <w:r w:rsidRPr="001C6788">
        <w:rPr>
          <w:rFonts w:ascii="Times New Roman" w:hAnsi="Times New Roman" w:cs="Times New Roman"/>
          <w:sz w:val="24"/>
          <w:szCs w:val="24"/>
        </w:rPr>
        <w:softHyphen/>
        <w:t>но пытается расположить губы, язык, включить в работ таким образом, как указано на модели. Модель служит наглядной опорой, постоянно «напоминая» артикуля</w:t>
      </w:r>
      <w:r w:rsidRPr="001C6788">
        <w:rPr>
          <w:rFonts w:ascii="Times New Roman" w:hAnsi="Times New Roman" w:cs="Times New Roman"/>
          <w:sz w:val="24"/>
          <w:szCs w:val="24"/>
        </w:rPr>
        <w:softHyphen/>
        <w:t>цию не произносимого звука. Они оказывают огромную поддержку при коррекции произношения отдельных звуков, при введении новых звуков в речь, при знакомстве воспитанников с гласными и согласными звуками. Дети наглядно воспринимают звук и различают  гласный он или согласный, звонкий согласный или глухой, твердый или мягкий; параллельно учатся выделять звук в начале, в середине и в конце слова. Яркость подобранной наглядности привлекает внимание детей, заинтересовывает их.</w:t>
      </w:r>
    </w:p>
    <w:p w:rsidR="001C6788" w:rsidRDefault="001C6788" w:rsidP="001C6788">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C6788">
        <w:rPr>
          <w:rFonts w:ascii="Times New Roman" w:hAnsi="Times New Roman" w:cs="Times New Roman"/>
          <w:sz w:val="24"/>
          <w:szCs w:val="24"/>
        </w:rPr>
        <w:t>Для того чтобы ребенок был готов к обучению письму, он должен уметь произвести звуковой анализ слова, выделить каждый звук из слова, соотнести звуковой вариант с фонемой. Иными словами ребенок должен достигнуть такой ступени слухоречевого различия, при котором становится возможным формирование фонематического представления. Поэтому модели артикуляции звуков можно успешно применять при обучении детей грамоте. Модели запоминаются быстро, читать по ним интересно. Важно и то, что легче, веселее соотносятся буквы и их модели, т. е. в конечном счете, и буквы запоминаются быстрее.</w:t>
      </w:r>
    </w:p>
    <w:p w:rsidR="001C6788" w:rsidRDefault="001C6788" w:rsidP="001C6788">
      <w:pPr>
        <w:spacing w:after="0" w:line="360" w:lineRule="auto"/>
        <w:ind w:firstLine="680"/>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Использование наглядных моделей позволяет осуществлять взаимосвязь речи и моторики. По исследованиям М.М.Кольцовой, развитие ручной моторики оказывает стимулирующее влияние на развитие речи. Логопед широко применяет речеобразующие жесты в работе со схемой – моделью, а ребенок, подчиняясь предложенной последовательности, программирует свое высказывание, планирует грамматическое структурирование, как бы «читает» свой ответ по схеме. Слабым детям, затрудняющимся в координации руки и речи, предлагается тактильная опора на наглядную модель (как бы «чтение» по ней).</w:t>
      </w:r>
    </w:p>
    <w:p w:rsidR="001C6788" w:rsidRDefault="001C6788" w:rsidP="00D21608">
      <w:pPr>
        <w:spacing w:before="100" w:beforeAutospacing="1" w:after="100" w:afterAutospacing="1" w:line="360" w:lineRule="auto"/>
        <w:contextualSpacing/>
        <w:jc w:val="both"/>
        <w:rPr>
          <w:rFonts w:ascii="Times New Roman" w:hAnsi="Times New Roman" w:cs="Times New Roman"/>
          <w:sz w:val="24"/>
          <w:szCs w:val="24"/>
        </w:rPr>
      </w:pPr>
    </w:p>
    <w:p w:rsidR="001C6788" w:rsidRDefault="001C6788" w:rsidP="00D21608">
      <w:pPr>
        <w:spacing w:before="100" w:beforeAutospacing="1" w:after="100" w:afterAutospacing="1" w:line="360" w:lineRule="auto"/>
        <w:contextualSpacing/>
        <w:jc w:val="both"/>
        <w:rPr>
          <w:rFonts w:ascii="Times New Roman" w:hAnsi="Times New Roman" w:cs="Times New Roman"/>
          <w:sz w:val="24"/>
          <w:szCs w:val="24"/>
        </w:rPr>
      </w:pPr>
    </w:p>
    <w:p w:rsidR="001719D2" w:rsidRPr="001719D2" w:rsidRDefault="001719D2" w:rsidP="00D21608">
      <w:pPr>
        <w:spacing w:before="100" w:beforeAutospacing="1" w:after="100" w:afterAutospacing="1" w:line="360" w:lineRule="auto"/>
        <w:contextualSpacing/>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lastRenderedPageBreak/>
        <w:t xml:space="preserve">4. </w:t>
      </w:r>
      <w:r w:rsidRPr="001719D2">
        <w:rPr>
          <w:rFonts w:ascii="Times New Roman" w:eastAsia="Times New Roman" w:hAnsi="Times New Roman" w:cs="Times New Roman"/>
          <w:b/>
          <w:i/>
          <w:sz w:val="24"/>
          <w:szCs w:val="24"/>
          <w:u w:val="single"/>
        </w:rPr>
        <w:t>Результативность применения метода наглядного моделирования</w:t>
      </w:r>
    </w:p>
    <w:p w:rsidR="00D21608" w:rsidRPr="00DC43AA" w:rsidRDefault="00D21608" w:rsidP="001719D2">
      <w:pPr>
        <w:spacing w:before="100" w:beforeAutospacing="1" w:after="100" w:afterAutospacing="1" w:line="360" w:lineRule="auto"/>
        <w:ind w:firstLine="708"/>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По результатам первичного логопедического обследования на начало учебного года дети имели практически равноценные речевые возможности: с низким уровнем на 1-ом году обучения – 56,7%, на втором – 54%; со средним уровнем соответственно 43,3% и 46%.</w:t>
      </w:r>
      <w:r w:rsidR="001719D2">
        <w:rPr>
          <w:rFonts w:ascii="Times New Roman" w:eastAsia="Times New Roman" w:hAnsi="Times New Roman" w:cs="Times New Roman"/>
          <w:sz w:val="24"/>
          <w:szCs w:val="24"/>
        </w:rPr>
        <w:t xml:space="preserve"> </w:t>
      </w:r>
      <w:r w:rsidRPr="00DC43AA">
        <w:rPr>
          <w:rFonts w:ascii="Times New Roman" w:eastAsia="Times New Roman" w:hAnsi="Times New Roman" w:cs="Times New Roman"/>
          <w:sz w:val="24"/>
          <w:szCs w:val="24"/>
        </w:rPr>
        <w:t>Заключительная диагностика в конце первого года обучения показывает как значительный разрыв в высоких показателях (15% и 22,7%), так и резкое сокращение детей с низким уровнем на конец года (более чем вдвое!): 1 г.о. - 20,7%, 2 г.о. - 9,8%. Средние показатели на конец года также увеличились: 64,3% и 67,5% соответственно.</w:t>
      </w:r>
    </w:p>
    <w:p w:rsidR="00D21608" w:rsidRPr="00DC43AA" w:rsidRDefault="00D21608" w:rsidP="001719D2">
      <w:pPr>
        <w:spacing w:before="100" w:beforeAutospacing="1" w:after="100" w:afterAutospacing="1" w:line="360" w:lineRule="auto"/>
        <w:ind w:firstLine="708"/>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Использование наглядных моделей помогает детям пре</w:t>
      </w:r>
      <w:r w:rsidR="001719D2">
        <w:rPr>
          <w:rFonts w:ascii="Times New Roman" w:eastAsia="Times New Roman" w:hAnsi="Times New Roman" w:cs="Times New Roman"/>
          <w:sz w:val="24"/>
          <w:szCs w:val="24"/>
        </w:rPr>
        <w:t>одолевать фонетико-фонематические</w:t>
      </w:r>
      <w:r w:rsidRPr="00DC43AA">
        <w:rPr>
          <w:rFonts w:ascii="Times New Roman" w:eastAsia="Times New Roman" w:hAnsi="Times New Roman" w:cs="Times New Roman"/>
          <w:sz w:val="24"/>
          <w:szCs w:val="24"/>
        </w:rPr>
        <w:t xml:space="preserve"> трудности путем практических, целенаправленных действий; способствует прочному усвоению элементарных закономерностей языка и осуществлению переноса речевых навыков в самостоятельную речь.</w:t>
      </w:r>
    </w:p>
    <w:p w:rsidR="001719D2" w:rsidRDefault="00AD6F26" w:rsidP="001719D2">
      <w:pPr>
        <w:spacing w:after="0" w:line="360" w:lineRule="auto"/>
        <w:ind w:firstLine="680"/>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Применение моделей артикуляции звуков при коррекции звукопроизношения, развитии фонематического слуха и подготовке детей к освоению грамоты делает процесс обучения как наглядным, так и познавательным. Сопоставляя по модели уклад органов артикуляционного аппарата или проводя построение самой модели, дети учатся думать, анализировать, а занимаясь коррекцией звукопроизношения, развивая фонематический слух, видят перед собой наглядный пример правильного уклада органов артикуляционного а</w:t>
      </w:r>
      <w:r w:rsidR="001719D2">
        <w:rPr>
          <w:rFonts w:ascii="Times New Roman" w:eastAsia="Times New Roman" w:hAnsi="Times New Roman" w:cs="Times New Roman"/>
          <w:sz w:val="24"/>
          <w:szCs w:val="24"/>
        </w:rPr>
        <w:t>ппарата при произнесении звука.</w:t>
      </w:r>
    </w:p>
    <w:p w:rsidR="001719D2" w:rsidRDefault="00AD6F26" w:rsidP="001719D2">
      <w:pPr>
        <w:spacing w:after="0" w:line="360" w:lineRule="auto"/>
        <w:ind w:firstLine="680"/>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Модели артикуляции поднимают наглядность на высший качественный уровень - уровень мыслительных операций. Знания, заложенные в моделях, ребенок сможет воспринять и освоить, если осмыслит их. В отличие от демонстративной наглядности, несущей знания, которые можно взять сразу, модели требуют различных оп</w:t>
      </w:r>
      <w:r w:rsidR="001719D2">
        <w:rPr>
          <w:rFonts w:ascii="Times New Roman" w:eastAsia="Times New Roman" w:hAnsi="Times New Roman" w:cs="Times New Roman"/>
          <w:sz w:val="24"/>
          <w:szCs w:val="24"/>
        </w:rPr>
        <w:t>ераций теоретического мышления.</w:t>
      </w:r>
    </w:p>
    <w:p w:rsidR="00D21608" w:rsidRPr="0018555F" w:rsidRDefault="00AD6F26" w:rsidP="0018555F">
      <w:pPr>
        <w:spacing w:line="360" w:lineRule="auto"/>
        <w:ind w:firstLine="680"/>
        <w:jc w:val="both"/>
        <w:rPr>
          <w:rFonts w:ascii="Times New Roman" w:hAnsi="Times New Roman" w:cs="Times New Roman"/>
          <w:sz w:val="24"/>
          <w:szCs w:val="24"/>
        </w:rPr>
      </w:pPr>
      <w:r w:rsidRPr="00DC43AA">
        <w:rPr>
          <w:rFonts w:ascii="Times New Roman" w:eastAsia="Times New Roman" w:hAnsi="Times New Roman" w:cs="Times New Roman"/>
          <w:sz w:val="24"/>
          <w:szCs w:val="24"/>
        </w:rPr>
        <w:t>Дети, осваивая умения и навыки правильного произношения, звукового анализа и синтеза, должны постоянно артикулировать звуки, уточнять положение губ, языка, работу голосовых складок и соотносить это с каждым знаком модели. А одним из самых ярких проявлений творческого саморазвития, умения самостоятельно мыслить, добывать знания можно назвать рефлексию. Развиваясь, рефлексивные навыки повышают общий интеллектуальный уровень ребенка, способствуют развитию мышления.</w:t>
      </w:r>
      <w:r w:rsidRPr="00DC43AA">
        <w:rPr>
          <w:rFonts w:ascii="Times New Roman" w:eastAsia="Times New Roman" w:hAnsi="Times New Roman" w:cs="Times New Roman"/>
          <w:sz w:val="24"/>
          <w:szCs w:val="24"/>
        </w:rPr>
        <w:br/>
        <w:t>Таким образом, моделирование способствует формированию личности, которая сама «добывает» знания, планирует свою деятельность, грамотна и целенаправленна. Оно не требует ни дополнительных материальных затрат, ни длительной подготовки преподавателей. Положительный результат от введения предлагаемой технологии появляется в процессе обуч</w:t>
      </w:r>
      <w:r w:rsidR="001719D2">
        <w:rPr>
          <w:rFonts w:ascii="Times New Roman" w:eastAsia="Times New Roman" w:hAnsi="Times New Roman" w:cs="Times New Roman"/>
          <w:sz w:val="24"/>
          <w:szCs w:val="24"/>
        </w:rPr>
        <w:t>ения и воспитания дошкольников.</w:t>
      </w:r>
    </w:p>
    <w:p w:rsidR="00DC43AA" w:rsidRPr="00D21608" w:rsidRDefault="00D21608" w:rsidP="00DC43AA">
      <w:pPr>
        <w:spacing w:before="100" w:beforeAutospacing="1" w:after="100" w:afterAutospacing="1" w:line="360" w:lineRule="auto"/>
        <w:contextualSpacing/>
        <w:jc w:val="both"/>
        <w:rPr>
          <w:rFonts w:ascii="Times New Roman" w:eastAsia="Times New Roman" w:hAnsi="Times New Roman" w:cs="Times New Roman"/>
          <w:b/>
          <w:sz w:val="24"/>
          <w:szCs w:val="24"/>
          <w:u w:val="single"/>
        </w:rPr>
      </w:pPr>
      <w:r w:rsidRPr="00D21608">
        <w:rPr>
          <w:rFonts w:ascii="Times New Roman" w:eastAsia="Times New Roman" w:hAnsi="Times New Roman" w:cs="Times New Roman"/>
          <w:b/>
          <w:bCs/>
          <w:sz w:val="24"/>
          <w:szCs w:val="24"/>
          <w:u w:val="single"/>
        </w:rPr>
        <w:lastRenderedPageBreak/>
        <w:t>Список литературы</w:t>
      </w:r>
      <w:r w:rsidR="00DC43AA" w:rsidRPr="00D21608">
        <w:rPr>
          <w:rFonts w:ascii="Times New Roman" w:eastAsia="Times New Roman" w:hAnsi="Times New Roman" w:cs="Times New Roman"/>
          <w:b/>
          <w:bCs/>
          <w:sz w:val="24"/>
          <w:szCs w:val="24"/>
          <w:u w:val="single"/>
        </w:rPr>
        <w:t>:</w:t>
      </w:r>
    </w:p>
    <w:p w:rsidR="00DC43AA" w:rsidRPr="00DC43AA" w:rsidRDefault="00DC43AA" w:rsidP="00DC43AA">
      <w:pPr>
        <w:spacing w:before="100" w:beforeAutospacing="1" w:after="100" w:afterAutospacing="1" w:line="360" w:lineRule="auto"/>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1. Акименко В.М. Исправление звукопроизношения у детей: учебно-метод. пособие. – Ростов н/Д: Феникс, 2008.</w:t>
      </w:r>
    </w:p>
    <w:p w:rsidR="00DC43AA" w:rsidRPr="00DC43AA" w:rsidRDefault="00DC43AA" w:rsidP="00DC43AA">
      <w:pPr>
        <w:spacing w:before="100" w:beforeAutospacing="1" w:after="100" w:afterAutospacing="1" w:line="360" w:lineRule="auto"/>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2. Балаева В.И. Модельное обучение речевым навыкам старших дошкольников с задержкой речи. Хрестоматия по логопедии. – М.: Владос, 1997.</w:t>
      </w:r>
    </w:p>
    <w:p w:rsidR="00DC43AA" w:rsidRPr="00DC43AA" w:rsidRDefault="00DC43AA" w:rsidP="00DC43AA">
      <w:pPr>
        <w:spacing w:before="100" w:beforeAutospacing="1" w:after="100" w:afterAutospacing="1" w:line="360" w:lineRule="auto"/>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3. Буренко Н. Дома и сказки для букв и звуков. // Обруч, 2000. - №1.</w:t>
      </w:r>
    </w:p>
    <w:p w:rsidR="00DC43AA" w:rsidRPr="00DC43AA" w:rsidRDefault="00DC43AA" w:rsidP="00DC43AA">
      <w:pPr>
        <w:spacing w:before="100" w:beforeAutospacing="1" w:after="100" w:afterAutospacing="1" w:line="360" w:lineRule="auto"/>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4. Карельская Е. Использование символов в работе над звуками. //Дошкольное воспитание, 2000. - №1.</w:t>
      </w:r>
    </w:p>
    <w:p w:rsidR="00DC43AA" w:rsidRPr="00DC43AA" w:rsidRDefault="00DC43AA" w:rsidP="00DC43AA">
      <w:pPr>
        <w:spacing w:before="100" w:beforeAutospacing="1" w:after="100" w:afterAutospacing="1" w:line="360" w:lineRule="auto"/>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5. Крупенчук О.И. Научите меня говорить правильно. – СПб.: Литера, 2001.</w:t>
      </w:r>
    </w:p>
    <w:p w:rsidR="00DC43AA" w:rsidRPr="00DC43AA" w:rsidRDefault="00DC43AA" w:rsidP="00DC43AA">
      <w:pPr>
        <w:spacing w:before="100" w:beforeAutospacing="1" w:after="100" w:afterAutospacing="1" w:line="360" w:lineRule="auto"/>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6. Степанова О.А. Коррекционная педагогика в на</w:t>
      </w:r>
      <w:r w:rsidRPr="00DC43AA">
        <w:rPr>
          <w:rFonts w:ascii="Times New Roman" w:eastAsia="Times New Roman" w:hAnsi="Times New Roman" w:cs="Times New Roman"/>
          <w:sz w:val="24"/>
          <w:szCs w:val="24"/>
        </w:rPr>
        <w:softHyphen/>
        <w:t>чальном образовании, под. ред. Г.Ф. Кумариной. – СПб.: Литера, 2000.</w:t>
      </w:r>
    </w:p>
    <w:p w:rsidR="00D21608" w:rsidRDefault="00DC43AA" w:rsidP="00D21608">
      <w:pPr>
        <w:spacing w:before="100" w:beforeAutospacing="1" w:after="100" w:afterAutospacing="1" w:line="360" w:lineRule="auto"/>
        <w:contextualSpacing/>
        <w:jc w:val="both"/>
        <w:rPr>
          <w:rFonts w:ascii="Times New Roman" w:eastAsia="Times New Roman" w:hAnsi="Times New Roman" w:cs="Times New Roman"/>
          <w:sz w:val="24"/>
          <w:szCs w:val="24"/>
        </w:rPr>
      </w:pPr>
      <w:r w:rsidRPr="00DC43AA">
        <w:rPr>
          <w:rFonts w:ascii="Times New Roman" w:eastAsia="Times New Roman" w:hAnsi="Times New Roman" w:cs="Times New Roman"/>
          <w:sz w:val="24"/>
          <w:szCs w:val="24"/>
        </w:rPr>
        <w:t>7. Ткаченко Т.А. Коррекция нарушений слоговой структуры слова. Альбом для индивидуальной работы с детьми 4 – 6 лет. Москва, 2001.</w:t>
      </w:r>
    </w:p>
    <w:p w:rsidR="00D21608" w:rsidRDefault="00D21608" w:rsidP="00D21608">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FD2F8E" w:rsidRPr="00DC43AA">
        <w:rPr>
          <w:rFonts w:ascii="Times New Roman" w:eastAsia="Times New Roman" w:hAnsi="Times New Roman" w:cs="Times New Roman"/>
          <w:sz w:val="24"/>
          <w:szCs w:val="24"/>
        </w:rPr>
        <w:t>Леон Лоренсо С., Хализева Л.М. «Роль овладения наглядным моделированием в умственном развитии ребенка-дошкольника».(Психолого-педагогические основы совершенствования обучения и воспитания в детском саду.- Москва, 1979.)</w:t>
      </w:r>
    </w:p>
    <w:p w:rsidR="00D21608" w:rsidRDefault="00D21608" w:rsidP="00D21608">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FD2F8E" w:rsidRPr="00DC43AA">
        <w:rPr>
          <w:rFonts w:ascii="Times New Roman" w:eastAsia="Times New Roman" w:hAnsi="Times New Roman" w:cs="Times New Roman"/>
          <w:sz w:val="24"/>
          <w:szCs w:val="24"/>
        </w:rPr>
        <w:t>Жукова Н.С. «Формирование устной речи».- Москва, 1994.</w:t>
      </w:r>
    </w:p>
    <w:p w:rsidR="00D21608" w:rsidRDefault="00D21608" w:rsidP="00D21608">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FD2F8E" w:rsidRPr="00D21608">
        <w:rPr>
          <w:rFonts w:ascii="Times New Roman" w:eastAsia="Times New Roman" w:hAnsi="Times New Roman" w:cs="Times New Roman"/>
          <w:sz w:val="24"/>
          <w:szCs w:val="24"/>
        </w:rPr>
        <w:t>Выготский Л.С. «Развитие высших психических функций» - Москва, 1960.</w:t>
      </w:r>
    </w:p>
    <w:p w:rsidR="00FD2F8E" w:rsidRPr="00D21608" w:rsidRDefault="00D21608" w:rsidP="00D21608">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FD2F8E" w:rsidRPr="00D21608">
        <w:rPr>
          <w:rFonts w:ascii="Times New Roman" w:eastAsia="Times New Roman" w:hAnsi="Times New Roman" w:cs="Times New Roman"/>
          <w:sz w:val="24"/>
          <w:szCs w:val="24"/>
        </w:rPr>
        <w:t>Леонтьев А.А. «Теория речевой деятельности».- Москва, 1968.</w:t>
      </w:r>
    </w:p>
    <w:p w:rsidR="00D21608" w:rsidRDefault="00D21608" w:rsidP="00D216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FD2F8E" w:rsidRPr="00D21608">
        <w:rPr>
          <w:rFonts w:ascii="Times New Roman" w:eastAsia="Times New Roman" w:hAnsi="Times New Roman" w:cs="Times New Roman"/>
          <w:sz w:val="24"/>
          <w:szCs w:val="24"/>
        </w:rPr>
        <w:t>«Логопедия» под ред. Л.С. Волковой – Москва, 1989.</w:t>
      </w:r>
    </w:p>
    <w:p w:rsidR="00D21608" w:rsidRDefault="00D21608" w:rsidP="00D216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FD2F8E" w:rsidRPr="00DC43AA">
        <w:rPr>
          <w:rFonts w:ascii="Times New Roman" w:eastAsia="Times New Roman" w:hAnsi="Times New Roman" w:cs="Times New Roman"/>
          <w:sz w:val="24"/>
          <w:szCs w:val="24"/>
        </w:rPr>
        <w:t>«Коррекционное обучение и воспитание детей 5-летнего возраста с общим недоразвитием речи» (М. 1991 – сост. Т.Б. Филичева, Г.В. Чиркина)</w:t>
      </w:r>
    </w:p>
    <w:p w:rsidR="00D21608" w:rsidRDefault="00D21608" w:rsidP="00D216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FD2F8E" w:rsidRPr="00D21608">
        <w:rPr>
          <w:rFonts w:ascii="Times New Roman" w:eastAsia="Times New Roman" w:hAnsi="Times New Roman" w:cs="Times New Roman"/>
          <w:sz w:val="24"/>
          <w:szCs w:val="24"/>
        </w:rPr>
        <w:t>«Коррекция нарушения речи у дошкольников» под ред. Л.С. Сековец, Нижний Новгород, 1999 г.</w:t>
      </w:r>
    </w:p>
    <w:p w:rsidR="00D21608" w:rsidRDefault="00D21608" w:rsidP="00D216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FD2F8E" w:rsidRPr="00DC43AA">
        <w:rPr>
          <w:rFonts w:ascii="Times New Roman" w:eastAsia="Times New Roman" w:hAnsi="Times New Roman" w:cs="Times New Roman"/>
          <w:sz w:val="24"/>
          <w:szCs w:val="24"/>
        </w:rPr>
        <w:t>Ткаченко Т.А. «Если дошкольник плохо говорит» (С.-П. «Детство-пресс» 2000 г.)</w:t>
      </w:r>
    </w:p>
    <w:p w:rsidR="00FD2F8E" w:rsidRPr="00D21608" w:rsidRDefault="00D21608" w:rsidP="00D216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FD2F8E" w:rsidRPr="00D21608">
        <w:rPr>
          <w:rFonts w:ascii="Times New Roman" w:eastAsia="Times New Roman" w:hAnsi="Times New Roman" w:cs="Times New Roman"/>
          <w:sz w:val="24"/>
          <w:szCs w:val="24"/>
        </w:rPr>
        <w:t>Ефименкова Л.Н. «Формирование речи дошкольников» (Москва «Просвещение» 1985г.)</w:t>
      </w:r>
    </w:p>
    <w:p w:rsidR="002E024C" w:rsidRPr="00DC43AA" w:rsidRDefault="002E024C" w:rsidP="00DC43AA">
      <w:pPr>
        <w:spacing w:line="360" w:lineRule="auto"/>
        <w:contextualSpacing/>
        <w:jc w:val="both"/>
        <w:rPr>
          <w:rFonts w:ascii="Times New Roman" w:hAnsi="Times New Roman" w:cs="Times New Roman"/>
          <w:sz w:val="24"/>
          <w:szCs w:val="24"/>
        </w:rPr>
      </w:pPr>
    </w:p>
    <w:sectPr w:rsidR="002E024C" w:rsidRPr="00DC43AA" w:rsidSect="00D97401">
      <w:footerReference w:type="default" r:id="rId10"/>
      <w:pgSz w:w="11906" w:h="16838"/>
      <w:pgMar w:top="1134" w:right="850" w:bottom="1134" w:left="1701" w:header="708" w:footer="445" w:gutter="0"/>
      <w:pgBorders w:offsetFrom="page">
        <w:top w:val="handmade2" w:sz="31" w:space="24" w:color="4F81BD" w:themeColor="accent1"/>
        <w:left w:val="handmade2" w:sz="31" w:space="24" w:color="4F81BD" w:themeColor="accent1"/>
        <w:bottom w:val="handmade2" w:sz="31" w:space="24" w:color="4F81BD" w:themeColor="accent1"/>
        <w:right w:val="handmade2" w:sz="31" w:space="24" w:color="4F81BD" w:themeColor="accent1"/>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630" w:rsidRDefault="00C97630" w:rsidP="002E024C">
      <w:pPr>
        <w:spacing w:after="0" w:line="240" w:lineRule="auto"/>
      </w:pPr>
      <w:r>
        <w:separator/>
      </w:r>
    </w:p>
  </w:endnote>
  <w:endnote w:type="continuationSeparator" w:id="1">
    <w:p w:rsidR="00C97630" w:rsidRDefault="00C97630" w:rsidP="002E0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3B6" w:rsidRDefault="009C33CF">
    <w:pPr>
      <w:pStyle w:val="a8"/>
      <w:jc w:val="right"/>
    </w:pPr>
    <w:fldSimple w:instr=" PAGE   \* MERGEFORMAT ">
      <w:r w:rsidR="001C6788">
        <w:rPr>
          <w:noProof/>
        </w:rPr>
        <w:t>2</w:t>
      </w:r>
    </w:fldSimple>
  </w:p>
  <w:p w:rsidR="009A43B6" w:rsidRDefault="009A43B6" w:rsidP="002F2555">
    <w:pPr>
      <w:pStyle w:val="a8"/>
    </w:pPr>
    <w:r>
      <w:t>Соусканова Мария Николаевна, учитель-логопед МАДОУ д/с №153 города Тюмени</w:t>
    </w:r>
  </w:p>
  <w:p w:rsidR="009A43B6" w:rsidRDefault="009A43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630" w:rsidRDefault="00C97630" w:rsidP="002E024C">
      <w:pPr>
        <w:spacing w:after="0" w:line="240" w:lineRule="auto"/>
      </w:pPr>
      <w:r>
        <w:separator/>
      </w:r>
    </w:p>
  </w:footnote>
  <w:footnote w:type="continuationSeparator" w:id="1">
    <w:p w:rsidR="00C97630" w:rsidRDefault="00C97630" w:rsidP="002E02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AB1"/>
    <w:multiLevelType w:val="multilevel"/>
    <w:tmpl w:val="BB02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564BC"/>
    <w:multiLevelType w:val="hybridMultilevel"/>
    <w:tmpl w:val="C518B946"/>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1510F"/>
    <w:multiLevelType w:val="multilevel"/>
    <w:tmpl w:val="0340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91288"/>
    <w:multiLevelType w:val="hybridMultilevel"/>
    <w:tmpl w:val="1AF0E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A45EF6"/>
    <w:multiLevelType w:val="multilevel"/>
    <w:tmpl w:val="88409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0B1E1D"/>
    <w:multiLevelType w:val="hybridMultilevel"/>
    <w:tmpl w:val="DAEAF742"/>
    <w:lvl w:ilvl="0" w:tplc="7F02EF5A">
      <w:start w:val="1"/>
      <w:numFmt w:val="bullet"/>
      <w:lvlText w:val=""/>
      <w:lvlJc w:val="left"/>
      <w:pPr>
        <w:tabs>
          <w:tab w:val="num" w:pos="560"/>
        </w:tabs>
        <w:ind w:left="560" w:hanging="14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1474D7"/>
    <w:multiLevelType w:val="multilevel"/>
    <w:tmpl w:val="58E8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FE7CFA"/>
    <w:multiLevelType w:val="multilevel"/>
    <w:tmpl w:val="87A0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D3E76"/>
    <w:multiLevelType w:val="hybridMultilevel"/>
    <w:tmpl w:val="274E2EB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1A041D"/>
    <w:multiLevelType w:val="hybridMultilevel"/>
    <w:tmpl w:val="CCE89BB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2A7D8D"/>
    <w:multiLevelType w:val="multilevel"/>
    <w:tmpl w:val="CF28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974F2F"/>
    <w:multiLevelType w:val="hybridMultilevel"/>
    <w:tmpl w:val="968CE21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1E157C"/>
    <w:multiLevelType w:val="hybridMultilevel"/>
    <w:tmpl w:val="44EEBEE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F764E0"/>
    <w:multiLevelType w:val="multilevel"/>
    <w:tmpl w:val="44FE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2E64C9"/>
    <w:multiLevelType w:val="multilevel"/>
    <w:tmpl w:val="87D2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3A13F8"/>
    <w:multiLevelType w:val="hybridMultilevel"/>
    <w:tmpl w:val="4A7E3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4"/>
  </w:num>
  <w:num w:numId="4">
    <w:abstractNumId w:val="6"/>
  </w:num>
  <w:num w:numId="5">
    <w:abstractNumId w:val="0"/>
  </w:num>
  <w:num w:numId="6">
    <w:abstractNumId w:val="7"/>
  </w:num>
  <w:num w:numId="7">
    <w:abstractNumId w:val="2"/>
  </w:num>
  <w:num w:numId="8">
    <w:abstractNumId w:val="13"/>
  </w:num>
  <w:num w:numId="9">
    <w:abstractNumId w:val="15"/>
  </w:num>
  <w:num w:numId="10">
    <w:abstractNumId w:val="5"/>
  </w:num>
  <w:num w:numId="11">
    <w:abstractNumId w:val="3"/>
  </w:num>
  <w:num w:numId="12">
    <w:abstractNumId w:val="11"/>
  </w:num>
  <w:num w:numId="13">
    <w:abstractNumId w:val="8"/>
  </w:num>
  <w:num w:numId="14">
    <w:abstractNumId w:val="9"/>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useFELayout/>
  </w:compat>
  <w:rsids>
    <w:rsidRoot w:val="002E024C"/>
    <w:rsid w:val="00066308"/>
    <w:rsid w:val="000923EA"/>
    <w:rsid w:val="00112591"/>
    <w:rsid w:val="001719D2"/>
    <w:rsid w:val="0018555F"/>
    <w:rsid w:val="001C6788"/>
    <w:rsid w:val="00215549"/>
    <w:rsid w:val="002B1BC9"/>
    <w:rsid w:val="002D00F9"/>
    <w:rsid w:val="002E024C"/>
    <w:rsid w:val="002F2555"/>
    <w:rsid w:val="00352756"/>
    <w:rsid w:val="003A786F"/>
    <w:rsid w:val="00404F53"/>
    <w:rsid w:val="0043634B"/>
    <w:rsid w:val="00457FAB"/>
    <w:rsid w:val="00467ED2"/>
    <w:rsid w:val="004D03AD"/>
    <w:rsid w:val="0053286E"/>
    <w:rsid w:val="00533B65"/>
    <w:rsid w:val="005557BD"/>
    <w:rsid w:val="00584561"/>
    <w:rsid w:val="00596FC6"/>
    <w:rsid w:val="00632790"/>
    <w:rsid w:val="00655DE3"/>
    <w:rsid w:val="006707D9"/>
    <w:rsid w:val="00712971"/>
    <w:rsid w:val="007A1026"/>
    <w:rsid w:val="007C2518"/>
    <w:rsid w:val="0082237C"/>
    <w:rsid w:val="008343FB"/>
    <w:rsid w:val="008B28BA"/>
    <w:rsid w:val="008B5BDC"/>
    <w:rsid w:val="008F1E0F"/>
    <w:rsid w:val="009123CA"/>
    <w:rsid w:val="00924DBD"/>
    <w:rsid w:val="00940EA5"/>
    <w:rsid w:val="00974F2C"/>
    <w:rsid w:val="009A27F2"/>
    <w:rsid w:val="009A43B6"/>
    <w:rsid w:val="009C33CF"/>
    <w:rsid w:val="009D6BCD"/>
    <w:rsid w:val="00AD6F26"/>
    <w:rsid w:val="00AE7B23"/>
    <w:rsid w:val="00BB498F"/>
    <w:rsid w:val="00BF0984"/>
    <w:rsid w:val="00BF131E"/>
    <w:rsid w:val="00C16CC1"/>
    <w:rsid w:val="00C66969"/>
    <w:rsid w:val="00C73BDF"/>
    <w:rsid w:val="00C97630"/>
    <w:rsid w:val="00CB6BC7"/>
    <w:rsid w:val="00D1127E"/>
    <w:rsid w:val="00D21608"/>
    <w:rsid w:val="00D45714"/>
    <w:rsid w:val="00D961D4"/>
    <w:rsid w:val="00D97401"/>
    <w:rsid w:val="00DC43AA"/>
    <w:rsid w:val="00E23F7D"/>
    <w:rsid w:val="00E33421"/>
    <w:rsid w:val="00E62B8F"/>
    <w:rsid w:val="00E632AD"/>
    <w:rsid w:val="00EB7194"/>
    <w:rsid w:val="00EC08F5"/>
    <w:rsid w:val="00EF3700"/>
    <w:rsid w:val="00F22E5E"/>
    <w:rsid w:val="00F80809"/>
    <w:rsid w:val="00FD2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2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024C"/>
    <w:rPr>
      <w:rFonts w:ascii="Tahoma" w:hAnsi="Tahoma" w:cs="Tahoma"/>
      <w:sz w:val="16"/>
      <w:szCs w:val="16"/>
    </w:rPr>
  </w:style>
  <w:style w:type="character" w:styleId="a5">
    <w:name w:val="line number"/>
    <w:basedOn w:val="a0"/>
    <w:uiPriority w:val="99"/>
    <w:semiHidden/>
    <w:unhideWhenUsed/>
    <w:rsid w:val="002E024C"/>
  </w:style>
  <w:style w:type="paragraph" w:styleId="a6">
    <w:name w:val="header"/>
    <w:basedOn w:val="a"/>
    <w:link w:val="a7"/>
    <w:uiPriority w:val="99"/>
    <w:semiHidden/>
    <w:unhideWhenUsed/>
    <w:rsid w:val="002E024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E024C"/>
  </w:style>
  <w:style w:type="paragraph" w:styleId="a8">
    <w:name w:val="footer"/>
    <w:basedOn w:val="a"/>
    <w:link w:val="a9"/>
    <w:uiPriority w:val="99"/>
    <w:unhideWhenUsed/>
    <w:rsid w:val="002E02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024C"/>
  </w:style>
  <w:style w:type="paragraph" w:styleId="aa">
    <w:name w:val="Normal (Web)"/>
    <w:basedOn w:val="a"/>
    <w:uiPriority w:val="99"/>
    <w:unhideWhenUsed/>
    <w:rsid w:val="0053286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53286E"/>
    <w:rPr>
      <w:i/>
      <w:iCs/>
    </w:rPr>
  </w:style>
  <w:style w:type="paragraph" w:customStyle="1" w:styleId="rtejustify">
    <w:name w:val="rtejustify"/>
    <w:basedOn w:val="a"/>
    <w:rsid w:val="0053286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E23F7D"/>
    <w:rPr>
      <w:b/>
      <w:bCs/>
    </w:rPr>
  </w:style>
  <w:style w:type="paragraph" w:customStyle="1" w:styleId="rtecenter">
    <w:name w:val="rtecenter"/>
    <w:basedOn w:val="a"/>
    <w:rsid w:val="00E23F7D"/>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7129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ds1917.ucoz.ru/cd81ca5c77d6.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D846-20FF-4E19-8B1A-8563BFC2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10</Pages>
  <Words>2709</Words>
  <Characters>15445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2016-01-02T11:14:00Z</dcterms:created>
  <dcterms:modified xsi:type="dcterms:W3CDTF">2016-01-09T12:05:00Z</dcterms:modified>
</cp:coreProperties>
</file>