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B7" w:rsidRDefault="005B22B7" w:rsidP="005B22B7">
      <w:pPr>
        <w:jc w:val="center"/>
        <w:rPr>
          <w:color w:val="FF0000"/>
          <w:sz w:val="48"/>
        </w:rPr>
      </w:pPr>
      <w:r w:rsidRPr="005B22B7">
        <w:rPr>
          <w:color w:val="FF0000"/>
          <w:sz w:val="48"/>
        </w:rPr>
        <w:t>«Пять чувст</w:t>
      </w:r>
      <w:r>
        <w:rPr>
          <w:color w:val="FF0000"/>
          <w:sz w:val="48"/>
        </w:rPr>
        <w:t>в</w:t>
      </w:r>
      <w:r w:rsidRPr="005B22B7">
        <w:rPr>
          <w:color w:val="FF0000"/>
          <w:sz w:val="48"/>
        </w:rPr>
        <w:t>»</w:t>
      </w:r>
    </w:p>
    <w:p w:rsidR="005B22B7" w:rsidRPr="00862944" w:rsidRDefault="005B22B7" w:rsidP="005B22B7">
      <w:pPr>
        <w:pStyle w:val="a3"/>
        <w:shd w:val="clear" w:color="auto" w:fill="FFFFFF"/>
        <w:spacing w:before="225" w:beforeAutospacing="0" w:after="225" w:afterAutospacing="0"/>
        <w:rPr>
          <w:b/>
          <w:sz w:val="32"/>
        </w:rPr>
      </w:pPr>
      <w:r w:rsidRPr="00862944">
        <w:rPr>
          <w:b/>
          <w:sz w:val="32"/>
        </w:rPr>
        <w:t>Цель игры:</w:t>
      </w:r>
    </w:p>
    <w:p w:rsidR="005B22B7" w:rsidRPr="005B22B7" w:rsidRDefault="005B22B7" w:rsidP="005B22B7">
      <w:pPr>
        <w:pStyle w:val="a3"/>
        <w:shd w:val="clear" w:color="auto" w:fill="FFFFFF"/>
        <w:spacing w:before="225" w:beforeAutospacing="0" w:after="225" w:afterAutospacing="0"/>
        <w:rPr>
          <w:color w:val="333333"/>
          <w:sz w:val="28"/>
        </w:rPr>
      </w:pPr>
      <w:r>
        <w:rPr>
          <w:sz w:val="48"/>
        </w:rPr>
        <w:t xml:space="preserve"> </w:t>
      </w:r>
      <w:r w:rsidRPr="005B22B7">
        <w:rPr>
          <w:color w:val="333333"/>
          <w:sz w:val="28"/>
        </w:rPr>
        <w:t xml:space="preserve">• Расширять знания детей о различных средствах и способах познания окружающего мира, дать элементарные представления о роли органов чувств: глаза, уши, нос </w:t>
      </w:r>
      <w:r>
        <w:rPr>
          <w:color w:val="333333"/>
          <w:sz w:val="28"/>
        </w:rPr>
        <w:t xml:space="preserve">, язык , руки </w:t>
      </w:r>
      <w:r w:rsidRPr="005B22B7">
        <w:rPr>
          <w:color w:val="333333"/>
          <w:sz w:val="28"/>
        </w:rPr>
        <w:t>в жизни человека;</w:t>
      </w:r>
    </w:p>
    <w:p w:rsidR="005B22B7" w:rsidRPr="005B22B7" w:rsidRDefault="005B22B7" w:rsidP="005B22B7">
      <w:pPr>
        <w:pStyle w:val="a3"/>
        <w:shd w:val="clear" w:color="auto" w:fill="FFFFFF"/>
        <w:spacing w:before="225" w:beforeAutospacing="0" w:after="225" w:afterAutospacing="0"/>
        <w:rPr>
          <w:color w:val="333333"/>
          <w:sz w:val="28"/>
        </w:rPr>
      </w:pPr>
      <w:r w:rsidRPr="005B22B7">
        <w:rPr>
          <w:color w:val="333333"/>
          <w:sz w:val="28"/>
        </w:rPr>
        <w:t>• Закреплять у детей знания о необходимости тщательного ухода за органами чувств, о соблюдении правил личной гигиены;</w:t>
      </w:r>
    </w:p>
    <w:p w:rsidR="005B22B7" w:rsidRPr="005B22B7" w:rsidRDefault="005B22B7" w:rsidP="005B22B7">
      <w:pPr>
        <w:pStyle w:val="a3"/>
        <w:shd w:val="clear" w:color="auto" w:fill="FFFFFF"/>
        <w:spacing w:before="225" w:beforeAutospacing="0" w:after="225" w:afterAutospacing="0"/>
        <w:rPr>
          <w:color w:val="333333"/>
          <w:sz w:val="28"/>
        </w:rPr>
      </w:pPr>
      <w:r w:rsidRPr="005B22B7">
        <w:rPr>
          <w:color w:val="333333"/>
          <w:sz w:val="28"/>
        </w:rPr>
        <w:t>• Способствовать формированию интереса к познанию своего тела;</w:t>
      </w:r>
    </w:p>
    <w:p w:rsidR="005B22B7" w:rsidRDefault="005B22B7" w:rsidP="005B22B7">
      <w:pPr>
        <w:pStyle w:val="a3"/>
        <w:shd w:val="clear" w:color="auto" w:fill="FFFFFF"/>
        <w:spacing w:before="225" w:beforeAutospacing="0" w:after="225" w:afterAutospacing="0"/>
        <w:rPr>
          <w:color w:val="333333"/>
          <w:sz w:val="28"/>
        </w:rPr>
      </w:pPr>
      <w:r w:rsidRPr="005B22B7">
        <w:rPr>
          <w:color w:val="333333"/>
          <w:sz w:val="28"/>
        </w:rPr>
        <w:t>• Активизировать речь детей</w:t>
      </w:r>
      <w:r>
        <w:rPr>
          <w:color w:val="333333"/>
          <w:sz w:val="28"/>
        </w:rPr>
        <w:t>;</w:t>
      </w:r>
    </w:p>
    <w:p w:rsidR="005B22B7" w:rsidRDefault="005B22B7" w:rsidP="005B22B7">
      <w:pPr>
        <w:pStyle w:val="a3"/>
        <w:shd w:val="clear" w:color="auto" w:fill="FFFFFF"/>
        <w:spacing w:before="225" w:beforeAutospacing="0" w:after="225" w:afterAutospacing="0"/>
        <w:rPr>
          <w:color w:val="333333"/>
          <w:sz w:val="28"/>
        </w:rPr>
      </w:pPr>
      <w:r w:rsidRPr="005B22B7">
        <w:rPr>
          <w:color w:val="333333"/>
          <w:sz w:val="28"/>
        </w:rPr>
        <w:t>• Воспитывать бережное и заботливое отношение к своему организму.</w:t>
      </w:r>
    </w:p>
    <w:p w:rsidR="009C2799" w:rsidRDefault="009C2799" w:rsidP="005B22B7">
      <w:pPr>
        <w:pStyle w:val="a3"/>
        <w:shd w:val="clear" w:color="auto" w:fill="FFFFFF"/>
        <w:spacing w:before="225" w:beforeAutospacing="0" w:after="225" w:afterAutospacing="0"/>
        <w:rPr>
          <w:color w:val="333333"/>
          <w:sz w:val="28"/>
        </w:rPr>
      </w:pPr>
      <w:r w:rsidRPr="009C2799">
        <w:rPr>
          <w:b/>
          <w:color w:val="333333"/>
          <w:sz w:val="28"/>
        </w:rPr>
        <w:t xml:space="preserve"> Оборудование</w:t>
      </w:r>
      <w:r>
        <w:rPr>
          <w:b/>
          <w:color w:val="333333"/>
          <w:sz w:val="28"/>
        </w:rPr>
        <w:t xml:space="preserve">: </w:t>
      </w:r>
      <w:r>
        <w:rPr>
          <w:color w:val="333333"/>
          <w:sz w:val="28"/>
        </w:rPr>
        <w:t>5 больших карточек с изображением волшебников 5 чувст</w:t>
      </w:r>
      <w:r w:rsidR="00EB08E7">
        <w:rPr>
          <w:color w:val="333333"/>
          <w:sz w:val="28"/>
        </w:rPr>
        <w:t xml:space="preserve">в </w:t>
      </w:r>
      <w:r>
        <w:rPr>
          <w:color w:val="333333"/>
          <w:sz w:val="28"/>
        </w:rPr>
        <w:t xml:space="preserve"> ( Я слышу , Я вижу , Я </w:t>
      </w:r>
      <w:r w:rsidR="00EB08E7">
        <w:rPr>
          <w:color w:val="333333"/>
          <w:sz w:val="28"/>
        </w:rPr>
        <w:t>чувствуя запахи , Я пробую на вкус , Я ощущаю руками).</w:t>
      </w:r>
    </w:p>
    <w:p w:rsidR="00EB08E7" w:rsidRDefault="00EB08E7" w:rsidP="005B22B7">
      <w:pPr>
        <w:pStyle w:val="a3"/>
        <w:shd w:val="clear" w:color="auto" w:fill="FFFFFF"/>
        <w:spacing w:before="225" w:beforeAutospacing="0" w:after="225" w:afterAutospacing="0"/>
        <w:rPr>
          <w:color w:val="333333"/>
          <w:sz w:val="28"/>
        </w:rPr>
      </w:pPr>
    </w:p>
    <w:p w:rsidR="00EB08E7" w:rsidRPr="009C2799" w:rsidRDefault="00EB08E7" w:rsidP="005B22B7">
      <w:pPr>
        <w:pStyle w:val="a3"/>
        <w:shd w:val="clear" w:color="auto" w:fill="FFFFFF"/>
        <w:spacing w:before="225" w:beforeAutospacing="0" w:after="225" w:afterAutospacing="0"/>
        <w:rPr>
          <w:color w:val="333333"/>
          <w:sz w:val="28"/>
        </w:rPr>
      </w:pPr>
      <w:r>
        <w:rPr>
          <w:noProof/>
          <w:color w:val="333333"/>
          <w:sz w:val="28"/>
        </w:rPr>
        <w:drawing>
          <wp:inline distT="0" distB="0" distL="0" distR="0">
            <wp:extent cx="5940425" cy="4455319"/>
            <wp:effectExtent l="0" t="0" r="3175" b="2540"/>
            <wp:docPr id="1" name="Рисунок 1" descr="G:\фото с занятиями\SAM_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с занятиями\SAM_08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B08E7" w:rsidRDefault="00EB08E7" w:rsidP="00EB08E7">
      <w:pPr>
        <w:pStyle w:val="a3"/>
        <w:shd w:val="clear" w:color="auto" w:fill="FFFFFF"/>
        <w:spacing w:before="225" w:beforeAutospacing="0" w:after="225" w:afterAutospacing="0"/>
        <w:rPr>
          <w:color w:val="333333"/>
          <w:sz w:val="28"/>
        </w:rPr>
      </w:pPr>
      <w:r>
        <w:rPr>
          <w:color w:val="333333"/>
          <w:sz w:val="28"/>
        </w:rPr>
        <w:t>Большие карточки , разделённые на  4 , 6 , 9 секторов.</w:t>
      </w:r>
    </w:p>
    <w:p w:rsidR="00EB08E7" w:rsidRDefault="00EB08E7" w:rsidP="00EB08E7">
      <w:pPr>
        <w:pStyle w:val="a3"/>
        <w:shd w:val="clear" w:color="auto" w:fill="FFFFFF"/>
        <w:spacing w:before="225" w:beforeAutospacing="0" w:after="225" w:afterAutospacing="0"/>
        <w:rPr>
          <w:color w:val="333333"/>
          <w:sz w:val="28"/>
        </w:rPr>
      </w:pPr>
      <w:r>
        <w:rPr>
          <w:noProof/>
          <w:color w:val="333333"/>
          <w:sz w:val="28"/>
        </w:rPr>
        <w:lastRenderedPageBreak/>
        <w:drawing>
          <wp:inline distT="0" distB="0" distL="0" distR="0">
            <wp:extent cx="5791200" cy="4191000"/>
            <wp:effectExtent l="0" t="0" r="0" b="0"/>
            <wp:docPr id="3" name="Рисунок 3" descr="G:\фото с занятиями\SAM_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с занятиями\SAM_10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586" cy="4191279"/>
                    </a:xfrm>
                    <a:prstGeom prst="rect">
                      <a:avLst/>
                    </a:prstGeom>
                    <a:noFill/>
                    <a:ln>
                      <a:noFill/>
                    </a:ln>
                  </pic:spPr>
                </pic:pic>
              </a:graphicData>
            </a:graphic>
          </wp:inline>
        </w:drawing>
      </w:r>
    </w:p>
    <w:p w:rsidR="00EB08E7" w:rsidRDefault="00EB08E7" w:rsidP="00EB08E7">
      <w:pPr>
        <w:pStyle w:val="a3"/>
        <w:shd w:val="clear" w:color="auto" w:fill="FFFFFF"/>
        <w:spacing w:before="225" w:beforeAutospacing="0" w:after="225" w:afterAutospacing="0"/>
        <w:rPr>
          <w:color w:val="333333"/>
          <w:sz w:val="28"/>
        </w:rPr>
      </w:pPr>
    </w:p>
    <w:p w:rsidR="005B22B7" w:rsidRDefault="00EB08E7" w:rsidP="00EB08E7">
      <w:pPr>
        <w:rPr>
          <w:rFonts w:ascii="Times New Roman" w:hAnsi="Times New Roman" w:cs="Times New Roman"/>
          <w:sz w:val="28"/>
        </w:rPr>
      </w:pPr>
      <w:r>
        <w:rPr>
          <w:rFonts w:ascii="Times New Roman" w:hAnsi="Times New Roman" w:cs="Times New Roman"/>
          <w:sz w:val="28"/>
        </w:rPr>
        <w:t>Набор картинок</w:t>
      </w:r>
      <w:r w:rsidR="00733E06">
        <w:rPr>
          <w:rFonts w:ascii="Times New Roman" w:hAnsi="Times New Roman" w:cs="Times New Roman"/>
          <w:sz w:val="28"/>
        </w:rPr>
        <w:t xml:space="preserve"> 45 штук ( по 9 карточек на каждый орган чувств). Например:</w:t>
      </w:r>
    </w:p>
    <w:p w:rsidR="00733E06" w:rsidRDefault="00733E06" w:rsidP="00EB08E7">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886450" cy="3692910"/>
            <wp:effectExtent l="0" t="0" r="0" b="3175"/>
            <wp:docPr id="4" name="Рисунок 4" descr="G:\фото с занятиями\SAM_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 с занятиями\SAM_10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6646" cy="3699306"/>
                    </a:xfrm>
                    <a:prstGeom prst="rect">
                      <a:avLst/>
                    </a:prstGeom>
                    <a:noFill/>
                    <a:ln>
                      <a:noFill/>
                    </a:ln>
                  </pic:spPr>
                </pic:pic>
              </a:graphicData>
            </a:graphic>
          </wp:inline>
        </w:drawing>
      </w:r>
    </w:p>
    <w:p w:rsidR="00733E06" w:rsidRDefault="00733E06" w:rsidP="00EB08E7">
      <w:pPr>
        <w:rPr>
          <w:rFonts w:ascii="Times New Roman" w:hAnsi="Times New Roman" w:cs="Times New Roman"/>
          <w:sz w:val="28"/>
        </w:rPr>
      </w:pPr>
      <w:r>
        <w:rPr>
          <w:rFonts w:ascii="Times New Roman" w:hAnsi="Times New Roman" w:cs="Times New Roman"/>
          <w:sz w:val="28"/>
        </w:rPr>
        <w:lastRenderedPageBreak/>
        <w:t>И так на каждый орган чувств выбираются картинки , всё что связано с этим органом.</w:t>
      </w:r>
    </w:p>
    <w:p w:rsidR="00BD236B" w:rsidRDefault="00733E06" w:rsidP="00B033A7">
      <w:pPr>
        <w:shd w:val="clear" w:color="auto" w:fill="FFFFFF"/>
        <w:spacing w:before="225" w:after="225" w:line="312" w:lineRule="atLeast"/>
        <w:jc w:val="both"/>
        <w:rPr>
          <w:rFonts w:ascii="Arial" w:eastAsia="Times New Roman" w:hAnsi="Arial" w:cs="Arial"/>
          <w:color w:val="555555"/>
          <w:sz w:val="24"/>
          <w:szCs w:val="24"/>
          <w:lang w:eastAsia="ru-RU"/>
        </w:rPr>
      </w:pPr>
      <w:r w:rsidRPr="00733E06">
        <w:rPr>
          <w:rFonts w:ascii="Times New Roman" w:hAnsi="Times New Roman" w:cs="Times New Roman"/>
          <w:b/>
          <w:sz w:val="28"/>
        </w:rPr>
        <w:t>Ход игры</w:t>
      </w:r>
      <w:r w:rsidR="0038714D">
        <w:rPr>
          <w:rFonts w:ascii="Times New Roman" w:hAnsi="Times New Roman" w:cs="Times New Roman"/>
          <w:sz w:val="28"/>
        </w:rPr>
        <w:t>: играть могут дети младш</w:t>
      </w:r>
      <w:r>
        <w:rPr>
          <w:rFonts w:ascii="Times New Roman" w:hAnsi="Times New Roman" w:cs="Times New Roman"/>
          <w:sz w:val="28"/>
        </w:rPr>
        <w:t>его возраста , тогда им раздают ка</w:t>
      </w:r>
      <w:r w:rsidR="0038714D">
        <w:rPr>
          <w:rFonts w:ascii="Times New Roman" w:hAnsi="Times New Roman" w:cs="Times New Roman"/>
          <w:sz w:val="28"/>
        </w:rPr>
        <w:t>рточки на 4 сектора</w:t>
      </w:r>
      <w:r w:rsidR="00B033A7">
        <w:rPr>
          <w:rFonts w:ascii="Times New Roman" w:hAnsi="Times New Roman" w:cs="Times New Roman"/>
          <w:sz w:val="28"/>
        </w:rPr>
        <w:t xml:space="preserve"> и картинки подбираются попроще </w:t>
      </w:r>
      <w:r w:rsidR="0038714D">
        <w:rPr>
          <w:rFonts w:ascii="Times New Roman" w:hAnsi="Times New Roman" w:cs="Times New Roman"/>
          <w:sz w:val="28"/>
        </w:rPr>
        <w:t xml:space="preserve"> , а старшим на 6 и 9 секторов.</w:t>
      </w:r>
      <w:r w:rsidR="00B033A7">
        <w:rPr>
          <w:rFonts w:ascii="Times New Roman" w:hAnsi="Times New Roman" w:cs="Times New Roman"/>
          <w:sz w:val="28"/>
        </w:rPr>
        <w:t xml:space="preserve"> Дети выбирают вначале себе </w:t>
      </w:r>
      <w:r w:rsidR="0038714D">
        <w:rPr>
          <w:rFonts w:ascii="Times New Roman" w:hAnsi="Times New Roman" w:cs="Times New Roman"/>
          <w:sz w:val="28"/>
        </w:rPr>
        <w:t xml:space="preserve"> бол</w:t>
      </w:r>
      <w:r w:rsidR="00B033A7">
        <w:rPr>
          <w:rFonts w:ascii="Times New Roman" w:hAnsi="Times New Roman" w:cs="Times New Roman"/>
          <w:sz w:val="28"/>
        </w:rPr>
        <w:t>ьшую  карточку</w:t>
      </w:r>
      <w:r w:rsidR="0038714D">
        <w:rPr>
          <w:rFonts w:ascii="Times New Roman" w:hAnsi="Times New Roman" w:cs="Times New Roman"/>
          <w:sz w:val="28"/>
        </w:rPr>
        <w:t xml:space="preserve"> с изображением волшебника</w:t>
      </w:r>
      <w:r w:rsidR="00B033A7">
        <w:rPr>
          <w:rFonts w:ascii="Times New Roman" w:hAnsi="Times New Roman" w:cs="Times New Roman"/>
          <w:sz w:val="28"/>
        </w:rPr>
        <w:t xml:space="preserve"> . Детям задаётся вопрос какое из чувств они видят , и предлагается на свои пустые  карточки  , в окошки разложить картинки , соответствующие своему волшебнику. Затем ребёнок с помощью педагога </w:t>
      </w:r>
      <w:r w:rsidR="00BD236B">
        <w:rPr>
          <w:rFonts w:ascii="Times New Roman" w:hAnsi="Times New Roman" w:cs="Times New Roman"/>
          <w:sz w:val="28"/>
        </w:rPr>
        <w:t xml:space="preserve"> и его наводящих вопросов </w:t>
      </w:r>
      <w:r w:rsidR="00B033A7">
        <w:rPr>
          <w:rFonts w:ascii="Times New Roman" w:hAnsi="Times New Roman" w:cs="Times New Roman"/>
          <w:sz w:val="28"/>
        </w:rPr>
        <w:t>рассказывает о своём органе. Например:</w:t>
      </w:r>
      <w:r w:rsidR="00B033A7" w:rsidRPr="00B033A7">
        <w:rPr>
          <w:rFonts w:ascii="Arial" w:eastAsia="Times New Roman" w:hAnsi="Arial" w:cs="Arial"/>
          <w:color w:val="555555"/>
          <w:sz w:val="24"/>
          <w:szCs w:val="24"/>
          <w:lang w:eastAsia="ru-RU"/>
        </w:rPr>
        <w:t xml:space="preserve"> </w:t>
      </w:r>
    </w:p>
    <w:p w:rsidR="00B033A7" w:rsidRPr="00BD236B" w:rsidRDefault="00B033A7" w:rsidP="00B033A7">
      <w:pPr>
        <w:shd w:val="clear" w:color="auto" w:fill="FFFFFF"/>
        <w:spacing w:before="225" w:after="225" w:line="312" w:lineRule="atLeast"/>
        <w:jc w:val="both"/>
        <w:rPr>
          <w:rFonts w:ascii="Times New Roman" w:eastAsia="Times New Roman" w:hAnsi="Times New Roman" w:cs="Times New Roman"/>
          <w:color w:val="984806" w:themeColor="accent6" w:themeShade="80"/>
          <w:sz w:val="28"/>
          <w:szCs w:val="24"/>
          <w:lang w:eastAsia="ru-RU"/>
        </w:rPr>
      </w:pPr>
      <w:r w:rsidRPr="00BD236B">
        <w:rPr>
          <w:rFonts w:ascii="Times New Roman" w:eastAsia="Times New Roman" w:hAnsi="Times New Roman" w:cs="Times New Roman"/>
          <w:color w:val="984806" w:themeColor="accent6" w:themeShade="80"/>
          <w:sz w:val="28"/>
          <w:szCs w:val="24"/>
          <w:lang w:eastAsia="ru-RU"/>
        </w:rPr>
        <w:t>Язык - орган вкуса 1. Язык определяет вкус пищи. 2. Вкус пищи опознают вкусовые сосочки. 3. Язык помогает разговаривать. 4. Язык передвигает пищу во рту. 5. Внешний вид языка. 6. Нельзя ковырять острыми предметами во рту, нельзя курить. 7. Чистить язык щеткой от белого налета. 8. После еды полоскать рот чистой кипяченой водой. 9. Нельзя есть горячую пищу.</w:t>
      </w:r>
    </w:p>
    <w:p w:rsidR="0038714D" w:rsidRPr="00BD236B" w:rsidRDefault="00B577B0" w:rsidP="00EB08E7">
      <w:pPr>
        <w:rPr>
          <w:rFonts w:ascii="Times New Roman" w:hAnsi="Times New Roman" w:cs="Times New Roman"/>
          <w:sz w:val="28"/>
        </w:rPr>
      </w:pPr>
      <w:r>
        <w:rPr>
          <w:rFonts w:ascii="Times New Roman" w:hAnsi="Times New Roman" w:cs="Times New Roman"/>
          <w:sz w:val="28"/>
        </w:rPr>
        <w:t>И так по каждому органу чувств.</w:t>
      </w:r>
      <w:bookmarkStart w:id="0" w:name="_GoBack"/>
      <w:bookmarkEnd w:id="0"/>
    </w:p>
    <w:sectPr w:rsidR="0038714D" w:rsidRPr="00BD2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B7"/>
    <w:rsid w:val="0038714D"/>
    <w:rsid w:val="005B22B7"/>
    <w:rsid w:val="00733E06"/>
    <w:rsid w:val="00862944"/>
    <w:rsid w:val="009C2799"/>
    <w:rsid w:val="00B033A7"/>
    <w:rsid w:val="00B577B0"/>
    <w:rsid w:val="00BD236B"/>
    <w:rsid w:val="00EB08E7"/>
    <w:rsid w:val="00FD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8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8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Родители</cp:lastModifiedBy>
  <cp:revision>5</cp:revision>
  <dcterms:created xsi:type="dcterms:W3CDTF">2015-12-12T12:34:00Z</dcterms:created>
  <dcterms:modified xsi:type="dcterms:W3CDTF">2015-12-16T17:37:00Z</dcterms:modified>
</cp:coreProperties>
</file>