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544" w:rsidRDefault="00C5241B" w:rsidP="00C5241B">
      <w:pPr>
        <w:pStyle w:val="1"/>
        <w:spacing w:after="0" w:line="360" w:lineRule="auto"/>
        <w:rPr>
          <w:rFonts w:ascii="Times New Roman" w:hAnsi="Times New Roman" w:cs="Times New Roman"/>
          <w:b/>
          <w:bCs/>
          <w:sz w:val="28"/>
          <w:szCs w:val="28"/>
        </w:rPr>
      </w:pPr>
      <w:r>
        <w:rPr>
          <w:rFonts w:ascii="Times New Roman" w:hAnsi="Times New Roman" w:cs="Times New Roman"/>
          <w:b/>
          <w:bCs/>
          <w:sz w:val="28"/>
          <w:szCs w:val="28"/>
        </w:rPr>
        <w:t xml:space="preserve">            </w:t>
      </w:r>
      <w:r w:rsidR="00376544" w:rsidRPr="00A418B6">
        <w:rPr>
          <w:rFonts w:ascii="Times New Roman" w:hAnsi="Times New Roman" w:cs="Times New Roman"/>
          <w:b/>
          <w:bCs/>
          <w:sz w:val="28"/>
          <w:szCs w:val="28"/>
        </w:rPr>
        <w:t xml:space="preserve">Литературоведческие основы школьного анализа сказок </w:t>
      </w:r>
    </w:p>
    <w:p w:rsidR="00376544" w:rsidRPr="00A418B6" w:rsidRDefault="00376544" w:rsidP="00376544">
      <w:pPr>
        <w:pStyle w:val="1"/>
        <w:spacing w:after="0" w:line="360" w:lineRule="auto"/>
        <w:ind w:left="3912" w:firstLine="336"/>
        <w:rPr>
          <w:rFonts w:ascii="Times New Roman" w:hAnsi="Times New Roman" w:cs="Times New Roman"/>
          <w:b/>
          <w:bCs/>
          <w:sz w:val="28"/>
          <w:szCs w:val="28"/>
        </w:rPr>
      </w:pPr>
      <w:r w:rsidRPr="00A418B6">
        <w:rPr>
          <w:rFonts w:ascii="Times New Roman" w:hAnsi="Times New Roman" w:cs="Times New Roman"/>
          <w:b/>
          <w:bCs/>
          <w:sz w:val="28"/>
          <w:szCs w:val="28"/>
        </w:rPr>
        <w:t>Х.К.</w:t>
      </w:r>
      <w:r>
        <w:rPr>
          <w:rFonts w:ascii="Times New Roman" w:hAnsi="Times New Roman" w:cs="Times New Roman"/>
          <w:b/>
          <w:bCs/>
          <w:sz w:val="28"/>
          <w:szCs w:val="28"/>
        </w:rPr>
        <w:t xml:space="preserve"> </w:t>
      </w:r>
      <w:r w:rsidRPr="00A418B6">
        <w:rPr>
          <w:rFonts w:ascii="Times New Roman" w:hAnsi="Times New Roman" w:cs="Times New Roman"/>
          <w:b/>
          <w:bCs/>
          <w:sz w:val="28"/>
          <w:szCs w:val="28"/>
        </w:rPr>
        <w:t>Андерсена</w:t>
      </w:r>
    </w:p>
    <w:p w:rsidR="00376544" w:rsidRPr="00A418B6" w:rsidRDefault="00376544" w:rsidP="00376544">
      <w:pPr>
        <w:spacing w:after="0" w:line="360" w:lineRule="auto"/>
        <w:ind w:firstLine="426"/>
        <w:jc w:val="both"/>
        <w:rPr>
          <w:rFonts w:ascii="Times New Roman" w:hAnsi="Times New Roman" w:cs="Times New Roman"/>
          <w:sz w:val="28"/>
          <w:szCs w:val="28"/>
        </w:rPr>
      </w:pPr>
      <w:r w:rsidRPr="00A418B6">
        <w:rPr>
          <w:rFonts w:ascii="Times New Roman" w:hAnsi="Times New Roman" w:cs="Times New Roman"/>
          <w:sz w:val="28"/>
          <w:szCs w:val="28"/>
        </w:rPr>
        <w:t>За долгие годы своего существования скандинавская литературная сказка прошла разные стадии развития, отразила разные исторические эпохи. Сказка изменялась, трансформировалась, приобретала новое звучание. Литературная сказка становится универсальным жанром, охватывает все явления окружающей жизни и природы.</w:t>
      </w:r>
    </w:p>
    <w:p w:rsidR="00376544" w:rsidRDefault="00376544" w:rsidP="00376544">
      <w:pPr>
        <w:spacing w:after="0" w:line="360" w:lineRule="auto"/>
        <w:ind w:firstLine="426"/>
        <w:jc w:val="both"/>
        <w:rPr>
          <w:rFonts w:ascii="Times New Roman" w:hAnsi="Times New Roman" w:cs="Times New Roman"/>
          <w:sz w:val="28"/>
          <w:szCs w:val="28"/>
        </w:rPr>
      </w:pPr>
      <w:r w:rsidRPr="00A418B6">
        <w:rPr>
          <w:rFonts w:ascii="Times New Roman" w:hAnsi="Times New Roman" w:cs="Times New Roman"/>
          <w:sz w:val="28"/>
          <w:szCs w:val="28"/>
        </w:rPr>
        <w:t xml:space="preserve">Известный исследователь скандинавской сказки и творчества  Андерсена </w:t>
      </w:r>
    </w:p>
    <w:p w:rsidR="00376544" w:rsidRPr="00A418B6" w:rsidRDefault="00376544" w:rsidP="00376544">
      <w:pPr>
        <w:spacing w:after="0" w:line="360" w:lineRule="auto"/>
        <w:jc w:val="both"/>
        <w:rPr>
          <w:rFonts w:ascii="Times New Roman" w:hAnsi="Times New Roman" w:cs="Times New Roman"/>
          <w:sz w:val="28"/>
          <w:szCs w:val="28"/>
        </w:rPr>
      </w:pPr>
      <w:r w:rsidRPr="00A418B6">
        <w:rPr>
          <w:rFonts w:ascii="Times New Roman" w:hAnsi="Times New Roman" w:cs="Times New Roman"/>
          <w:sz w:val="28"/>
          <w:szCs w:val="28"/>
        </w:rPr>
        <w:t>Л.Ю.</w:t>
      </w:r>
      <w:r>
        <w:rPr>
          <w:rFonts w:ascii="Times New Roman" w:hAnsi="Times New Roman" w:cs="Times New Roman"/>
          <w:sz w:val="28"/>
          <w:szCs w:val="28"/>
        </w:rPr>
        <w:t xml:space="preserve"> </w:t>
      </w:r>
      <w:r w:rsidRPr="00A418B6">
        <w:rPr>
          <w:rFonts w:ascii="Times New Roman" w:hAnsi="Times New Roman" w:cs="Times New Roman"/>
          <w:sz w:val="28"/>
          <w:szCs w:val="28"/>
        </w:rPr>
        <w:t>Брауде писала: «Литературная сказка Скандинавии выросла не на пустом месте. Подготовительной ее стадией была сказка народная, ставшая известной в записях знаменитых ученых – фольклористов. Эпоха романтизма создала промежуточную ступень между народной и литературной сказкой Скандинавии. Тогда- то и возникла сказка, которую мы условно называем «промежуточной», точнее, «фольклористической» и под которой имеем в виду литературную запись сказки народной, фиксированной учеными-фольклористами и по-своему трансформированной ими».</w:t>
      </w:r>
      <w:r>
        <w:rPr>
          <w:rStyle w:val="a4"/>
          <w:rFonts w:ascii="Times New Roman" w:hAnsi="Times New Roman" w:cs="Times New Roman"/>
          <w:sz w:val="28"/>
          <w:szCs w:val="28"/>
        </w:rPr>
        <w:footnoteReference w:id="1"/>
      </w:r>
    </w:p>
    <w:p w:rsidR="00376544" w:rsidRPr="00A418B6" w:rsidRDefault="00376544" w:rsidP="00376544">
      <w:pPr>
        <w:spacing w:after="0" w:line="360" w:lineRule="auto"/>
        <w:ind w:firstLine="426"/>
        <w:jc w:val="both"/>
        <w:rPr>
          <w:rFonts w:ascii="Times New Roman" w:hAnsi="Times New Roman" w:cs="Times New Roman"/>
          <w:sz w:val="28"/>
          <w:szCs w:val="28"/>
        </w:rPr>
      </w:pPr>
      <w:r w:rsidRPr="00A418B6">
        <w:rPr>
          <w:rFonts w:ascii="Times New Roman" w:hAnsi="Times New Roman" w:cs="Times New Roman"/>
          <w:sz w:val="28"/>
          <w:szCs w:val="28"/>
        </w:rPr>
        <w:t>Давая определение литературной сказки, необходимо учитывать различные тенденции ее понимания наукой, выявить наиболее характерные  для этой сказки черты. Литературная сказка связана с фольклорными источниками. Поэтому большой интерес приобретает проблема взаимодействия между ними – как, например, литературная сказка, опираясь на народную и одновременно отталкиваясь от нее, утверждает свою индивидуальность. Литературная сказка неразрывно связана с мировоззрением ее создателя, с его литературн</w:t>
      </w:r>
      <w:proofErr w:type="gramStart"/>
      <w:r w:rsidRPr="00A418B6">
        <w:rPr>
          <w:rFonts w:ascii="Times New Roman" w:hAnsi="Times New Roman" w:cs="Times New Roman"/>
          <w:sz w:val="28"/>
          <w:szCs w:val="28"/>
        </w:rPr>
        <w:t>о-</w:t>
      </w:r>
      <w:proofErr w:type="gramEnd"/>
      <w:r w:rsidRPr="00A418B6">
        <w:rPr>
          <w:rFonts w:ascii="Times New Roman" w:hAnsi="Times New Roman" w:cs="Times New Roman"/>
          <w:sz w:val="28"/>
          <w:szCs w:val="28"/>
        </w:rPr>
        <w:t xml:space="preserve"> эстетическими взглядами.  Следовательно, она отражает эпоху, когда была сочинена, а также литературное направление, к которому принадлежал ее творец. </w:t>
      </w:r>
    </w:p>
    <w:p w:rsidR="00376544" w:rsidRPr="00A418B6" w:rsidRDefault="00376544" w:rsidP="00376544">
      <w:pPr>
        <w:spacing w:after="0" w:line="360" w:lineRule="auto"/>
        <w:ind w:firstLine="426"/>
        <w:jc w:val="both"/>
        <w:rPr>
          <w:rFonts w:ascii="Times New Roman" w:hAnsi="Times New Roman" w:cs="Times New Roman"/>
          <w:sz w:val="28"/>
          <w:szCs w:val="28"/>
        </w:rPr>
      </w:pPr>
      <w:r w:rsidRPr="00A418B6">
        <w:rPr>
          <w:rFonts w:ascii="Times New Roman" w:hAnsi="Times New Roman" w:cs="Times New Roman"/>
          <w:sz w:val="28"/>
          <w:szCs w:val="28"/>
        </w:rPr>
        <w:t xml:space="preserve">«Литературная сказка – авторское художественное прозаическое или поэтическое произведение, основанное либо на фольклорных источниках, </w:t>
      </w:r>
      <w:r w:rsidRPr="00A418B6">
        <w:rPr>
          <w:rFonts w:ascii="Times New Roman" w:hAnsi="Times New Roman" w:cs="Times New Roman"/>
          <w:sz w:val="28"/>
          <w:szCs w:val="28"/>
        </w:rPr>
        <w:lastRenderedPageBreak/>
        <w:t>либо придуманное самим писателем, но в любом случае подчиненное его воле. Произведение, преимущественно фантастическое, рисующее чудесные приключения вымышленных или традиционных сказочных героев и в некоторых случаях ориентированное на детей; произведение, в котором волшебство, чудо играет роль сюжетообразующего фактора, помогает охарактеризовать персонажей»,-  писала Л.Ю.</w:t>
      </w:r>
      <w:r>
        <w:rPr>
          <w:rFonts w:ascii="Times New Roman" w:hAnsi="Times New Roman" w:cs="Times New Roman"/>
          <w:sz w:val="28"/>
          <w:szCs w:val="28"/>
        </w:rPr>
        <w:t xml:space="preserve"> </w:t>
      </w:r>
      <w:r w:rsidRPr="00A418B6">
        <w:rPr>
          <w:rFonts w:ascii="Times New Roman" w:hAnsi="Times New Roman" w:cs="Times New Roman"/>
          <w:sz w:val="28"/>
          <w:szCs w:val="28"/>
        </w:rPr>
        <w:t>Брауде</w:t>
      </w:r>
      <w:r>
        <w:rPr>
          <w:rFonts w:ascii="Times New Roman" w:hAnsi="Times New Roman" w:cs="Times New Roman"/>
          <w:sz w:val="28"/>
          <w:szCs w:val="28"/>
        </w:rPr>
        <w:t>.</w:t>
      </w:r>
      <w:r w:rsidRPr="00A418B6">
        <w:rPr>
          <w:rStyle w:val="a4"/>
          <w:rFonts w:ascii="Times New Roman" w:hAnsi="Times New Roman" w:cs="Times New Roman"/>
          <w:sz w:val="28"/>
          <w:szCs w:val="28"/>
        </w:rPr>
        <w:footnoteReference w:id="2"/>
      </w:r>
      <w:r w:rsidRPr="00A418B6">
        <w:rPr>
          <w:rFonts w:ascii="Times New Roman" w:hAnsi="Times New Roman" w:cs="Times New Roman"/>
          <w:sz w:val="28"/>
          <w:szCs w:val="28"/>
        </w:rPr>
        <w:t xml:space="preserve"> </w:t>
      </w:r>
    </w:p>
    <w:p w:rsidR="00376544" w:rsidRPr="00A418B6" w:rsidRDefault="00376544" w:rsidP="00376544">
      <w:pPr>
        <w:spacing w:after="0" w:line="360" w:lineRule="auto"/>
        <w:ind w:firstLine="426"/>
        <w:jc w:val="both"/>
        <w:rPr>
          <w:rFonts w:ascii="Times New Roman" w:hAnsi="Times New Roman" w:cs="Times New Roman"/>
          <w:sz w:val="28"/>
          <w:szCs w:val="28"/>
        </w:rPr>
      </w:pPr>
      <w:r w:rsidRPr="00A418B6">
        <w:rPr>
          <w:rFonts w:ascii="Times New Roman" w:hAnsi="Times New Roman" w:cs="Times New Roman"/>
          <w:sz w:val="28"/>
          <w:szCs w:val="28"/>
        </w:rPr>
        <w:t>Именно Андерсен, человек, тесно связанный с фольклорной традицией и вместе с тем поэтически одаренный художник, стал основоположником датской и мировой литературной сказки. Он стал сказочником 19века, сказочником своей эпохи. У Андерсена наблюдается особый процесс создания литературной сказки, выросшей на основе не только фольклорных мотивов и образов, но и целых сюжетов.</w:t>
      </w:r>
    </w:p>
    <w:p w:rsidR="00376544" w:rsidRDefault="00376544" w:rsidP="00376544">
      <w:pPr>
        <w:spacing w:after="0" w:line="360" w:lineRule="auto"/>
        <w:ind w:firstLine="426"/>
        <w:jc w:val="both"/>
        <w:rPr>
          <w:rFonts w:ascii="Times New Roman" w:hAnsi="Times New Roman" w:cs="Times New Roman"/>
          <w:sz w:val="28"/>
          <w:szCs w:val="28"/>
        </w:rPr>
      </w:pPr>
      <w:r w:rsidRPr="00A418B6">
        <w:rPr>
          <w:rFonts w:ascii="Times New Roman" w:hAnsi="Times New Roman" w:cs="Times New Roman"/>
          <w:sz w:val="28"/>
          <w:szCs w:val="28"/>
        </w:rPr>
        <w:t>«</w:t>
      </w:r>
      <w:r>
        <w:rPr>
          <w:rFonts w:ascii="Times New Roman" w:hAnsi="Times New Roman" w:cs="Times New Roman"/>
          <w:sz w:val="28"/>
          <w:szCs w:val="28"/>
        </w:rPr>
        <w:t xml:space="preserve">Х.К. </w:t>
      </w:r>
      <w:r w:rsidRPr="00A418B6">
        <w:rPr>
          <w:rFonts w:ascii="Times New Roman" w:hAnsi="Times New Roman" w:cs="Times New Roman"/>
          <w:sz w:val="28"/>
          <w:szCs w:val="28"/>
        </w:rPr>
        <w:t xml:space="preserve">Андерсен, прежде всего писатель. Он ввел народную и промежуточную сказку в художественную литературу; он создал новый жанр - жанр литературной сказки. Именно </w:t>
      </w:r>
      <w:r>
        <w:rPr>
          <w:rFonts w:ascii="Times New Roman" w:hAnsi="Times New Roman" w:cs="Times New Roman"/>
          <w:sz w:val="28"/>
          <w:szCs w:val="28"/>
        </w:rPr>
        <w:t xml:space="preserve">Х.К. </w:t>
      </w:r>
      <w:r w:rsidRPr="00A418B6">
        <w:rPr>
          <w:rFonts w:ascii="Times New Roman" w:hAnsi="Times New Roman" w:cs="Times New Roman"/>
          <w:sz w:val="28"/>
          <w:szCs w:val="28"/>
        </w:rPr>
        <w:t>Андерсен стал  автором литературных сказок, созданных им путем использования приемов народных сказок. Во многих литературных сказках Андерсена, которые проникнуты народным духом, действуют современные герои, вещи, предметы, явления природы».</w:t>
      </w:r>
      <w:r w:rsidRPr="00A418B6">
        <w:rPr>
          <w:rStyle w:val="a4"/>
          <w:rFonts w:ascii="Times New Roman" w:hAnsi="Times New Roman" w:cs="Times New Roman"/>
          <w:sz w:val="28"/>
          <w:szCs w:val="28"/>
        </w:rPr>
        <w:footnoteReference w:id="3"/>
      </w:r>
      <w:r w:rsidRPr="00A418B6">
        <w:rPr>
          <w:rFonts w:ascii="Times New Roman" w:hAnsi="Times New Roman" w:cs="Times New Roman"/>
          <w:sz w:val="28"/>
          <w:szCs w:val="28"/>
        </w:rPr>
        <w:t xml:space="preserve">  В литературной сказке он также нашел возможность выразить свое отношение к действительности, свое мировоззрение, общественные и эстетические идеалы. У немецких писателей-романтиков </w:t>
      </w:r>
    </w:p>
    <w:p w:rsidR="00376544" w:rsidRDefault="00376544" w:rsidP="0037654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Х.К. </w:t>
      </w:r>
      <w:r w:rsidRPr="00A418B6">
        <w:rPr>
          <w:rFonts w:ascii="Times New Roman" w:hAnsi="Times New Roman" w:cs="Times New Roman"/>
          <w:sz w:val="28"/>
          <w:szCs w:val="28"/>
        </w:rPr>
        <w:t xml:space="preserve">Андерсен научился сочетать элементы фольклора с современностью, вводить в повествование автора, упоминать героев различных литературных произведений и т.д. </w:t>
      </w:r>
      <w:r>
        <w:rPr>
          <w:rFonts w:ascii="Times New Roman" w:hAnsi="Times New Roman" w:cs="Times New Roman"/>
          <w:sz w:val="28"/>
          <w:szCs w:val="28"/>
        </w:rPr>
        <w:t xml:space="preserve">Х.К. </w:t>
      </w:r>
      <w:r w:rsidRPr="00A418B6">
        <w:rPr>
          <w:rFonts w:ascii="Times New Roman" w:hAnsi="Times New Roman" w:cs="Times New Roman"/>
          <w:sz w:val="28"/>
          <w:szCs w:val="28"/>
        </w:rPr>
        <w:t xml:space="preserve">Андерсен в отличие от немецких романтиков не только автор, обрабатывающий народные сюжеты и сочиняющий оригинальные литературные сказки, но и, собиратель фольклора. Он широко вводил в свои произведения фольклорные источники - сказки, предания, </w:t>
      </w:r>
      <w:r w:rsidRPr="00A418B6">
        <w:rPr>
          <w:rFonts w:ascii="Times New Roman" w:hAnsi="Times New Roman" w:cs="Times New Roman"/>
          <w:sz w:val="28"/>
          <w:szCs w:val="28"/>
        </w:rPr>
        <w:lastRenderedPageBreak/>
        <w:t xml:space="preserve">поверья, пословицы. Оригинальность сказок </w:t>
      </w:r>
      <w:r>
        <w:rPr>
          <w:rFonts w:ascii="Times New Roman" w:hAnsi="Times New Roman" w:cs="Times New Roman"/>
          <w:sz w:val="28"/>
          <w:szCs w:val="28"/>
        </w:rPr>
        <w:t xml:space="preserve">Х.К. </w:t>
      </w:r>
      <w:r w:rsidRPr="00A418B6">
        <w:rPr>
          <w:rFonts w:ascii="Times New Roman" w:hAnsi="Times New Roman" w:cs="Times New Roman"/>
          <w:sz w:val="28"/>
          <w:szCs w:val="28"/>
        </w:rPr>
        <w:t xml:space="preserve">Андерсена заключается в сочетании фантастики с будничностью и современностью. Сочетание признаков народной сказки и предания - своеобразное художественное средство, используемое </w:t>
      </w:r>
      <w:r>
        <w:rPr>
          <w:rFonts w:ascii="Times New Roman" w:hAnsi="Times New Roman" w:cs="Times New Roman"/>
          <w:sz w:val="28"/>
          <w:szCs w:val="28"/>
        </w:rPr>
        <w:t xml:space="preserve">Х.К. </w:t>
      </w:r>
      <w:r w:rsidRPr="00A418B6">
        <w:rPr>
          <w:rFonts w:ascii="Times New Roman" w:hAnsi="Times New Roman" w:cs="Times New Roman"/>
          <w:sz w:val="28"/>
          <w:szCs w:val="28"/>
        </w:rPr>
        <w:t>Андерсеном</w:t>
      </w:r>
      <w:r>
        <w:rPr>
          <w:rFonts w:ascii="Times New Roman" w:hAnsi="Times New Roman" w:cs="Times New Roman"/>
          <w:sz w:val="28"/>
          <w:szCs w:val="28"/>
        </w:rPr>
        <w:t>.</w:t>
      </w:r>
      <w:r w:rsidRPr="00A418B6">
        <w:rPr>
          <w:rFonts w:ascii="Times New Roman" w:hAnsi="Times New Roman" w:cs="Times New Roman"/>
          <w:sz w:val="28"/>
          <w:szCs w:val="28"/>
        </w:rPr>
        <w:t xml:space="preserve"> </w:t>
      </w:r>
    </w:p>
    <w:p w:rsidR="00376544" w:rsidRPr="00A418B6" w:rsidRDefault="00376544" w:rsidP="00376544">
      <w:pPr>
        <w:spacing w:after="0" w:line="360" w:lineRule="auto"/>
        <w:ind w:firstLine="426"/>
        <w:jc w:val="both"/>
        <w:rPr>
          <w:rFonts w:ascii="Times New Roman" w:hAnsi="Times New Roman" w:cs="Times New Roman"/>
          <w:sz w:val="28"/>
          <w:szCs w:val="28"/>
        </w:rPr>
      </w:pPr>
      <w:r w:rsidRPr="00A418B6">
        <w:rPr>
          <w:rFonts w:ascii="Times New Roman" w:hAnsi="Times New Roman" w:cs="Times New Roman"/>
          <w:sz w:val="28"/>
          <w:szCs w:val="28"/>
        </w:rPr>
        <w:t xml:space="preserve">Анализ работ Л. Брауде и </w:t>
      </w:r>
      <w:proofErr w:type="spellStart"/>
      <w:r w:rsidRPr="00A418B6">
        <w:rPr>
          <w:rFonts w:ascii="Times New Roman" w:hAnsi="Times New Roman" w:cs="Times New Roman"/>
          <w:sz w:val="28"/>
          <w:szCs w:val="28"/>
        </w:rPr>
        <w:t>Бо</w:t>
      </w:r>
      <w:proofErr w:type="spellEnd"/>
      <w:r w:rsidRPr="00A418B6">
        <w:rPr>
          <w:rFonts w:ascii="Times New Roman" w:hAnsi="Times New Roman" w:cs="Times New Roman"/>
          <w:sz w:val="28"/>
          <w:szCs w:val="28"/>
        </w:rPr>
        <w:t xml:space="preserve"> </w:t>
      </w:r>
      <w:proofErr w:type="spellStart"/>
      <w:r w:rsidRPr="00A418B6">
        <w:rPr>
          <w:rFonts w:ascii="Times New Roman" w:hAnsi="Times New Roman" w:cs="Times New Roman"/>
          <w:sz w:val="28"/>
          <w:szCs w:val="28"/>
        </w:rPr>
        <w:t>Гренбека</w:t>
      </w:r>
      <w:proofErr w:type="spellEnd"/>
      <w:r w:rsidRPr="00A418B6">
        <w:rPr>
          <w:rFonts w:ascii="Times New Roman" w:hAnsi="Times New Roman" w:cs="Times New Roman"/>
          <w:sz w:val="28"/>
          <w:szCs w:val="28"/>
        </w:rPr>
        <w:t>, позво</w:t>
      </w:r>
      <w:r>
        <w:rPr>
          <w:rFonts w:ascii="Times New Roman" w:hAnsi="Times New Roman" w:cs="Times New Roman"/>
          <w:sz w:val="28"/>
          <w:szCs w:val="28"/>
        </w:rPr>
        <w:t>л</w:t>
      </w:r>
      <w:r w:rsidRPr="00A418B6">
        <w:rPr>
          <w:rFonts w:ascii="Times New Roman" w:hAnsi="Times New Roman" w:cs="Times New Roman"/>
          <w:sz w:val="28"/>
          <w:szCs w:val="28"/>
        </w:rPr>
        <w:t>ил выявить те специфические черты сказок Андерсена, которые необходимо учитывать при организации их школьного изучения.</w:t>
      </w:r>
    </w:p>
    <w:p w:rsidR="00376544" w:rsidRPr="00A418B6" w:rsidRDefault="00376544" w:rsidP="00376544">
      <w:pPr>
        <w:numPr>
          <w:ilvl w:val="0"/>
          <w:numId w:val="3"/>
        </w:numPr>
        <w:tabs>
          <w:tab w:val="clear" w:pos="720"/>
          <w:tab w:val="num" w:pos="284"/>
        </w:tabs>
        <w:spacing w:after="0" w:line="360" w:lineRule="auto"/>
        <w:ind w:left="284" w:hanging="284"/>
        <w:jc w:val="both"/>
        <w:rPr>
          <w:rFonts w:ascii="Times New Roman" w:hAnsi="Times New Roman" w:cs="Times New Roman"/>
          <w:sz w:val="28"/>
          <w:szCs w:val="28"/>
        </w:rPr>
      </w:pPr>
      <w:r w:rsidRPr="00A418B6">
        <w:rPr>
          <w:rFonts w:ascii="Times New Roman" w:hAnsi="Times New Roman" w:cs="Times New Roman"/>
          <w:sz w:val="28"/>
          <w:szCs w:val="28"/>
        </w:rPr>
        <w:t>Сюжет в сказках Андерсена строится на обычной для народной сказки схеме, но если в народной сказке обычно мало изображается среда и персонажи, у Андерсена повествование насыщено деталями, которые делают персонажи и ситуации живыми и знакомыми.</w:t>
      </w:r>
    </w:p>
    <w:p w:rsidR="00376544" w:rsidRPr="00A418B6" w:rsidRDefault="00376544" w:rsidP="00376544">
      <w:pPr>
        <w:numPr>
          <w:ilvl w:val="0"/>
          <w:numId w:val="3"/>
        </w:numPr>
        <w:tabs>
          <w:tab w:val="clear" w:pos="720"/>
          <w:tab w:val="num" w:pos="284"/>
        </w:tabs>
        <w:spacing w:after="0" w:line="360" w:lineRule="auto"/>
        <w:ind w:left="284" w:hanging="284"/>
        <w:jc w:val="both"/>
        <w:rPr>
          <w:rFonts w:ascii="Times New Roman" w:hAnsi="Times New Roman" w:cs="Times New Roman"/>
          <w:sz w:val="28"/>
          <w:szCs w:val="28"/>
        </w:rPr>
      </w:pPr>
      <w:r w:rsidRPr="00A418B6">
        <w:rPr>
          <w:rFonts w:ascii="Times New Roman" w:hAnsi="Times New Roman" w:cs="Times New Roman"/>
          <w:sz w:val="28"/>
          <w:szCs w:val="28"/>
        </w:rPr>
        <w:t>Персонажи Андерсена резко индивидуализированы, причем характеристики даются краткие, чрезвычайно высока роль художественной детали. Сказочные персонажи ведут себя как обычные люди, хотя окружены колдовством и чудесами. Психологическая достоверность соседствует с безудержной фантазией.</w:t>
      </w:r>
    </w:p>
    <w:p w:rsidR="00376544" w:rsidRPr="00A418B6" w:rsidRDefault="00376544" w:rsidP="00376544">
      <w:pPr>
        <w:numPr>
          <w:ilvl w:val="0"/>
          <w:numId w:val="3"/>
        </w:numPr>
        <w:tabs>
          <w:tab w:val="clear" w:pos="720"/>
          <w:tab w:val="num" w:pos="284"/>
        </w:tabs>
        <w:spacing w:after="0" w:line="360" w:lineRule="auto"/>
        <w:ind w:left="284" w:hanging="284"/>
        <w:jc w:val="both"/>
        <w:rPr>
          <w:rFonts w:ascii="Times New Roman" w:hAnsi="Times New Roman" w:cs="Times New Roman"/>
          <w:sz w:val="28"/>
          <w:szCs w:val="28"/>
        </w:rPr>
      </w:pPr>
      <w:r w:rsidRPr="00A418B6">
        <w:rPr>
          <w:rFonts w:ascii="Times New Roman" w:hAnsi="Times New Roman" w:cs="Times New Roman"/>
          <w:sz w:val="28"/>
          <w:szCs w:val="28"/>
        </w:rPr>
        <w:t>Основная идея творчества Х.К.</w:t>
      </w:r>
      <w:r>
        <w:rPr>
          <w:rFonts w:ascii="Times New Roman" w:hAnsi="Times New Roman" w:cs="Times New Roman"/>
          <w:sz w:val="28"/>
          <w:szCs w:val="28"/>
        </w:rPr>
        <w:t xml:space="preserve"> </w:t>
      </w:r>
      <w:r w:rsidRPr="00A418B6">
        <w:rPr>
          <w:rFonts w:ascii="Times New Roman" w:hAnsi="Times New Roman" w:cs="Times New Roman"/>
          <w:sz w:val="28"/>
          <w:szCs w:val="28"/>
        </w:rPr>
        <w:t xml:space="preserve">Андерсена, наиболее ярко проявившаяся в сказке «Гадкий утёнок»: путь страданий и испытаний, которые должен пройти герой – это путь к счастью. </w:t>
      </w:r>
    </w:p>
    <w:p w:rsidR="00376544" w:rsidRPr="00A418B6" w:rsidRDefault="00376544" w:rsidP="00376544">
      <w:pPr>
        <w:numPr>
          <w:ilvl w:val="0"/>
          <w:numId w:val="3"/>
        </w:numPr>
        <w:tabs>
          <w:tab w:val="clear" w:pos="720"/>
          <w:tab w:val="num" w:pos="284"/>
        </w:tabs>
        <w:spacing w:after="0" w:line="360" w:lineRule="auto"/>
        <w:ind w:left="284" w:hanging="284"/>
        <w:jc w:val="both"/>
        <w:rPr>
          <w:rFonts w:ascii="Times New Roman" w:hAnsi="Times New Roman" w:cs="Times New Roman"/>
          <w:sz w:val="28"/>
          <w:szCs w:val="28"/>
        </w:rPr>
      </w:pPr>
      <w:r w:rsidRPr="00A418B6">
        <w:rPr>
          <w:rFonts w:ascii="Times New Roman" w:hAnsi="Times New Roman" w:cs="Times New Roman"/>
          <w:sz w:val="28"/>
          <w:szCs w:val="28"/>
        </w:rPr>
        <w:t>Ещё одна мысль, пронизывающая сказки Х.К.</w:t>
      </w:r>
      <w:r>
        <w:rPr>
          <w:rFonts w:ascii="Times New Roman" w:hAnsi="Times New Roman" w:cs="Times New Roman"/>
          <w:sz w:val="28"/>
          <w:szCs w:val="28"/>
        </w:rPr>
        <w:t xml:space="preserve"> </w:t>
      </w:r>
      <w:r w:rsidRPr="00A418B6">
        <w:rPr>
          <w:rFonts w:ascii="Times New Roman" w:hAnsi="Times New Roman" w:cs="Times New Roman"/>
          <w:sz w:val="28"/>
          <w:szCs w:val="28"/>
        </w:rPr>
        <w:t>Андерсена – ничто в жизни не происходит случайно.</w:t>
      </w:r>
    </w:p>
    <w:p w:rsidR="00376544" w:rsidRPr="00A418B6" w:rsidRDefault="00376544" w:rsidP="00376544">
      <w:pPr>
        <w:numPr>
          <w:ilvl w:val="0"/>
          <w:numId w:val="3"/>
        </w:numPr>
        <w:tabs>
          <w:tab w:val="clear" w:pos="720"/>
          <w:tab w:val="num" w:pos="284"/>
        </w:tabs>
        <w:spacing w:after="0" w:line="360" w:lineRule="auto"/>
        <w:ind w:left="284" w:hanging="284"/>
        <w:jc w:val="both"/>
        <w:rPr>
          <w:rFonts w:ascii="Times New Roman" w:hAnsi="Times New Roman" w:cs="Times New Roman"/>
          <w:sz w:val="28"/>
          <w:szCs w:val="28"/>
        </w:rPr>
      </w:pPr>
      <w:r w:rsidRPr="00A418B6">
        <w:rPr>
          <w:rFonts w:ascii="Times New Roman" w:hAnsi="Times New Roman" w:cs="Times New Roman"/>
          <w:sz w:val="28"/>
          <w:szCs w:val="28"/>
        </w:rPr>
        <w:t>В сказках Х.К.</w:t>
      </w:r>
      <w:r>
        <w:rPr>
          <w:rFonts w:ascii="Times New Roman" w:hAnsi="Times New Roman" w:cs="Times New Roman"/>
          <w:sz w:val="28"/>
          <w:szCs w:val="28"/>
        </w:rPr>
        <w:t xml:space="preserve"> </w:t>
      </w:r>
      <w:r w:rsidRPr="00A418B6">
        <w:rPr>
          <w:rFonts w:ascii="Times New Roman" w:hAnsi="Times New Roman" w:cs="Times New Roman"/>
          <w:sz w:val="28"/>
          <w:szCs w:val="28"/>
        </w:rPr>
        <w:t>Андерсена, помимо героев можно встретить и самого автора. «Авторская индивидуальность ярко выражена в образе рассказчика. Закономерное отличие литературной сказки Андерсена от народной заключается именно в постоянном присутствии рассказчика - посредника между миром сказки этого автора и ее создателем».</w:t>
      </w:r>
      <w:r w:rsidRPr="00A418B6">
        <w:rPr>
          <w:rStyle w:val="a4"/>
          <w:rFonts w:ascii="Times New Roman" w:hAnsi="Times New Roman" w:cs="Times New Roman"/>
          <w:sz w:val="28"/>
          <w:szCs w:val="28"/>
        </w:rPr>
        <w:footnoteReference w:id="4"/>
      </w:r>
    </w:p>
    <w:p w:rsidR="00376544" w:rsidRPr="00A418B6" w:rsidRDefault="00376544" w:rsidP="00376544">
      <w:pPr>
        <w:numPr>
          <w:ilvl w:val="0"/>
          <w:numId w:val="3"/>
        </w:numPr>
        <w:tabs>
          <w:tab w:val="clear" w:pos="720"/>
          <w:tab w:val="num" w:pos="284"/>
        </w:tabs>
        <w:spacing w:after="0" w:line="360" w:lineRule="auto"/>
        <w:ind w:left="284" w:hanging="284"/>
        <w:jc w:val="both"/>
        <w:rPr>
          <w:rFonts w:ascii="Times New Roman" w:hAnsi="Times New Roman" w:cs="Times New Roman"/>
          <w:sz w:val="28"/>
          <w:szCs w:val="28"/>
        </w:rPr>
      </w:pPr>
      <w:r>
        <w:rPr>
          <w:rFonts w:ascii="Times New Roman" w:hAnsi="Times New Roman" w:cs="Times New Roman"/>
          <w:sz w:val="28"/>
          <w:szCs w:val="28"/>
        </w:rPr>
        <w:t>Сказки</w:t>
      </w:r>
      <w:r w:rsidRPr="00A418B6">
        <w:rPr>
          <w:rFonts w:ascii="Times New Roman" w:hAnsi="Times New Roman" w:cs="Times New Roman"/>
          <w:sz w:val="28"/>
          <w:szCs w:val="28"/>
        </w:rPr>
        <w:t xml:space="preserve"> Андерсена имеют творческую историю: в письмах и дневниках, в примечаниях к сказкам, написанных им незадолго до смерти содержатся </w:t>
      </w:r>
      <w:r w:rsidRPr="00A418B6">
        <w:rPr>
          <w:rFonts w:ascii="Times New Roman" w:hAnsi="Times New Roman" w:cs="Times New Roman"/>
          <w:sz w:val="28"/>
          <w:szCs w:val="28"/>
        </w:rPr>
        <w:lastRenderedPageBreak/>
        <w:t>интересные сведения о том, как создавались те или иные сказки, чем вызвано их появление на свет.</w:t>
      </w:r>
    </w:p>
    <w:p w:rsidR="00376544" w:rsidRDefault="00376544" w:rsidP="00376544">
      <w:pPr>
        <w:numPr>
          <w:ilvl w:val="0"/>
          <w:numId w:val="3"/>
        </w:numPr>
        <w:tabs>
          <w:tab w:val="clear" w:pos="720"/>
          <w:tab w:val="num" w:pos="284"/>
        </w:tabs>
        <w:spacing w:after="0" w:line="360" w:lineRule="auto"/>
        <w:ind w:left="284" w:hanging="284"/>
        <w:jc w:val="both"/>
        <w:rPr>
          <w:rFonts w:ascii="Times New Roman" w:hAnsi="Times New Roman" w:cs="Times New Roman"/>
          <w:sz w:val="28"/>
          <w:szCs w:val="28"/>
        </w:rPr>
      </w:pPr>
      <w:r w:rsidRPr="00A418B6">
        <w:rPr>
          <w:rFonts w:ascii="Times New Roman" w:hAnsi="Times New Roman" w:cs="Times New Roman"/>
          <w:sz w:val="28"/>
          <w:szCs w:val="28"/>
        </w:rPr>
        <w:t>Как произведение  литературы сказка Андерсена стабильна и существует, за редким исключением, в одном варианте. Необходимо пристальное внимание к композиции, авторскому выбору слова, художественным деталям.</w:t>
      </w:r>
    </w:p>
    <w:p w:rsidR="00376544" w:rsidRDefault="00376544" w:rsidP="00376544">
      <w:pPr>
        <w:numPr>
          <w:ilvl w:val="0"/>
          <w:numId w:val="3"/>
        </w:numPr>
        <w:tabs>
          <w:tab w:val="clear" w:pos="720"/>
          <w:tab w:val="num" w:pos="284"/>
        </w:tabs>
        <w:spacing w:after="0" w:line="360" w:lineRule="auto"/>
        <w:ind w:left="284" w:hanging="284"/>
        <w:jc w:val="both"/>
        <w:rPr>
          <w:rFonts w:ascii="Times New Roman" w:hAnsi="Times New Roman" w:cs="Times New Roman"/>
          <w:sz w:val="28"/>
          <w:szCs w:val="28"/>
        </w:rPr>
      </w:pPr>
      <w:r>
        <w:rPr>
          <w:rFonts w:ascii="Times New Roman" w:hAnsi="Times New Roman" w:cs="Times New Roman"/>
          <w:sz w:val="28"/>
          <w:szCs w:val="28"/>
        </w:rPr>
        <w:t>Андерсен вдохнул в сказку непосредственность, задушевность, домашний уют.</w:t>
      </w:r>
    </w:p>
    <w:p w:rsidR="00376544" w:rsidRPr="00A418B6" w:rsidRDefault="00376544" w:rsidP="00376544">
      <w:pPr>
        <w:numPr>
          <w:ilvl w:val="0"/>
          <w:numId w:val="3"/>
        </w:numPr>
        <w:tabs>
          <w:tab w:val="clear" w:pos="720"/>
          <w:tab w:val="num" w:pos="284"/>
        </w:tabs>
        <w:spacing w:after="0" w:line="360" w:lineRule="auto"/>
        <w:ind w:left="284" w:hanging="284"/>
        <w:jc w:val="both"/>
        <w:rPr>
          <w:rFonts w:ascii="Times New Roman" w:hAnsi="Times New Roman" w:cs="Times New Roman"/>
          <w:sz w:val="28"/>
          <w:szCs w:val="28"/>
        </w:rPr>
      </w:pPr>
      <w:r>
        <w:rPr>
          <w:rFonts w:ascii="Times New Roman" w:hAnsi="Times New Roman" w:cs="Times New Roman"/>
          <w:sz w:val="28"/>
          <w:szCs w:val="28"/>
        </w:rPr>
        <w:t>В сказках Андерсена «из головы» только сюжеты, а вот сами герои -  из сердца.</w:t>
      </w:r>
      <w:r>
        <w:rPr>
          <w:rStyle w:val="a4"/>
          <w:rFonts w:ascii="Times New Roman" w:hAnsi="Times New Roman" w:cs="Times New Roman"/>
          <w:sz w:val="28"/>
          <w:szCs w:val="28"/>
        </w:rPr>
        <w:footnoteReference w:id="5"/>
      </w:r>
    </w:p>
    <w:p w:rsidR="00376544" w:rsidRDefault="00376544" w:rsidP="00376544">
      <w:pPr>
        <w:spacing w:after="0" w:line="480" w:lineRule="auto"/>
        <w:jc w:val="center"/>
        <w:rPr>
          <w:rFonts w:ascii="Times New Roman" w:hAnsi="Times New Roman" w:cs="Times New Roman"/>
          <w:b/>
          <w:bCs/>
          <w:sz w:val="28"/>
          <w:szCs w:val="28"/>
        </w:rPr>
      </w:pPr>
    </w:p>
    <w:p w:rsidR="00376544" w:rsidRPr="00A418B6" w:rsidRDefault="00376544" w:rsidP="00376544">
      <w:pPr>
        <w:spacing w:after="0" w:line="480" w:lineRule="auto"/>
        <w:jc w:val="center"/>
        <w:rPr>
          <w:rFonts w:ascii="Times New Roman" w:hAnsi="Times New Roman" w:cs="Times New Roman"/>
          <w:b/>
          <w:bCs/>
          <w:sz w:val="28"/>
          <w:szCs w:val="28"/>
        </w:rPr>
      </w:pPr>
      <w:r w:rsidRPr="00A418B6">
        <w:rPr>
          <w:rFonts w:ascii="Times New Roman" w:hAnsi="Times New Roman" w:cs="Times New Roman"/>
          <w:b/>
          <w:bCs/>
          <w:sz w:val="28"/>
          <w:szCs w:val="28"/>
        </w:rPr>
        <w:t xml:space="preserve"> Изучение образов персонажей</w:t>
      </w:r>
    </w:p>
    <w:p w:rsidR="00376544" w:rsidRPr="00A418B6" w:rsidRDefault="00376544" w:rsidP="00376544">
      <w:pPr>
        <w:spacing w:after="0" w:line="360" w:lineRule="auto"/>
        <w:ind w:firstLine="426"/>
        <w:jc w:val="both"/>
        <w:rPr>
          <w:rFonts w:ascii="Times New Roman" w:hAnsi="Times New Roman" w:cs="Times New Roman"/>
          <w:sz w:val="28"/>
          <w:szCs w:val="28"/>
        </w:rPr>
      </w:pPr>
      <w:r w:rsidRPr="00A418B6">
        <w:rPr>
          <w:rFonts w:ascii="Times New Roman" w:hAnsi="Times New Roman" w:cs="Times New Roman"/>
          <w:sz w:val="28"/>
          <w:szCs w:val="28"/>
        </w:rPr>
        <w:t>В литературных произведениях, как правило, человек является центральным образом, и именно образ-персонаж является отображением человека в художественном тексте. В литературоведении используются несколько терминов для обозначения образа-персонажа.</w:t>
      </w:r>
      <w:r>
        <w:rPr>
          <w:rFonts w:ascii="Times New Roman" w:hAnsi="Times New Roman" w:cs="Times New Roman"/>
          <w:sz w:val="28"/>
          <w:szCs w:val="28"/>
        </w:rPr>
        <w:t xml:space="preserve"> </w:t>
      </w:r>
      <w:r w:rsidRPr="00A418B6">
        <w:rPr>
          <w:rFonts w:ascii="Times New Roman" w:hAnsi="Times New Roman" w:cs="Times New Roman"/>
          <w:sz w:val="28"/>
          <w:szCs w:val="28"/>
        </w:rPr>
        <w:t>Вместе с понятием «образ-персонаж» в литературоведении употребляются понятия «литературный герой», «действующее лицо», «персонаж». Вот как определяет одно из этих понятий Л. Гинзбург: «Литературный персонаж - это, в сущности, серия последовательных проявлений одного лица в пределах данного текста. На протяжении одного текста герой может обнаруживаться в самых разных формах: упоминание о нем других действующих лиц, повествование автора или рассказчика о связанных с персонажем событиях, анализ его характера, изображение его переживаний, мыслей, речей, наружности, сцены, в которых он принимает участие словами, жестами, действиями».</w:t>
      </w:r>
      <w:r w:rsidRPr="00A418B6">
        <w:rPr>
          <w:rStyle w:val="a4"/>
          <w:rFonts w:ascii="Times New Roman" w:hAnsi="Times New Roman" w:cs="Times New Roman"/>
          <w:sz w:val="28"/>
          <w:szCs w:val="28"/>
        </w:rPr>
        <w:footnoteReference w:id="6"/>
      </w:r>
    </w:p>
    <w:p w:rsidR="00376544" w:rsidRPr="00A418B6" w:rsidRDefault="00376544" w:rsidP="00376544">
      <w:pPr>
        <w:spacing w:after="0" w:line="360" w:lineRule="auto"/>
        <w:ind w:firstLine="426"/>
        <w:jc w:val="both"/>
        <w:rPr>
          <w:rFonts w:ascii="Times New Roman" w:hAnsi="Times New Roman" w:cs="Times New Roman"/>
          <w:sz w:val="28"/>
          <w:szCs w:val="28"/>
        </w:rPr>
      </w:pPr>
      <w:r w:rsidRPr="00A418B6">
        <w:rPr>
          <w:rFonts w:ascii="Times New Roman" w:hAnsi="Times New Roman" w:cs="Times New Roman"/>
          <w:sz w:val="28"/>
          <w:szCs w:val="28"/>
        </w:rPr>
        <w:lastRenderedPageBreak/>
        <w:t xml:space="preserve">Термин «герой», по мнению литературоведа В.Е. </w:t>
      </w:r>
      <w:proofErr w:type="spellStart"/>
      <w:r w:rsidRPr="00A418B6">
        <w:rPr>
          <w:rFonts w:ascii="Times New Roman" w:hAnsi="Times New Roman" w:cs="Times New Roman"/>
          <w:sz w:val="28"/>
          <w:szCs w:val="28"/>
        </w:rPr>
        <w:t>Хализева</w:t>
      </w:r>
      <w:proofErr w:type="spellEnd"/>
      <w:r w:rsidRPr="00A418B6">
        <w:rPr>
          <w:rFonts w:ascii="Times New Roman" w:hAnsi="Times New Roman" w:cs="Times New Roman"/>
          <w:sz w:val="28"/>
          <w:szCs w:val="28"/>
        </w:rPr>
        <w:t>, «подчеркивает позитивную роль, яркость, необычность, исключительность изображаемого человека»</w:t>
      </w:r>
      <w:r w:rsidRPr="00A418B6">
        <w:rPr>
          <w:rStyle w:val="a4"/>
          <w:rFonts w:ascii="Times New Roman" w:hAnsi="Times New Roman" w:cs="Times New Roman"/>
          <w:sz w:val="28"/>
          <w:szCs w:val="28"/>
        </w:rPr>
        <w:footnoteReference w:id="7"/>
      </w:r>
      <w:r w:rsidRPr="00A418B6">
        <w:rPr>
          <w:rFonts w:ascii="Times New Roman" w:hAnsi="Times New Roman" w:cs="Times New Roman"/>
          <w:sz w:val="28"/>
          <w:szCs w:val="28"/>
        </w:rPr>
        <w:t>. В системе образов существует разделение на отрицательных и положительных героев. Иногда понятие «литературный герой» относят лишь к лицам, близким авторскому идеалу человека или воплощающим героическое начало.</w:t>
      </w:r>
    </w:p>
    <w:p w:rsidR="00376544" w:rsidRPr="00A418B6" w:rsidRDefault="00376544" w:rsidP="00376544">
      <w:pPr>
        <w:spacing w:after="0" w:line="360" w:lineRule="auto"/>
        <w:ind w:firstLine="426"/>
        <w:jc w:val="both"/>
        <w:rPr>
          <w:rFonts w:ascii="Times New Roman" w:hAnsi="Times New Roman" w:cs="Times New Roman"/>
          <w:sz w:val="28"/>
          <w:szCs w:val="28"/>
        </w:rPr>
      </w:pPr>
      <w:r w:rsidRPr="00A418B6">
        <w:rPr>
          <w:rFonts w:ascii="Times New Roman" w:hAnsi="Times New Roman" w:cs="Times New Roman"/>
          <w:sz w:val="28"/>
          <w:szCs w:val="28"/>
        </w:rPr>
        <w:t>Литературно-художественный образ создается творческим воображением писателя на основе его жизненного опыта и мировоззрения, закрепляется средствами языка и композиции и имеет общественно-эстетическое и познавательно-воспитательное значение. Для читателя образ - носитель информации о мире, о художнике, источник эстетических чувств и бескорыстного наслаждения, фактор, формирующий ценностно-ориентационные и творческие отношения к действительности и искусству, т.е. фактор воспитания и самовоспитания.</w:t>
      </w:r>
    </w:p>
    <w:p w:rsidR="00376544" w:rsidRPr="00A418B6" w:rsidRDefault="00376544" w:rsidP="00376544">
      <w:pPr>
        <w:spacing w:after="0" w:line="360" w:lineRule="auto"/>
        <w:ind w:firstLine="426"/>
        <w:jc w:val="both"/>
        <w:rPr>
          <w:rFonts w:ascii="Times New Roman" w:hAnsi="Times New Roman" w:cs="Times New Roman"/>
          <w:sz w:val="28"/>
          <w:szCs w:val="28"/>
        </w:rPr>
      </w:pPr>
      <w:r w:rsidRPr="00A418B6">
        <w:rPr>
          <w:rFonts w:ascii="Times New Roman" w:hAnsi="Times New Roman" w:cs="Times New Roman"/>
          <w:sz w:val="28"/>
          <w:szCs w:val="28"/>
        </w:rPr>
        <w:t>Образ человека занимает центральное место в художественной литературе. В произведениях герой проявляется в поступках, словах, мыслях, чувствах. Смысловое целое героя, складывается из нескольких ступеней, каждая из которых несет характеристическую функцию и служит ответом на вопросы «кто он?» и «каков он?» К характеристике относятся поступки героя, то, какие черты героя раскрываются в них. Важна речь героя: лексика, манера говорить, тембр голоса. Мысли и чувства героя могут быть воплощены в речи и в поступках героя. Из мыслей, чувств, речи, поступков складывается «контекст героя»</w:t>
      </w:r>
      <w:r w:rsidRPr="00A418B6">
        <w:rPr>
          <w:rStyle w:val="a4"/>
          <w:rFonts w:ascii="Times New Roman" w:hAnsi="Times New Roman" w:cs="Times New Roman"/>
          <w:sz w:val="28"/>
          <w:szCs w:val="28"/>
        </w:rPr>
        <w:footnoteReference w:id="8"/>
      </w:r>
      <w:r w:rsidRPr="00A418B6">
        <w:rPr>
          <w:rFonts w:ascii="Times New Roman" w:hAnsi="Times New Roman" w:cs="Times New Roman"/>
          <w:sz w:val="28"/>
          <w:szCs w:val="28"/>
        </w:rPr>
        <w:t>. Героя воспринимают и оценивают другие персонажи произведения, это оценка также значима для анализа образа героя.</w:t>
      </w:r>
    </w:p>
    <w:p w:rsidR="00376544" w:rsidRPr="00A418B6" w:rsidRDefault="00376544" w:rsidP="00376544">
      <w:pPr>
        <w:spacing w:after="0" w:line="360" w:lineRule="auto"/>
        <w:ind w:firstLine="426"/>
        <w:jc w:val="both"/>
        <w:rPr>
          <w:rFonts w:ascii="Times New Roman" w:hAnsi="Times New Roman" w:cs="Times New Roman"/>
          <w:sz w:val="28"/>
          <w:szCs w:val="28"/>
        </w:rPr>
      </w:pPr>
      <w:r w:rsidRPr="00A418B6">
        <w:rPr>
          <w:rFonts w:ascii="Times New Roman" w:hAnsi="Times New Roman" w:cs="Times New Roman"/>
          <w:sz w:val="28"/>
          <w:szCs w:val="28"/>
        </w:rPr>
        <w:t>Термин «действующее лицо» подчеркивает тот факт, «что персонаж проявляет себя преимущественно в совершении поступков»</w:t>
      </w:r>
      <w:r>
        <w:rPr>
          <w:rFonts w:ascii="Times New Roman" w:hAnsi="Times New Roman" w:cs="Times New Roman"/>
          <w:sz w:val="28"/>
          <w:szCs w:val="28"/>
        </w:rPr>
        <w:t>.</w:t>
      </w:r>
      <w:r w:rsidRPr="00A418B6">
        <w:rPr>
          <w:rStyle w:val="a4"/>
          <w:rFonts w:ascii="Times New Roman" w:hAnsi="Times New Roman" w:cs="Times New Roman"/>
          <w:sz w:val="28"/>
          <w:szCs w:val="28"/>
        </w:rPr>
        <w:footnoteReference w:id="9"/>
      </w:r>
    </w:p>
    <w:p w:rsidR="00376544" w:rsidRPr="00A418B6" w:rsidRDefault="00376544" w:rsidP="00376544">
      <w:pPr>
        <w:spacing w:after="0" w:line="360" w:lineRule="auto"/>
        <w:ind w:firstLine="426"/>
        <w:jc w:val="both"/>
        <w:rPr>
          <w:rFonts w:ascii="Times New Roman" w:hAnsi="Times New Roman" w:cs="Times New Roman"/>
          <w:sz w:val="28"/>
          <w:szCs w:val="28"/>
        </w:rPr>
      </w:pPr>
      <w:r w:rsidRPr="00A418B6">
        <w:rPr>
          <w:rFonts w:ascii="Times New Roman" w:hAnsi="Times New Roman" w:cs="Times New Roman"/>
          <w:sz w:val="28"/>
          <w:szCs w:val="28"/>
        </w:rPr>
        <w:lastRenderedPageBreak/>
        <w:t>Литературный персонаж имеет двоякую природу. Во-первых, он является субъектом изображаемого действия, стимулом развертывания событий, составляющих сюжет. Персонаж, как лицо действующее, нередко обозначается термином актант (лат</w:t>
      </w:r>
      <w:proofErr w:type="gramStart"/>
      <w:r w:rsidRPr="00A418B6">
        <w:rPr>
          <w:rFonts w:ascii="Times New Roman" w:hAnsi="Times New Roman" w:cs="Times New Roman"/>
          <w:sz w:val="28"/>
          <w:szCs w:val="28"/>
        </w:rPr>
        <w:t>.</w:t>
      </w:r>
      <w:proofErr w:type="gramEnd"/>
      <w:r w:rsidRPr="00A418B6">
        <w:rPr>
          <w:rFonts w:ascii="Times New Roman" w:hAnsi="Times New Roman" w:cs="Times New Roman"/>
          <w:sz w:val="28"/>
          <w:szCs w:val="28"/>
        </w:rPr>
        <w:t xml:space="preserve"> «</w:t>
      </w:r>
      <w:proofErr w:type="gramStart"/>
      <w:r w:rsidRPr="00A418B6">
        <w:rPr>
          <w:rFonts w:ascii="Times New Roman" w:hAnsi="Times New Roman" w:cs="Times New Roman"/>
          <w:sz w:val="28"/>
          <w:szCs w:val="28"/>
        </w:rPr>
        <w:t>д</w:t>
      </w:r>
      <w:proofErr w:type="gramEnd"/>
      <w:r w:rsidRPr="00A418B6">
        <w:rPr>
          <w:rFonts w:ascii="Times New Roman" w:hAnsi="Times New Roman" w:cs="Times New Roman"/>
          <w:sz w:val="28"/>
          <w:szCs w:val="28"/>
        </w:rPr>
        <w:t>ействующий»). Во-вторых, и это едва ли не самое главное, персонаж имеет в составе произведения значимость самостоятельную, независимую от сюжета: он выступает как носитель стабильных и устойчивых (порой, правда, претерпевающих изменения) свойств, черт, качеств</w:t>
      </w:r>
      <w:r w:rsidRPr="00A418B6">
        <w:rPr>
          <w:rStyle w:val="a4"/>
          <w:rFonts w:ascii="Times New Roman" w:hAnsi="Times New Roman" w:cs="Times New Roman"/>
          <w:sz w:val="28"/>
          <w:szCs w:val="28"/>
        </w:rPr>
        <w:footnoteReference w:id="10"/>
      </w:r>
      <w:r w:rsidRPr="00A418B6">
        <w:rPr>
          <w:rFonts w:ascii="Times New Roman" w:hAnsi="Times New Roman" w:cs="Times New Roman"/>
          <w:sz w:val="28"/>
          <w:szCs w:val="28"/>
        </w:rPr>
        <w:t>.</w:t>
      </w:r>
    </w:p>
    <w:p w:rsidR="00376544" w:rsidRPr="00A418B6" w:rsidRDefault="00376544" w:rsidP="00376544">
      <w:pPr>
        <w:spacing w:after="0" w:line="360" w:lineRule="auto"/>
        <w:ind w:firstLine="426"/>
        <w:jc w:val="both"/>
        <w:rPr>
          <w:rFonts w:ascii="Times New Roman" w:hAnsi="Times New Roman" w:cs="Times New Roman"/>
          <w:sz w:val="28"/>
          <w:szCs w:val="28"/>
        </w:rPr>
      </w:pPr>
      <w:r w:rsidRPr="00A418B6">
        <w:rPr>
          <w:rFonts w:ascii="Times New Roman" w:hAnsi="Times New Roman" w:cs="Times New Roman"/>
          <w:sz w:val="28"/>
          <w:szCs w:val="28"/>
        </w:rPr>
        <w:t>Используется в литературоведении также такой термин как характер. Вот как его определяет Л. Тимофеев: «Действующее лицо, персонаж - понятия, при помощи которых мы обозначаем изображенного в произведении человека, безотносительно к тому, в какой мере глубоко и верно он изображен, хотя бы он был обрисован крайне бегло. Характер - уже более определенное понятие; мы говорим о характере в том случае, если изображенный человек обрисован с достаточной полнотой и определенностью, так, что мы за ним чувствуем определенную норму поведения».</w:t>
      </w:r>
      <w:r w:rsidRPr="00A418B6">
        <w:rPr>
          <w:rStyle w:val="a4"/>
          <w:rFonts w:ascii="Times New Roman" w:hAnsi="Times New Roman" w:cs="Times New Roman"/>
          <w:sz w:val="28"/>
          <w:szCs w:val="28"/>
        </w:rPr>
        <w:footnoteReference w:id="11"/>
      </w:r>
    </w:p>
    <w:p w:rsidR="00376544" w:rsidRPr="00A418B6" w:rsidRDefault="00376544" w:rsidP="00376544">
      <w:pPr>
        <w:spacing w:after="0" w:line="360" w:lineRule="auto"/>
        <w:ind w:firstLine="426"/>
        <w:jc w:val="both"/>
        <w:rPr>
          <w:rFonts w:ascii="Times New Roman" w:hAnsi="Times New Roman" w:cs="Times New Roman"/>
          <w:sz w:val="28"/>
          <w:szCs w:val="28"/>
        </w:rPr>
      </w:pPr>
      <w:r w:rsidRPr="00A418B6">
        <w:rPr>
          <w:rFonts w:ascii="Times New Roman" w:hAnsi="Times New Roman" w:cs="Times New Roman"/>
          <w:sz w:val="28"/>
          <w:szCs w:val="28"/>
        </w:rPr>
        <w:t>В начальных классах термин «образ» не вводится. Традиционно при анализе термины «действующее лицо», «персонаж», «герой произведения» используются как синонимичные. Главным в характеристике персонажа для ученика начальной школы является его поступок, ученики оценивают героев, чаще всего с житейской точки зрения, выражают свое отношение, используя контрастную лексику. Проводя уроки литературы, педагог должен учитывать особенности восприятия художественного текста учениками младших классов.</w:t>
      </w:r>
    </w:p>
    <w:p w:rsidR="00376544" w:rsidRPr="00A418B6" w:rsidRDefault="00376544" w:rsidP="00376544">
      <w:pPr>
        <w:spacing w:after="0" w:line="360" w:lineRule="auto"/>
        <w:ind w:firstLine="426"/>
        <w:jc w:val="both"/>
        <w:rPr>
          <w:rFonts w:ascii="Times New Roman" w:hAnsi="Times New Roman" w:cs="Times New Roman"/>
          <w:sz w:val="28"/>
          <w:szCs w:val="28"/>
        </w:rPr>
      </w:pPr>
      <w:r w:rsidRPr="00A418B6">
        <w:rPr>
          <w:rFonts w:ascii="Times New Roman" w:hAnsi="Times New Roman" w:cs="Times New Roman"/>
          <w:sz w:val="28"/>
          <w:szCs w:val="28"/>
        </w:rPr>
        <w:t xml:space="preserve">В психологии и методике обучения литературе под восприятием произведений искусства понимается деятельность, в которой синтезируется </w:t>
      </w:r>
      <w:r w:rsidRPr="00A418B6">
        <w:rPr>
          <w:rFonts w:ascii="Times New Roman" w:hAnsi="Times New Roman" w:cs="Times New Roman"/>
          <w:sz w:val="28"/>
          <w:szCs w:val="28"/>
        </w:rPr>
        <w:lastRenderedPageBreak/>
        <w:t>различные процессы, такие как мышление, воображение, эмоциональная сфера читателя.</w:t>
      </w:r>
    </w:p>
    <w:p w:rsidR="00376544" w:rsidRPr="00A418B6" w:rsidRDefault="00376544" w:rsidP="00376544">
      <w:pPr>
        <w:spacing w:after="0" w:line="360" w:lineRule="auto"/>
        <w:ind w:firstLine="426"/>
        <w:jc w:val="both"/>
        <w:rPr>
          <w:rFonts w:ascii="Times New Roman" w:hAnsi="Times New Roman" w:cs="Times New Roman"/>
          <w:sz w:val="28"/>
          <w:szCs w:val="28"/>
        </w:rPr>
      </w:pPr>
      <w:r w:rsidRPr="00A418B6">
        <w:rPr>
          <w:rFonts w:ascii="Times New Roman" w:hAnsi="Times New Roman" w:cs="Times New Roman"/>
          <w:sz w:val="28"/>
          <w:szCs w:val="28"/>
        </w:rPr>
        <w:t>В работах по психологии и методике обучения подчеркивается очень важная мысль о том, что восприятие художественного образного содержания литературы - это сложный и противоречивый процесс. Произведения искусства могут быть поняты с различной глубиной. Поскольку художественный текст допускает возможность различных трактовок, принято говорить не о правильном, а о полноценном восприятии текста</w:t>
      </w:r>
      <w:r w:rsidRPr="00A418B6">
        <w:rPr>
          <w:rStyle w:val="a4"/>
          <w:rFonts w:ascii="Times New Roman" w:hAnsi="Times New Roman" w:cs="Times New Roman"/>
          <w:sz w:val="28"/>
          <w:szCs w:val="28"/>
        </w:rPr>
        <w:footnoteReference w:id="12"/>
      </w:r>
      <w:r w:rsidRPr="00A418B6">
        <w:rPr>
          <w:rFonts w:ascii="Times New Roman" w:hAnsi="Times New Roman" w:cs="Times New Roman"/>
          <w:sz w:val="28"/>
          <w:szCs w:val="28"/>
        </w:rPr>
        <w:t>. Восприятие может быть неадекватно содержанию художественного произведения, что объясняется одной из особенностей художественной литературы - насыщенностью ее содержания, спецификой художественного образа и психическим складом личности, уровнем ее развития.</w:t>
      </w:r>
    </w:p>
    <w:p w:rsidR="00376544" w:rsidRPr="00A418B6" w:rsidRDefault="00376544" w:rsidP="00376544">
      <w:pPr>
        <w:spacing w:after="0" w:line="360" w:lineRule="auto"/>
        <w:ind w:firstLine="426"/>
        <w:jc w:val="both"/>
        <w:rPr>
          <w:rFonts w:ascii="Times New Roman" w:hAnsi="Times New Roman" w:cs="Times New Roman"/>
          <w:sz w:val="28"/>
          <w:szCs w:val="28"/>
        </w:rPr>
      </w:pPr>
      <w:r w:rsidRPr="00A418B6">
        <w:rPr>
          <w:rFonts w:ascii="Times New Roman" w:hAnsi="Times New Roman" w:cs="Times New Roman"/>
          <w:sz w:val="28"/>
          <w:szCs w:val="28"/>
        </w:rPr>
        <w:t xml:space="preserve">Л.С. </w:t>
      </w:r>
      <w:proofErr w:type="spellStart"/>
      <w:r w:rsidRPr="00A418B6">
        <w:rPr>
          <w:rFonts w:ascii="Times New Roman" w:hAnsi="Times New Roman" w:cs="Times New Roman"/>
          <w:sz w:val="28"/>
          <w:szCs w:val="28"/>
        </w:rPr>
        <w:t>Выготский</w:t>
      </w:r>
      <w:proofErr w:type="spellEnd"/>
      <w:r w:rsidRPr="00A418B6">
        <w:rPr>
          <w:rFonts w:ascii="Times New Roman" w:hAnsi="Times New Roman" w:cs="Times New Roman"/>
          <w:sz w:val="28"/>
          <w:szCs w:val="28"/>
        </w:rPr>
        <w:t xml:space="preserve"> говорил о том, что в процессе чтения художественного произведения идет не просто усвоение прочитанного, а происходит взаимодействие объективного содержания произведения с личным опытом читателя, имеющимися у него представлениями, понятиями и образами</w:t>
      </w:r>
      <w:r w:rsidRPr="00A418B6">
        <w:rPr>
          <w:rStyle w:val="a4"/>
          <w:rFonts w:ascii="Times New Roman" w:hAnsi="Times New Roman" w:cs="Times New Roman"/>
          <w:sz w:val="28"/>
          <w:szCs w:val="28"/>
        </w:rPr>
        <w:footnoteReference w:id="13"/>
      </w:r>
      <w:r w:rsidRPr="00A418B6">
        <w:rPr>
          <w:rFonts w:ascii="Times New Roman" w:hAnsi="Times New Roman" w:cs="Times New Roman"/>
          <w:sz w:val="28"/>
          <w:szCs w:val="28"/>
        </w:rPr>
        <w:t>.</w:t>
      </w:r>
    </w:p>
    <w:p w:rsidR="00376544" w:rsidRPr="00A418B6" w:rsidRDefault="00376544" w:rsidP="00376544">
      <w:pPr>
        <w:spacing w:after="0" w:line="360" w:lineRule="auto"/>
        <w:ind w:firstLine="426"/>
        <w:jc w:val="both"/>
        <w:rPr>
          <w:rFonts w:ascii="Times New Roman" w:hAnsi="Times New Roman" w:cs="Times New Roman"/>
          <w:sz w:val="28"/>
          <w:szCs w:val="28"/>
        </w:rPr>
      </w:pPr>
      <w:r w:rsidRPr="00A418B6">
        <w:rPr>
          <w:rFonts w:ascii="Times New Roman" w:hAnsi="Times New Roman" w:cs="Times New Roman"/>
          <w:sz w:val="28"/>
          <w:szCs w:val="28"/>
        </w:rPr>
        <w:t>Н</w:t>
      </w:r>
      <w:r>
        <w:rPr>
          <w:rFonts w:ascii="Times New Roman" w:hAnsi="Times New Roman" w:cs="Times New Roman"/>
          <w:sz w:val="28"/>
          <w:szCs w:val="28"/>
        </w:rPr>
        <w:t>а</w:t>
      </w:r>
      <w:r w:rsidRPr="00A418B6">
        <w:rPr>
          <w:rFonts w:ascii="Times New Roman" w:hAnsi="Times New Roman" w:cs="Times New Roman"/>
          <w:sz w:val="28"/>
          <w:szCs w:val="28"/>
        </w:rPr>
        <w:t xml:space="preserve"> восприятие ребенком художественного текста будут влиять его психологические особенности: особенности эмоций, мышления, воображения. Детям свойственно более эмоциональное восприятие текста по сравнению с взрослыми, особое отношение к персонажам. Младшим школьникам свойственно соотнесение себя с понравившимся им героем. Они воспринимают художественный текст как реально произошедшие события, что говорит о так называемом наивно-реалистическом уровне восприятия текста.</w:t>
      </w:r>
    </w:p>
    <w:p w:rsidR="00376544" w:rsidRPr="00A418B6" w:rsidRDefault="00376544" w:rsidP="00376544">
      <w:pPr>
        <w:spacing w:after="0" w:line="360" w:lineRule="auto"/>
        <w:ind w:firstLine="426"/>
        <w:jc w:val="both"/>
        <w:rPr>
          <w:rFonts w:ascii="Times New Roman" w:hAnsi="Times New Roman" w:cs="Times New Roman"/>
          <w:sz w:val="28"/>
          <w:szCs w:val="28"/>
        </w:rPr>
      </w:pPr>
      <w:r w:rsidRPr="00A418B6">
        <w:rPr>
          <w:rFonts w:ascii="Times New Roman" w:hAnsi="Times New Roman" w:cs="Times New Roman"/>
          <w:sz w:val="28"/>
          <w:szCs w:val="28"/>
        </w:rPr>
        <w:t xml:space="preserve">Для полноценного восприятия произведения, полноценной оценки героев важно развивать у младших школьников чувство </w:t>
      </w:r>
      <w:proofErr w:type="spellStart"/>
      <w:r w:rsidRPr="00A418B6">
        <w:rPr>
          <w:rFonts w:ascii="Times New Roman" w:hAnsi="Times New Roman" w:cs="Times New Roman"/>
          <w:sz w:val="28"/>
          <w:szCs w:val="28"/>
        </w:rPr>
        <w:t>эмпатии</w:t>
      </w:r>
      <w:proofErr w:type="spellEnd"/>
      <w:r w:rsidRPr="00A418B6">
        <w:rPr>
          <w:rFonts w:ascii="Times New Roman" w:hAnsi="Times New Roman" w:cs="Times New Roman"/>
          <w:sz w:val="28"/>
          <w:szCs w:val="28"/>
        </w:rPr>
        <w:t xml:space="preserve"> (сопереживания). По исследованиям психологов, для этого нужно учить детей выделять и называть чувства, которые испытывают другие люди, учить детей видеть и </w:t>
      </w:r>
      <w:r w:rsidRPr="00A418B6">
        <w:rPr>
          <w:rFonts w:ascii="Times New Roman" w:hAnsi="Times New Roman" w:cs="Times New Roman"/>
          <w:sz w:val="28"/>
          <w:szCs w:val="28"/>
        </w:rPr>
        <w:lastRenderedPageBreak/>
        <w:t>принимать другую точку зрения.</w:t>
      </w:r>
      <w:r w:rsidRPr="00A418B6">
        <w:rPr>
          <w:rStyle w:val="a4"/>
          <w:rFonts w:ascii="Times New Roman" w:hAnsi="Times New Roman" w:cs="Times New Roman"/>
          <w:sz w:val="28"/>
          <w:szCs w:val="28"/>
        </w:rPr>
        <w:footnoteReference w:id="14"/>
      </w:r>
      <w:r w:rsidRPr="00A418B6">
        <w:rPr>
          <w:rFonts w:ascii="Times New Roman" w:hAnsi="Times New Roman" w:cs="Times New Roman"/>
          <w:sz w:val="28"/>
          <w:szCs w:val="28"/>
        </w:rPr>
        <w:t xml:space="preserve"> Развивать эмоциональный компонент </w:t>
      </w:r>
      <w:proofErr w:type="spellStart"/>
      <w:r w:rsidRPr="00A418B6">
        <w:rPr>
          <w:rFonts w:ascii="Times New Roman" w:hAnsi="Times New Roman" w:cs="Times New Roman"/>
          <w:sz w:val="28"/>
          <w:szCs w:val="28"/>
        </w:rPr>
        <w:t>эмпатии</w:t>
      </w:r>
      <w:proofErr w:type="spellEnd"/>
      <w:r w:rsidRPr="00A418B6">
        <w:rPr>
          <w:rFonts w:ascii="Times New Roman" w:hAnsi="Times New Roman" w:cs="Times New Roman"/>
          <w:sz w:val="28"/>
          <w:szCs w:val="28"/>
        </w:rPr>
        <w:t xml:space="preserve"> - способность к душевному отклику.</w:t>
      </w:r>
    </w:p>
    <w:p w:rsidR="00376544" w:rsidRPr="00A418B6" w:rsidRDefault="00376544" w:rsidP="00376544">
      <w:pPr>
        <w:spacing w:after="0" w:line="360" w:lineRule="auto"/>
        <w:ind w:firstLine="426"/>
        <w:jc w:val="both"/>
        <w:rPr>
          <w:rFonts w:ascii="Times New Roman" w:hAnsi="Times New Roman" w:cs="Times New Roman"/>
          <w:sz w:val="28"/>
          <w:szCs w:val="28"/>
        </w:rPr>
      </w:pPr>
      <w:r w:rsidRPr="00A418B6">
        <w:rPr>
          <w:rFonts w:ascii="Times New Roman" w:hAnsi="Times New Roman" w:cs="Times New Roman"/>
          <w:sz w:val="28"/>
          <w:szCs w:val="28"/>
        </w:rPr>
        <w:t>Для младших школьников характерна яркость и эмоциональность, преобладает непроизвольное восприятие произведения. Наивно-реалистическое восприятие и понимание художественного произведения - свойство неполноценного восприятия. Читатель не различает искусство и действительность, воспроизведение произведений как описание реальных событий, героев как живых людей, автора как свидетеля или участника событий. Такое воспроизведение поверхностно и эмоционально. В результате прочтения раскрывается лишь житейский, бытовой уровень. Наивно-реалистическое чтение хорошо как первичный элемент юного восприятия, но нетерпимо как единственный элемент его</w:t>
      </w:r>
      <w:r w:rsidRPr="00A418B6">
        <w:rPr>
          <w:rStyle w:val="a4"/>
          <w:rFonts w:ascii="Times New Roman" w:hAnsi="Times New Roman" w:cs="Times New Roman"/>
          <w:sz w:val="28"/>
          <w:szCs w:val="28"/>
        </w:rPr>
        <w:footnoteReference w:id="15"/>
      </w:r>
      <w:r w:rsidRPr="00A418B6">
        <w:rPr>
          <w:rFonts w:ascii="Times New Roman" w:hAnsi="Times New Roman" w:cs="Times New Roman"/>
          <w:sz w:val="28"/>
          <w:szCs w:val="28"/>
        </w:rPr>
        <w:t>. Изучение отношения младшего школьника к литературному герою показало, что следует различать три вида этих отношений.</w:t>
      </w:r>
    </w:p>
    <w:p w:rsidR="00376544" w:rsidRPr="00A418B6" w:rsidRDefault="00376544" w:rsidP="00376544">
      <w:pPr>
        <w:pStyle w:val="a7"/>
        <w:numPr>
          <w:ilvl w:val="3"/>
          <w:numId w:val="1"/>
        </w:numPr>
        <w:tabs>
          <w:tab w:val="clear" w:pos="1800"/>
          <w:tab w:val="num" w:pos="0"/>
          <w:tab w:val="left" w:pos="426"/>
        </w:tabs>
        <w:spacing w:after="0" w:line="360" w:lineRule="auto"/>
        <w:ind w:left="0" w:firstLine="0"/>
        <w:jc w:val="both"/>
        <w:rPr>
          <w:rFonts w:ascii="Times New Roman" w:hAnsi="Times New Roman" w:cs="Times New Roman"/>
          <w:sz w:val="28"/>
          <w:szCs w:val="28"/>
        </w:rPr>
      </w:pPr>
      <w:r w:rsidRPr="00A418B6">
        <w:rPr>
          <w:rFonts w:ascii="Times New Roman" w:hAnsi="Times New Roman" w:cs="Times New Roman"/>
          <w:sz w:val="28"/>
          <w:szCs w:val="28"/>
        </w:rPr>
        <w:t>Эмоциональное отношение, осознаваемое и произвольно выражаемое в словесной форме - «нравится» - «не нравится».</w:t>
      </w:r>
    </w:p>
    <w:p w:rsidR="00376544" w:rsidRPr="00A418B6" w:rsidRDefault="00376544" w:rsidP="00376544">
      <w:pPr>
        <w:pStyle w:val="a7"/>
        <w:numPr>
          <w:ilvl w:val="0"/>
          <w:numId w:val="1"/>
        </w:numPr>
        <w:tabs>
          <w:tab w:val="clear" w:pos="720"/>
          <w:tab w:val="num" w:pos="0"/>
          <w:tab w:val="left" w:pos="426"/>
        </w:tabs>
        <w:spacing w:after="0" w:line="360" w:lineRule="auto"/>
        <w:ind w:left="0" w:firstLine="0"/>
        <w:jc w:val="both"/>
        <w:rPr>
          <w:rFonts w:ascii="Times New Roman" w:hAnsi="Times New Roman" w:cs="Times New Roman"/>
          <w:sz w:val="28"/>
          <w:szCs w:val="28"/>
        </w:rPr>
      </w:pPr>
      <w:r w:rsidRPr="00A418B6">
        <w:rPr>
          <w:rFonts w:ascii="Times New Roman" w:hAnsi="Times New Roman" w:cs="Times New Roman"/>
          <w:sz w:val="28"/>
          <w:szCs w:val="28"/>
        </w:rPr>
        <w:t>Интеллект - оценочное, так же осознаваемое и произвольно выражаемое в словесной форме: «хороший» - «плохой».</w:t>
      </w:r>
    </w:p>
    <w:p w:rsidR="00376544" w:rsidRPr="00A418B6" w:rsidRDefault="00376544" w:rsidP="00376544">
      <w:pPr>
        <w:pStyle w:val="a7"/>
        <w:numPr>
          <w:ilvl w:val="0"/>
          <w:numId w:val="1"/>
        </w:numPr>
        <w:tabs>
          <w:tab w:val="clear" w:pos="720"/>
          <w:tab w:val="num" w:pos="0"/>
          <w:tab w:val="left" w:pos="426"/>
        </w:tabs>
        <w:spacing w:after="0" w:line="360" w:lineRule="auto"/>
        <w:ind w:left="0" w:firstLine="0"/>
        <w:jc w:val="both"/>
        <w:rPr>
          <w:rFonts w:ascii="Times New Roman" w:hAnsi="Times New Roman" w:cs="Times New Roman"/>
          <w:sz w:val="28"/>
          <w:szCs w:val="28"/>
        </w:rPr>
      </w:pPr>
      <w:r w:rsidRPr="00A418B6">
        <w:rPr>
          <w:rFonts w:ascii="Times New Roman" w:hAnsi="Times New Roman" w:cs="Times New Roman"/>
          <w:sz w:val="28"/>
          <w:szCs w:val="28"/>
        </w:rPr>
        <w:t>Отношение, которое может не сознаваться ребенком, но непроизвольно выражается в его деятельности, когда перед ними не стоит задача выразить свое отношение (в игре, пересказе, сочинении).</w:t>
      </w:r>
    </w:p>
    <w:p w:rsidR="00376544" w:rsidRPr="00A418B6" w:rsidRDefault="00376544" w:rsidP="00376544">
      <w:pPr>
        <w:spacing w:after="0" w:line="360" w:lineRule="auto"/>
        <w:ind w:firstLine="426"/>
        <w:jc w:val="both"/>
        <w:rPr>
          <w:rFonts w:ascii="Times New Roman" w:hAnsi="Times New Roman" w:cs="Times New Roman"/>
          <w:sz w:val="28"/>
          <w:szCs w:val="28"/>
        </w:rPr>
      </w:pPr>
      <w:r w:rsidRPr="00A418B6">
        <w:rPr>
          <w:rFonts w:ascii="Times New Roman" w:hAnsi="Times New Roman" w:cs="Times New Roman"/>
          <w:sz w:val="28"/>
          <w:szCs w:val="28"/>
        </w:rPr>
        <w:t>Обнаружилось, что эти три вида отношений могут не совпадать. Отношение детей к герою базируется, как правило, на моральной стороне поступков. Обосновывая оценку литературного героя, дети этого возраста часто ссылаются на поступки малосущественные с точки зрения того, как обрисован в рассказе моральный облик героя. При этом для обоснования одинаковой оценки разные учащиеся приводят в примере разные поступки.</w:t>
      </w:r>
      <w:r w:rsidRPr="00A418B6">
        <w:rPr>
          <w:rStyle w:val="a4"/>
          <w:rFonts w:ascii="Times New Roman" w:hAnsi="Times New Roman" w:cs="Times New Roman"/>
          <w:sz w:val="28"/>
          <w:szCs w:val="28"/>
        </w:rPr>
        <w:footnoteReference w:id="16"/>
      </w:r>
    </w:p>
    <w:p w:rsidR="00376544" w:rsidRPr="00A418B6" w:rsidRDefault="00376544" w:rsidP="00376544">
      <w:pPr>
        <w:spacing w:after="0" w:line="360" w:lineRule="auto"/>
        <w:ind w:firstLine="426"/>
        <w:jc w:val="both"/>
        <w:rPr>
          <w:rFonts w:ascii="Times New Roman" w:hAnsi="Times New Roman" w:cs="Times New Roman"/>
          <w:sz w:val="28"/>
          <w:szCs w:val="28"/>
        </w:rPr>
      </w:pPr>
      <w:r w:rsidRPr="00A418B6">
        <w:rPr>
          <w:rFonts w:ascii="Times New Roman" w:hAnsi="Times New Roman" w:cs="Times New Roman"/>
          <w:sz w:val="28"/>
          <w:szCs w:val="28"/>
        </w:rPr>
        <w:lastRenderedPageBreak/>
        <w:t>Дети в основном исходят из анализа тех поступков героя, которые в содержании рассказа оказались наиболее впечатляющими, и одинаково относятся к героям, поступки которых обусловлены различными причинами и имеют в своей основе неравнозначные мотивы. Этот факт должен учитываться при руководстве детским чтением. Надо помочь детям увидеть не только результат, но и лежащие в основе поступков мотивы. Из этого следует необходимость целенаправленной работы над раскрытием мотивов поведения героя, над выделением определенных качеств, присущих герою. Младший школьник не всегда самостоятельно умеет увидеть, какое личностное качество проявляются в том или ином поступке. Психологи обосновывают это тем, что дети этого возраста еще не проявляют интереса к личностным качествам людей.</w:t>
      </w:r>
    </w:p>
    <w:p w:rsidR="00376544" w:rsidRPr="00A418B6" w:rsidRDefault="00376544" w:rsidP="00376544">
      <w:pPr>
        <w:spacing w:after="0" w:line="360" w:lineRule="auto"/>
        <w:ind w:firstLine="426"/>
        <w:jc w:val="both"/>
        <w:rPr>
          <w:rFonts w:ascii="Times New Roman" w:hAnsi="Times New Roman" w:cs="Times New Roman"/>
          <w:sz w:val="28"/>
          <w:szCs w:val="28"/>
        </w:rPr>
      </w:pPr>
      <w:r w:rsidRPr="00A418B6">
        <w:rPr>
          <w:rFonts w:ascii="Times New Roman" w:hAnsi="Times New Roman" w:cs="Times New Roman"/>
          <w:sz w:val="28"/>
          <w:szCs w:val="28"/>
        </w:rPr>
        <w:t>Обнаружено, что среди самостоятельно выделенных качеств, дети, чаще всего, указывают моральные качества. Л.Н. Рожиной</w:t>
      </w:r>
      <w:r>
        <w:rPr>
          <w:rStyle w:val="a4"/>
          <w:rFonts w:ascii="Times New Roman" w:hAnsi="Times New Roman" w:cs="Times New Roman"/>
          <w:sz w:val="28"/>
          <w:szCs w:val="28"/>
        </w:rPr>
        <w:footnoteReference w:id="17"/>
      </w:r>
      <w:r w:rsidRPr="00A418B6">
        <w:rPr>
          <w:rFonts w:ascii="Times New Roman" w:hAnsi="Times New Roman" w:cs="Times New Roman"/>
          <w:sz w:val="28"/>
          <w:szCs w:val="28"/>
        </w:rPr>
        <w:t xml:space="preserve"> была выявлена зависимость осознания качеств личности от способов их проявления. Качества легче осознаются, если школьники опираются на анализ поступков героя, и вызывают затруднение, если они проявляются в переживаниях и мыслях героя. Следовательно, учителю нужно специально обращать внимание детей на соответствующие места текста, показать, как характеризуют героя его переживания и мысли, какие качества могут проявляться в них. Важно направить внимание детей на богатство и сложности внутреннего мира героя. В беседе с учащимися необходимо подвести их к пониманию тех критериев, опираясь на которые они смогут правильно оценить и самого героя и отдельные его поступки. Надо помочь школьникам осознать и выделить в личности героя то, что достойно подражания и чему, наоборот, не следует подражать.</w:t>
      </w:r>
    </w:p>
    <w:p w:rsidR="00376544" w:rsidRPr="00A418B6" w:rsidRDefault="00376544" w:rsidP="00376544">
      <w:pPr>
        <w:spacing w:after="0" w:line="360" w:lineRule="auto"/>
        <w:ind w:firstLine="426"/>
        <w:jc w:val="both"/>
        <w:rPr>
          <w:rFonts w:ascii="Times New Roman" w:hAnsi="Times New Roman" w:cs="Times New Roman"/>
          <w:sz w:val="28"/>
          <w:szCs w:val="28"/>
        </w:rPr>
      </w:pPr>
      <w:r w:rsidRPr="00A418B6">
        <w:rPr>
          <w:rFonts w:ascii="Times New Roman" w:hAnsi="Times New Roman" w:cs="Times New Roman"/>
          <w:sz w:val="28"/>
          <w:szCs w:val="28"/>
        </w:rPr>
        <w:t>Беседуя с учащимися, надо поставить такие вопросы, которые заставят их задумываться над разными сторонами поведения героя.</w:t>
      </w:r>
    </w:p>
    <w:p w:rsidR="00376544" w:rsidRPr="00A418B6" w:rsidRDefault="00376544" w:rsidP="00376544">
      <w:pPr>
        <w:spacing w:after="0" w:line="360" w:lineRule="auto"/>
        <w:ind w:firstLine="426"/>
        <w:jc w:val="both"/>
        <w:rPr>
          <w:rFonts w:ascii="Times New Roman" w:hAnsi="Times New Roman" w:cs="Times New Roman"/>
          <w:sz w:val="28"/>
          <w:szCs w:val="28"/>
        </w:rPr>
      </w:pPr>
      <w:r w:rsidRPr="00A418B6">
        <w:rPr>
          <w:rFonts w:ascii="Times New Roman" w:hAnsi="Times New Roman" w:cs="Times New Roman"/>
          <w:sz w:val="28"/>
          <w:szCs w:val="28"/>
        </w:rPr>
        <w:lastRenderedPageBreak/>
        <w:t>Знание особенностей отношений младших школьников к литературному герою, к его переживаниям и мыслям поможет учителю более целенаправленно руководить процессом восприятия литературных произведений детьми данного возраста.</w:t>
      </w:r>
    </w:p>
    <w:p w:rsidR="00376544" w:rsidRPr="00A418B6" w:rsidRDefault="00376544" w:rsidP="00376544">
      <w:pPr>
        <w:spacing w:after="0" w:line="360" w:lineRule="auto"/>
        <w:ind w:firstLine="426"/>
        <w:jc w:val="both"/>
        <w:rPr>
          <w:rFonts w:ascii="Times New Roman" w:hAnsi="Times New Roman" w:cs="Times New Roman"/>
          <w:sz w:val="28"/>
          <w:szCs w:val="28"/>
        </w:rPr>
      </w:pPr>
      <w:r w:rsidRPr="00A418B6">
        <w:rPr>
          <w:rFonts w:ascii="Times New Roman" w:hAnsi="Times New Roman" w:cs="Times New Roman"/>
          <w:sz w:val="28"/>
          <w:szCs w:val="28"/>
        </w:rPr>
        <w:t>Начиная работу над анализом действующих лиц надо помнить, что образ - это «обобщенная картина человеческой жизни», что в образе автор обобщает свои наблюдения над людьми, но в тоже время образ конкретен, т.е. типичное и индивидуальное выступает в единстве. Поэтому учителю надо так организовать анализ произведения, чтобы учащиеся воспринимали действующее лицо как представление определенной общественной группы, представителя определенной эпохи и одновременно как конкретного живого человека».</w:t>
      </w:r>
      <w:r w:rsidRPr="00A418B6">
        <w:rPr>
          <w:rStyle w:val="a4"/>
          <w:rFonts w:ascii="Times New Roman" w:hAnsi="Times New Roman" w:cs="Times New Roman"/>
          <w:sz w:val="28"/>
          <w:szCs w:val="28"/>
        </w:rPr>
        <w:footnoteReference w:id="18"/>
      </w:r>
    </w:p>
    <w:p w:rsidR="00376544" w:rsidRPr="00A418B6" w:rsidRDefault="00376544" w:rsidP="00376544">
      <w:pPr>
        <w:spacing w:after="0" w:line="360" w:lineRule="auto"/>
        <w:ind w:firstLine="426"/>
        <w:jc w:val="both"/>
        <w:rPr>
          <w:rFonts w:ascii="Times New Roman" w:hAnsi="Times New Roman" w:cs="Times New Roman"/>
          <w:sz w:val="28"/>
          <w:szCs w:val="28"/>
        </w:rPr>
      </w:pPr>
      <w:r w:rsidRPr="00A418B6">
        <w:rPr>
          <w:rFonts w:ascii="Times New Roman" w:hAnsi="Times New Roman" w:cs="Times New Roman"/>
          <w:sz w:val="28"/>
          <w:szCs w:val="28"/>
        </w:rPr>
        <w:t>Приемы анализа образа-персонажа, с одной стороны, основаны на знании учеником способов изображения литературного героя, с другой стороны, позволяют провести наблюдения и зафиксировать внимание детей на этих способах при изучении конкретного произведения.</w:t>
      </w:r>
      <w:r>
        <w:rPr>
          <w:rStyle w:val="a4"/>
          <w:rFonts w:ascii="Times New Roman" w:hAnsi="Times New Roman" w:cs="Times New Roman"/>
          <w:sz w:val="28"/>
          <w:szCs w:val="28"/>
        </w:rPr>
        <w:footnoteReference w:id="19"/>
      </w:r>
      <w:r w:rsidRPr="00A418B6">
        <w:rPr>
          <w:rFonts w:ascii="Times New Roman" w:hAnsi="Times New Roman" w:cs="Times New Roman"/>
          <w:sz w:val="28"/>
          <w:szCs w:val="28"/>
        </w:rPr>
        <w:t xml:space="preserve"> Наиболее эффективны следующие приемы:</w:t>
      </w:r>
    </w:p>
    <w:p w:rsidR="00376544" w:rsidRPr="00A418B6" w:rsidRDefault="00376544" w:rsidP="00376544">
      <w:pPr>
        <w:pStyle w:val="a7"/>
        <w:numPr>
          <w:ilvl w:val="0"/>
          <w:numId w:val="4"/>
        </w:numPr>
        <w:spacing w:after="0" w:line="360" w:lineRule="auto"/>
        <w:ind w:left="426" w:hanging="426"/>
        <w:jc w:val="both"/>
        <w:rPr>
          <w:rFonts w:ascii="Times New Roman" w:hAnsi="Times New Roman" w:cs="Times New Roman"/>
          <w:sz w:val="28"/>
          <w:szCs w:val="28"/>
        </w:rPr>
      </w:pPr>
      <w:r w:rsidRPr="00A418B6">
        <w:rPr>
          <w:rFonts w:ascii="Times New Roman" w:hAnsi="Times New Roman" w:cs="Times New Roman"/>
          <w:sz w:val="28"/>
          <w:szCs w:val="28"/>
        </w:rPr>
        <w:t>выявление мотивов, обстоятельств, последствий поступков героя;</w:t>
      </w:r>
    </w:p>
    <w:p w:rsidR="00376544" w:rsidRPr="00A418B6" w:rsidRDefault="00376544" w:rsidP="00376544">
      <w:pPr>
        <w:pStyle w:val="a7"/>
        <w:numPr>
          <w:ilvl w:val="0"/>
          <w:numId w:val="4"/>
        </w:numPr>
        <w:tabs>
          <w:tab w:val="left" w:pos="426"/>
        </w:tabs>
        <w:spacing w:after="0" w:line="360" w:lineRule="auto"/>
        <w:ind w:left="0" w:firstLine="0"/>
        <w:jc w:val="both"/>
        <w:rPr>
          <w:rFonts w:ascii="Times New Roman" w:hAnsi="Times New Roman" w:cs="Times New Roman"/>
          <w:sz w:val="28"/>
          <w:szCs w:val="28"/>
        </w:rPr>
      </w:pPr>
      <w:r w:rsidRPr="00A418B6">
        <w:rPr>
          <w:rFonts w:ascii="Times New Roman" w:hAnsi="Times New Roman" w:cs="Times New Roman"/>
          <w:sz w:val="28"/>
          <w:szCs w:val="28"/>
        </w:rPr>
        <w:t>сопоставление размышлений, переживаний и поступков героя с целью воссоздать образ-персонаж;</w:t>
      </w:r>
    </w:p>
    <w:p w:rsidR="00376544" w:rsidRPr="00A418B6" w:rsidRDefault="00376544" w:rsidP="00376544">
      <w:pPr>
        <w:pStyle w:val="a7"/>
        <w:numPr>
          <w:ilvl w:val="0"/>
          <w:numId w:val="4"/>
        </w:numPr>
        <w:tabs>
          <w:tab w:val="left" w:pos="426"/>
        </w:tabs>
        <w:spacing w:after="0" w:line="360" w:lineRule="auto"/>
        <w:ind w:left="0" w:firstLine="0"/>
        <w:jc w:val="both"/>
        <w:rPr>
          <w:rFonts w:ascii="Times New Roman" w:hAnsi="Times New Roman" w:cs="Times New Roman"/>
          <w:sz w:val="28"/>
          <w:szCs w:val="28"/>
        </w:rPr>
      </w:pPr>
      <w:r w:rsidRPr="00A418B6">
        <w:rPr>
          <w:rFonts w:ascii="Times New Roman" w:hAnsi="Times New Roman" w:cs="Times New Roman"/>
          <w:sz w:val="28"/>
          <w:szCs w:val="28"/>
        </w:rPr>
        <w:t>«расшифровка» мимики, жестов, интонации героя с целью выявления его внутреннего состояния;</w:t>
      </w:r>
    </w:p>
    <w:p w:rsidR="00376544" w:rsidRPr="00A418B6" w:rsidRDefault="00376544" w:rsidP="00376544">
      <w:pPr>
        <w:pStyle w:val="a7"/>
        <w:numPr>
          <w:ilvl w:val="0"/>
          <w:numId w:val="4"/>
        </w:numPr>
        <w:tabs>
          <w:tab w:val="left" w:pos="426"/>
        </w:tabs>
        <w:spacing w:after="0" w:line="360" w:lineRule="auto"/>
        <w:ind w:left="0" w:firstLine="0"/>
        <w:jc w:val="both"/>
        <w:rPr>
          <w:rFonts w:ascii="Times New Roman" w:hAnsi="Times New Roman" w:cs="Times New Roman"/>
          <w:sz w:val="28"/>
          <w:szCs w:val="28"/>
        </w:rPr>
      </w:pPr>
      <w:r w:rsidRPr="00A418B6">
        <w:rPr>
          <w:rFonts w:ascii="Times New Roman" w:hAnsi="Times New Roman" w:cs="Times New Roman"/>
          <w:sz w:val="28"/>
          <w:szCs w:val="28"/>
        </w:rPr>
        <w:t xml:space="preserve">составление плана, чтение по ролям, составление рассказа от лица героя или о герое с целью осмысления его характера и идеи произведения. </w:t>
      </w:r>
    </w:p>
    <w:p w:rsidR="00376544" w:rsidRPr="00A418B6" w:rsidRDefault="00376544" w:rsidP="00376544">
      <w:pPr>
        <w:spacing w:after="0" w:line="360" w:lineRule="auto"/>
        <w:ind w:firstLine="426"/>
        <w:jc w:val="both"/>
        <w:rPr>
          <w:rFonts w:ascii="Times New Roman" w:hAnsi="Times New Roman" w:cs="Times New Roman"/>
          <w:sz w:val="28"/>
          <w:szCs w:val="28"/>
        </w:rPr>
      </w:pPr>
      <w:r w:rsidRPr="00A418B6">
        <w:rPr>
          <w:rFonts w:ascii="Times New Roman" w:hAnsi="Times New Roman" w:cs="Times New Roman"/>
          <w:sz w:val="28"/>
          <w:szCs w:val="28"/>
        </w:rPr>
        <w:lastRenderedPageBreak/>
        <w:t>Учитывая психологические особенности восприятия образа-персонажа младшими школьниками и методические особенности работы с образом-персонажем на уроках литературы в младших классах, учитель будет более эффективно работать, и способствовать развитию ребенка.</w:t>
      </w:r>
    </w:p>
    <w:p w:rsidR="00376544" w:rsidRDefault="00376544" w:rsidP="00376544">
      <w:pPr>
        <w:spacing w:after="0" w:line="360" w:lineRule="auto"/>
        <w:ind w:firstLine="708"/>
        <w:jc w:val="center"/>
        <w:rPr>
          <w:rFonts w:ascii="Times New Roman" w:hAnsi="Times New Roman" w:cs="Times New Roman"/>
          <w:b/>
          <w:bCs/>
          <w:sz w:val="28"/>
          <w:szCs w:val="28"/>
        </w:rPr>
      </w:pPr>
    </w:p>
    <w:p w:rsidR="00B417F5" w:rsidRDefault="00B417F5"/>
    <w:sectPr w:rsidR="00B417F5" w:rsidSect="00B417F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18BA" w:rsidRDefault="003018BA" w:rsidP="00376544">
      <w:pPr>
        <w:spacing w:after="0" w:line="240" w:lineRule="auto"/>
      </w:pPr>
      <w:r>
        <w:separator/>
      </w:r>
    </w:p>
  </w:endnote>
  <w:endnote w:type="continuationSeparator" w:id="0">
    <w:p w:rsidR="003018BA" w:rsidRDefault="003018BA" w:rsidP="003765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18BA" w:rsidRDefault="003018BA" w:rsidP="00376544">
      <w:pPr>
        <w:spacing w:after="0" w:line="240" w:lineRule="auto"/>
      </w:pPr>
      <w:r>
        <w:separator/>
      </w:r>
    </w:p>
  </w:footnote>
  <w:footnote w:type="continuationSeparator" w:id="0">
    <w:p w:rsidR="003018BA" w:rsidRDefault="003018BA" w:rsidP="00376544">
      <w:pPr>
        <w:spacing w:after="0" w:line="240" w:lineRule="auto"/>
      </w:pPr>
      <w:r>
        <w:continuationSeparator/>
      </w:r>
    </w:p>
  </w:footnote>
  <w:footnote w:id="1">
    <w:p w:rsidR="00376544" w:rsidRDefault="00376544" w:rsidP="00376544">
      <w:pPr>
        <w:pStyle w:val="a5"/>
        <w:rPr>
          <w:rFonts w:cs="Times New Roman"/>
        </w:rPr>
      </w:pPr>
      <w:r w:rsidRPr="00175EE6">
        <w:rPr>
          <w:rStyle w:val="a4"/>
          <w:rFonts w:ascii="Times New Roman" w:hAnsi="Times New Roman" w:cs="Times New Roman"/>
        </w:rPr>
        <w:footnoteRef/>
      </w:r>
      <w:r w:rsidRPr="00175EE6">
        <w:rPr>
          <w:rFonts w:ascii="Times New Roman" w:hAnsi="Times New Roman" w:cs="Times New Roman"/>
        </w:rPr>
        <w:t xml:space="preserve">    Л.Ю.Брауде </w:t>
      </w:r>
      <w:r>
        <w:rPr>
          <w:rFonts w:ascii="Times New Roman" w:hAnsi="Times New Roman" w:cs="Times New Roman"/>
        </w:rPr>
        <w:t>С</w:t>
      </w:r>
      <w:r w:rsidRPr="00175EE6">
        <w:rPr>
          <w:rFonts w:ascii="Times New Roman" w:hAnsi="Times New Roman" w:cs="Times New Roman"/>
        </w:rPr>
        <w:t>кандинавская литературная сказка. -</w:t>
      </w:r>
      <w:r>
        <w:rPr>
          <w:rFonts w:ascii="Times New Roman" w:hAnsi="Times New Roman" w:cs="Times New Roman"/>
        </w:rPr>
        <w:t xml:space="preserve"> </w:t>
      </w:r>
      <w:r w:rsidRPr="00175EE6">
        <w:rPr>
          <w:rFonts w:ascii="Times New Roman" w:hAnsi="Times New Roman" w:cs="Times New Roman"/>
        </w:rPr>
        <w:t>М.:</w:t>
      </w:r>
      <w:r>
        <w:rPr>
          <w:rFonts w:ascii="Times New Roman" w:hAnsi="Times New Roman" w:cs="Times New Roman"/>
        </w:rPr>
        <w:t xml:space="preserve"> </w:t>
      </w:r>
      <w:r w:rsidRPr="00175EE6">
        <w:rPr>
          <w:rFonts w:ascii="Times New Roman" w:hAnsi="Times New Roman" w:cs="Times New Roman"/>
        </w:rPr>
        <w:t>Наука, 1979.-С.4</w:t>
      </w:r>
    </w:p>
  </w:footnote>
  <w:footnote w:id="2">
    <w:p w:rsidR="00376544" w:rsidRPr="00175EE6" w:rsidRDefault="00376544" w:rsidP="00376544">
      <w:pPr>
        <w:pStyle w:val="a8"/>
        <w:rPr>
          <w:rFonts w:ascii="Times New Roman" w:hAnsi="Times New Roman" w:cs="Times New Roman"/>
          <w:sz w:val="20"/>
          <w:szCs w:val="20"/>
        </w:rPr>
      </w:pPr>
      <w:r w:rsidRPr="00175EE6">
        <w:rPr>
          <w:rStyle w:val="a3"/>
          <w:rFonts w:ascii="Times New Roman" w:hAnsi="Times New Roman" w:cs="Times New Roman"/>
          <w:sz w:val="20"/>
          <w:szCs w:val="20"/>
        </w:rPr>
        <w:footnoteRef/>
      </w:r>
      <w:r>
        <w:rPr>
          <w:rFonts w:ascii="Times New Roman" w:hAnsi="Times New Roman" w:cs="Times New Roman"/>
          <w:sz w:val="20"/>
          <w:szCs w:val="20"/>
        </w:rPr>
        <w:t xml:space="preserve"> </w:t>
      </w:r>
      <w:r w:rsidRPr="00175EE6">
        <w:rPr>
          <w:rFonts w:ascii="Times New Roman" w:hAnsi="Times New Roman" w:cs="Times New Roman"/>
          <w:sz w:val="20"/>
          <w:szCs w:val="20"/>
        </w:rPr>
        <w:t xml:space="preserve"> Л.Ю..Брауде. Скандинавская литературная сказка. </w:t>
      </w:r>
      <w:proofErr w:type="gramStart"/>
      <w:r w:rsidRPr="00175EE6">
        <w:rPr>
          <w:rFonts w:ascii="Times New Roman" w:hAnsi="Times New Roman" w:cs="Times New Roman"/>
          <w:sz w:val="20"/>
          <w:szCs w:val="20"/>
        </w:rPr>
        <w:t>-М</w:t>
      </w:r>
      <w:proofErr w:type="gramEnd"/>
      <w:r w:rsidRPr="00175EE6">
        <w:rPr>
          <w:rFonts w:ascii="Times New Roman" w:hAnsi="Times New Roman" w:cs="Times New Roman"/>
          <w:sz w:val="20"/>
          <w:szCs w:val="20"/>
        </w:rPr>
        <w:t>.:Наука,1979.-С.6</w:t>
      </w:r>
    </w:p>
    <w:p w:rsidR="00376544" w:rsidRDefault="00376544" w:rsidP="00376544">
      <w:pPr>
        <w:pStyle w:val="a8"/>
        <w:rPr>
          <w:rFonts w:cs="Times New Roman"/>
        </w:rPr>
      </w:pPr>
    </w:p>
  </w:footnote>
  <w:footnote w:id="3">
    <w:p w:rsidR="00376544" w:rsidRPr="00175EE6" w:rsidRDefault="00376544" w:rsidP="00376544">
      <w:pPr>
        <w:pStyle w:val="a8"/>
        <w:rPr>
          <w:rFonts w:ascii="Times New Roman" w:hAnsi="Times New Roman" w:cs="Times New Roman"/>
          <w:sz w:val="20"/>
          <w:szCs w:val="20"/>
        </w:rPr>
      </w:pPr>
      <w:r w:rsidRPr="00175EE6">
        <w:rPr>
          <w:rStyle w:val="a3"/>
          <w:rFonts w:ascii="Times New Roman" w:hAnsi="Times New Roman" w:cs="Times New Roman"/>
          <w:sz w:val="20"/>
          <w:szCs w:val="20"/>
        </w:rPr>
        <w:footnoteRef/>
      </w:r>
      <w:r>
        <w:rPr>
          <w:rFonts w:ascii="Times New Roman" w:hAnsi="Times New Roman" w:cs="Times New Roman"/>
          <w:sz w:val="20"/>
          <w:szCs w:val="20"/>
        </w:rPr>
        <w:t xml:space="preserve"> </w:t>
      </w:r>
      <w:r w:rsidRPr="00175EE6">
        <w:rPr>
          <w:rFonts w:ascii="Times New Roman" w:hAnsi="Times New Roman" w:cs="Times New Roman"/>
          <w:sz w:val="20"/>
          <w:szCs w:val="20"/>
        </w:rPr>
        <w:t xml:space="preserve"> Л.Ю..Брауде. Скандинавская литературная сказка</w:t>
      </w:r>
      <w:proofErr w:type="gramStart"/>
      <w:r w:rsidRPr="00175EE6">
        <w:rPr>
          <w:rFonts w:ascii="Times New Roman" w:hAnsi="Times New Roman" w:cs="Times New Roman"/>
          <w:sz w:val="20"/>
          <w:szCs w:val="20"/>
        </w:rPr>
        <w:t>.-</w:t>
      </w:r>
      <w:proofErr w:type="gramEnd"/>
      <w:r w:rsidRPr="00175EE6">
        <w:rPr>
          <w:rFonts w:ascii="Times New Roman" w:hAnsi="Times New Roman" w:cs="Times New Roman"/>
          <w:sz w:val="20"/>
          <w:szCs w:val="20"/>
        </w:rPr>
        <w:t>М.:Наука,1979.-С.50</w:t>
      </w:r>
    </w:p>
    <w:p w:rsidR="00376544" w:rsidRDefault="00376544" w:rsidP="00376544">
      <w:pPr>
        <w:pStyle w:val="a8"/>
        <w:rPr>
          <w:rFonts w:cs="Times New Roman"/>
        </w:rPr>
      </w:pPr>
    </w:p>
  </w:footnote>
  <w:footnote w:id="4">
    <w:p w:rsidR="00376544" w:rsidRPr="006049B7" w:rsidRDefault="00376544" w:rsidP="00376544">
      <w:pPr>
        <w:pStyle w:val="a8"/>
        <w:rPr>
          <w:rFonts w:ascii="Times New Roman" w:hAnsi="Times New Roman" w:cs="Times New Roman"/>
          <w:sz w:val="20"/>
          <w:szCs w:val="20"/>
        </w:rPr>
      </w:pPr>
      <w:r w:rsidRPr="000A534F">
        <w:rPr>
          <w:rStyle w:val="a3"/>
          <w:rFonts w:ascii="Times New Roman" w:hAnsi="Times New Roman" w:cs="Times New Roman"/>
          <w:sz w:val="20"/>
          <w:szCs w:val="20"/>
          <w:vertAlign w:val="superscript"/>
        </w:rPr>
        <w:footnoteRef/>
      </w:r>
      <w:r w:rsidRPr="000A534F">
        <w:rPr>
          <w:rFonts w:ascii="Times New Roman" w:hAnsi="Times New Roman" w:cs="Times New Roman"/>
          <w:sz w:val="20"/>
          <w:szCs w:val="20"/>
          <w:vertAlign w:val="superscript"/>
        </w:rPr>
        <w:t xml:space="preserve"> </w:t>
      </w:r>
      <w:r w:rsidRPr="006049B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6049B7">
        <w:rPr>
          <w:rFonts w:ascii="Times New Roman" w:hAnsi="Times New Roman" w:cs="Times New Roman"/>
          <w:sz w:val="20"/>
          <w:szCs w:val="20"/>
        </w:rPr>
        <w:t>Л.Ю.</w:t>
      </w:r>
      <w:r>
        <w:rPr>
          <w:rFonts w:ascii="Times New Roman" w:hAnsi="Times New Roman" w:cs="Times New Roman"/>
          <w:sz w:val="20"/>
          <w:szCs w:val="20"/>
        </w:rPr>
        <w:t xml:space="preserve"> </w:t>
      </w:r>
      <w:r w:rsidRPr="006049B7">
        <w:rPr>
          <w:rFonts w:ascii="Times New Roman" w:hAnsi="Times New Roman" w:cs="Times New Roman"/>
          <w:sz w:val="20"/>
          <w:szCs w:val="20"/>
        </w:rPr>
        <w:t>Брауде. Скандинавская литературная сказка.- М.:Наука,1979.-С.63</w:t>
      </w:r>
      <w:r>
        <w:rPr>
          <w:rFonts w:ascii="Times New Roman" w:hAnsi="Times New Roman" w:cs="Times New Roman"/>
          <w:sz w:val="20"/>
          <w:szCs w:val="20"/>
        </w:rPr>
        <w:t>.</w:t>
      </w:r>
    </w:p>
    <w:p w:rsidR="00376544" w:rsidRDefault="00376544" w:rsidP="00376544">
      <w:pPr>
        <w:pStyle w:val="a8"/>
        <w:rPr>
          <w:rFonts w:cs="Times New Roman"/>
        </w:rPr>
      </w:pPr>
    </w:p>
  </w:footnote>
  <w:footnote w:id="5">
    <w:p w:rsidR="00376544" w:rsidRDefault="00376544" w:rsidP="00376544">
      <w:pPr>
        <w:pStyle w:val="a8"/>
        <w:jc w:val="both"/>
        <w:rPr>
          <w:rFonts w:cs="Times New Roman"/>
        </w:rPr>
      </w:pPr>
      <w:r w:rsidRPr="006049B7">
        <w:rPr>
          <w:rStyle w:val="a4"/>
          <w:rFonts w:ascii="Times New Roman" w:hAnsi="Times New Roman" w:cs="Times New Roman"/>
          <w:sz w:val="20"/>
          <w:szCs w:val="20"/>
        </w:rPr>
        <w:footnoteRef/>
      </w:r>
      <w:r w:rsidRPr="006049B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6049B7">
        <w:rPr>
          <w:rFonts w:ascii="Times New Roman" w:hAnsi="Times New Roman" w:cs="Times New Roman"/>
          <w:sz w:val="20"/>
          <w:szCs w:val="20"/>
        </w:rPr>
        <w:t xml:space="preserve">Детская литература: </w:t>
      </w:r>
      <w:r>
        <w:rPr>
          <w:rFonts w:ascii="Times New Roman" w:hAnsi="Times New Roman" w:cs="Times New Roman"/>
          <w:sz w:val="20"/>
          <w:szCs w:val="20"/>
        </w:rPr>
        <w:t>У</w:t>
      </w:r>
      <w:r w:rsidRPr="006049B7">
        <w:rPr>
          <w:rFonts w:ascii="Times New Roman" w:hAnsi="Times New Roman" w:cs="Times New Roman"/>
          <w:sz w:val="20"/>
          <w:szCs w:val="20"/>
        </w:rPr>
        <w:t xml:space="preserve">чебник для студ. </w:t>
      </w:r>
      <w:r>
        <w:rPr>
          <w:rFonts w:ascii="Times New Roman" w:hAnsi="Times New Roman" w:cs="Times New Roman"/>
          <w:sz w:val="20"/>
          <w:szCs w:val="20"/>
        </w:rPr>
        <w:t>с</w:t>
      </w:r>
      <w:r w:rsidRPr="006049B7">
        <w:rPr>
          <w:rFonts w:ascii="Times New Roman" w:hAnsi="Times New Roman" w:cs="Times New Roman"/>
          <w:sz w:val="20"/>
          <w:szCs w:val="20"/>
        </w:rPr>
        <w:t>ред</w:t>
      </w:r>
      <w:proofErr w:type="gramStart"/>
      <w:r w:rsidRPr="006049B7">
        <w:rPr>
          <w:rFonts w:ascii="Times New Roman" w:hAnsi="Times New Roman" w:cs="Times New Roman"/>
          <w:sz w:val="20"/>
          <w:szCs w:val="20"/>
        </w:rPr>
        <w:t>.</w:t>
      </w:r>
      <w:proofErr w:type="gramEnd"/>
      <w:r w:rsidRPr="006049B7">
        <w:rPr>
          <w:rFonts w:ascii="Times New Roman" w:hAnsi="Times New Roman" w:cs="Times New Roman"/>
          <w:sz w:val="20"/>
          <w:szCs w:val="20"/>
        </w:rPr>
        <w:t xml:space="preserve"> </w:t>
      </w:r>
      <w:proofErr w:type="gramStart"/>
      <w:r>
        <w:rPr>
          <w:rFonts w:ascii="Times New Roman" w:hAnsi="Times New Roman" w:cs="Times New Roman"/>
          <w:sz w:val="20"/>
          <w:szCs w:val="20"/>
        </w:rPr>
        <w:t>п</w:t>
      </w:r>
      <w:proofErr w:type="gramEnd"/>
      <w:r w:rsidRPr="006049B7">
        <w:rPr>
          <w:rFonts w:ascii="Times New Roman" w:hAnsi="Times New Roman" w:cs="Times New Roman"/>
          <w:sz w:val="20"/>
          <w:szCs w:val="20"/>
        </w:rPr>
        <w:t>роф.</w:t>
      </w:r>
      <w:r>
        <w:rPr>
          <w:rFonts w:ascii="Times New Roman" w:hAnsi="Times New Roman" w:cs="Times New Roman"/>
          <w:sz w:val="20"/>
          <w:szCs w:val="20"/>
        </w:rPr>
        <w:t xml:space="preserve"> </w:t>
      </w:r>
      <w:r w:rsidRPr="006049B7">
        <w:rPr>
          <w:rFonts w:ascii="Times New Roman" w:hAnsi="Times New Roman" w:cs="Times New Roman"/>
          <w:sz w:val="20"/>
          <w:szCs w:val="20"/>
        </w:rPr>
        <w:t>учеб.</w:t>
      </w:r>
      <w:r>
        <w:rPr>
          <w:rFonts w:ascii="Times New Roman" w:hAnsi="Times New Roman" w:cs="Times New Roman"/>
          <w:sz w:val="20"/>
          <w:szCs w:val="20"/>
        </w:rPr>
        <w:t xml:space="preserve"> </w:t>
      </w:r>
      <w:r w:rsidRPr="006049B7">
        <w:rPr>
          <w:rFonts w:ascii="Times New Roman" w:hAnsi="Times New Roman" w:cs="Times New Roman"/>
          <w:sz w:val="20"/>
          <w:szCs w:val="20"/>
        </w:rPr>
        <w:t>заведений</w:t>
      </w:r>
      <w:r>
        <w:rPr>
          <w:rFonts w:ascii="Times New Roman" w:hAnsi="Times New Roman" w:cs="Times New Roman"/>
          <w:sz w:val="20"/>
          <w:szCs w:val="20"/>
        </w:rPr>
        <w:t>.</w:t>
      </w:r>
      <w:r w:rsidRPr="000B661D">
        <w:rPr>
          <w:rFonts w:ascii="Times New Roman" w:hAnsi="Times New Roman" w:cs="Times New Roman"/>
          <w:sz w:val="20"/>
          <w:szCs w:val="20"/>
        </w:rPr>
        <w:t>/</w:t>
      </w:r>
      <w:r>
        <w:rPr>
          <w:rFonts w:ascii="Times New Roman" w:hAnsi="Times New Roman" w:cs="Times New Roman"/>
          <w:sz w:val="20"/>
          <w:szCs w:val="20"/>
        </w:rPr>
        <w:t>П</w:t>
      </w:r>
      <w:r w:rsidRPr="006049B7">
        <w:rPr>
          <w:rFonts w:ascii="Times New Roman" w:hAnsi="Times New Roman" w:cs="Times New Roman"/>
          <w:sz w:val="20"/>
          <w:szCs w:val="20"/>
        </w:rPr>
        <w:t>од ред</w:t>
      </w:r>
      <w:r>
        <w:rPr>
          <w:rFonts w:ascii="Times New Roman" w:hAnsi="Times New Roman" w:cs="Times New Roman"/>
          <w:sz w:val="20"/>
          <w:szCs w:val="20"/>
        </w:rPr>
        <w:t>.</w:t>
      </w:r>
      <w:r w:rsidRPr="006049B7">
        <w:rPr>
          <w:rFonts w:ascii="Times New Roman" w:hAnsi="Times New Roman" w:cs="Times New Roman"/>
          <w:sz w:val="20"/>
          <w:szCs w:val="20"/>
        </w:rPr>
        <w:t xml:space="preserve"> Е.О.</w:t>
      </w:r>
      <w:r>
        <w:rPr>
          <w:rFonts w:ascii="Times New Roman" w:hAnsi="Times New Roman" w:cs="Times New Roman"/>
          <w:sz w:val="20"/>
          <w:szCs w:val="20"/>
        </w:rPr>
        <w:t xml:space="preserve"> </w:t>
      </w:r>
      <w:r w:rsidRPr="006049B7">
        <w:rPr>
          <w:rFonts w:ascii="Times New Roman" w:hAnsi="Times New Roman" w:cs="Times New Roman"/>
          <w:sz w:val="20"/>
          <w:szCs w:val="20"/>
        </w:rPr>
        <w:t>Путиловой.</w:t>
      </w:r>
      <w:r>
        <w:rPr>
          <w:rFonts w:ascii="Times New Roman" w:hAnsi="Times New Roman" w:cs="Times New Roman"/>
          <w:sz w:val="20"/>
          <w:szCs w:val="20"/>
        </w:rPr>
        <w:t xml:space="preserve"> </w:t>
      </w:r>
      <w:r w:rsidRPr="006049B7">
        <w:rPr>
          <w:rFonts w:ascii="Times New Roman" w:hAnsi="Times New Roman" w:cs="Times New Roman"/>
          <w:sz w:val="20"/>
          <w:szCs w:val="20"/>
        </w:rPr>
        <w:t>-</w:t>
      </w:r>
      <w:r>
        <w:rPr>
          <w:rFonts w:ascii="Times New Roman" w:hAnsi="Times New Roman" w:cs="Times New Roman"/>
          <w:sz w:val="20"/>
          <w:szCs w:val="20"/>
        </w:rPr>
        <w:t xml:space="preserve"> </w:t>
      </w:r>
      <w:r w:rsidRPr="006049B7">
        <w:rPr>
          <w:rFonts w:ascii="Times New Roman" w:hAnsi="Times New Roman" w:cs="Times New Roman"/>
          <w:sz w:val="20"/>
          <w:szCs w:val="20"/>
        </w:rPr>
        <w:t>М.:</w:t>
      </w:r>
      <w:r>
        <w:rPr>
          <w:rFonts w:ascii="Times New Roman" w:hAnsi="Times New Roman" w:cs="Times New Roman"/>
          <w:sz w:val="20"/>
          <w:szCs w:val="20"/>
        </w:rPr>
        <w:t xml:space="preserve"> </w:t>
      </w:r>
      <w:r w:rsidRPr="006049B7">
        <w:rPr>
          <w:rFonts w:ascii="Times New Roman" w:hAnsi="Times New Roman" w:cs="Times New Roman"/>
          <w:sz w:val="20"/>
          <w:szCs w:val="20"/>
        </w:rPr>
        <w:t xml:space="preserve">Издательский центр «Академия», 2008. </w:t>
      </w:r>
      <w:r>
        <w:rPr>
          <w:rFonts w:ascii="Times New Roman" w:hAnsi="Times New Roman" w:cs="Times New Roman"/>
          <w:sz w:val="20"/>
          <w:szCs w:val="20"/>
        </w:rPr>
        <w:t>–</w:t>
      </w:r>
      <w:r w:rsidRPr="006049B7">
        <w:rPr>
          <w:rFonts w:ascii="Times New Roman" w:hAnsi="Times New Roman" w:cs="Times New Roman"/>
          <w:sz w:val="20"/>
          <w:szCs w:val="20"/>
        </w:rPr>
        <w:t>С</w:t>
      </w:r>
      <w:r>
        <w:rPr>
          <w:rFonts w:ascii="Times New Roman" w:hAnsi="Times New Roman" w:cs="Times New Roman"/>
          <w:sz w:val="20"/>
          <w:szCs w:val="20"/>
        </w:rPr>
        <w:t>.</w:t>
      </w:r>
      <w:r w:rsidRPr="006049B7">
        <w:rPr>
          <w:rFonts w:ascii="Times New Roman" w:hAnsi="Times New Roman" w:cs="Times New Roman"/>
          <w:sz w:val="20"/>
          <w:szCs w:val="20"/>
        </w:rPr>
        <w:t xml:space="preserve"> 128.</w:t>
      </w:r>
    </w:p>
  </w:footnote>
  <w:footnote w:id="6">
    <w:p w:rsidR="00376544" w:rsidRDefault="00376544" w:rsidP="00376544">
      <w:pPr>
        <w:pStyle w:val="a5"/>
        <w:jc w:val="both"/>
        <w:rPr>
          <w:rFonts w:cs="Times New Roman"/>
        </w:rPr>
      </w:pPr>
      <w:r w:rsidRPr="006049B7">
        <w:rPr>
          <w:rStyle w:val="a4"/>
          <w:rFonts w:cs="Times New Roman"/>
        </w:rPr>
        <w:footnoteRef/>
      </w:r>
      <w:r w:rsidRPr="006049B7">
        <w:t xml:space="preserve">   </w:t>
      </w:r>
      <w:r w:rsidRPr="006049B7">
        <w:rPr>
          <w:rFonts w:ascii="Times New Roman" w:hAnsi="Times New Roman" w:cs="Times New Roman"/>
        </w:rPr>
        <w:t>Л.Я.</w:t>
      </w:r>
      <w:r>
        <w:rPr>
          <w:rFonts w:ascii="Times New Roman" w:hAnsi="Times New Roman" w:cs="Times New Roman"/>
        </w:rPr>
        <w:t xml:space="preserve"> </w:t>
      </w:r>
      <w:r w:rsidRPr="006049B7">
        <w:rPr>
          <w:rFonts w:ascii="Times New Roman" w:hAnsi="Times New Roman" w:cs="Times New Roman"/>
        </w:rPr>
        <w:t>Гинзбург.</w:t>
      </w:r>
      <w:r>
        <w:rPr>
          <w:rFonts w:ascii="Times New Roman" w:hAnsi="Times New Roman" w:cs="Times New Roman"/>
        </w:rPr>
        <w:t xml:space="preserve"> </w:t>
      </w:r>
      <w:r w:rsidRPr="006049B7">
        <w:rPr>
          <w:rFonts w:ascii="Times New Roman" w:hAnsi="Times New Roman" w:cs="Times New Roman"/>
        </w:rPr>
        <w:t>О литературном герое.</w:t>
      </w:r>
      <w:r>
        <w:rPr>
          <w:rFonts w:ascii="Times New Roman" w:hAnsi="Times New Roman" w:cs="Times New Roman"/>
        </w:rPr>
        <w:t xml:space="preserve"> </w:t>
      </w:r>
      <w:r w:rsidRPr="006049B7">
        <w:rPr>
          <w:rFonts w:ascii="Times New Roman" w:hAnsi="Times New Roman" w:cs="Times New Roman"/>
        </w:rPr>
        <w:t>-</w:t>
      </w:r>
      <w:r>
        <w:rPr>
          <w:rFonts w:ascii="Times New Roman" w:hAnsi="Times New Roman" w:cs="Times New Roman"/>
        </w:rPr>
        <w:t xml:space="preserve"> М</w:t>
      </w:r>
      <w:r w:rsidRPr="006049B7">
        <w:rPr>
          <w:rFonts w:ascii="Times New Roman" w:hAnsi="Times New Roman" w:cs="Times New Roman"/>
        </w:rPr>
        <w:t>.:</w:t>
      </w:r>
      <w:r>
        <w:rPr>
          <w:rFonts w:ascii="Times New Roman" w:hAnsi="Times New Roman" w:cs="Times New Roman"/>
        </w:rPr>
        <w:t xml:space="preserve"> С</w:t>
      </w:r>
      <w:r w:rsidRPr="006049B7">
        <w:rPr>
          <w:rFonts w:ascii="Times New Roman" w:hAnsi="Times New Roman" w:cs="Times New Roman"/>
        </w:rPr>
        <w:t>ов</w:t>
      </w:r>
      <w:proofErr w:type="gramStart"/>
      <w:r w:rsidRPr="006049B7">
        <w:rPr>
          <w:rFonts w:ascii="Times New Roman" w:hAnsi="Times New Roman" w:cs="Times New Roman"/>
        </w:rPr>
        <w:t>.</w:t>
      </w:r>
      <w:proofErr w:type="gramEnd"/>
      <w:r w:rsidRPr="006049B7">
        <w:rPr>
          <w:rFonts w:ascii="Times New Roman" w:hAnsi="Times New Roman" w:cs="Times New Roman"/>
        </w:rPr>
        <w:t xml:space="preserve"> </w:t>
      </w:r>
      <w:proofErr w:type="gramStart"/>
      <w:r>
        <w:rPr>
          <w:rFonts w:ascii="Times New Roman" w:hAnsi="Times New Roman" w:cs="Times New Roman"/>
        </w:rPr>
        <w:t>п</w:t>
      </w:r>
      <w:proofErr w:type="gramEnd"/>
      <w:r w:rsidRPr="006049B7">
        <w:rPr>
          <w:rFonts w:ascii="Times New Roman" w:hAnsi="Times New Roman" w:cs="Times New Roman"/>
        </w:rPr>
        <w:t>исатель, 197</w:t>
      </w:r>
      <w:r>
        <w:rPr>
          <w:rFonts w:ascii="Times New Roman" w:hAnsi="Times New Roman" w:cs="Times New Roman"/>
        </w:rPr>
        <w:t>9</w:t>
      </w:r>
      <w:r w:rsidRPr="006049B7">
        <w:rPr>
          <w:rFonts w:ascii="Times New Roman" w:hAnsi="Times New Roman" w:cs="Times New Roman"/>
        </w:rPr>
        <w:t>.-С.80</w:t>
      </w:r>
    </w:p>
  </w:footnote>
  <w:footnote w:id="7">
    <w:p w:rsidR="00376544" w:rsidRPr="006049B7" w:rsidRDefault="00376544" w:rsidP="00376544">
      <w:pPr>
        <w:spacing w:line="240" w:lineRule="auto"/>
        <w:jc w:val="both"/>
        <w:rPr>
          <w:rFonts w:ascii="Times New Roman" w:hAnsi="Times New Roman" w:cs="Times New Roman"/>
          <w:sz w:val="20"/>
          <w:szCs w:val="20"/>
        </w:rPr>
      </w:pPr>
      <w:r w:rsidRPr="006049B7">
        <w:rPr>
          <w:rStyle w:val="a4"/>
          <w:rFonts w:ascii="Times New Roman" w:hAnsi="Times New Roman" w:cs="Times New Roman"/>
          <w:sz w:val="20"/>
          <w:szCs w:val="20"/>
        </w:rPr>
        <w:footnoteRef/>
      </w:r>
      <w:r w:rsidRPr="006049B7">
        <w:rPr>
          <w:rFonts w:ascii="Times New Roman" w:hAnsi="Times New Roman" w:cs="Times New Roman"/>
          <w:sz w:val="20"/>
          <w:szCs w:val="20"/>
        </w:rPr>
        <w:t xml:space="preserve">  Е.В.</w:t>
      </w:r>
      <w:r>
        <w:rPr>
          <w:rFonts w:ascii="Times New Roman" w:hAnsi="Times New Roman" w:cs="Times New Roman"/>
          <w:sz w:val="20"/>
          <w:szCs w:val="20"/>
        </w:rPr>
        <w:t xml:space="preserve"> </w:t>
      </w:r>
      <w:proofErr w:type="spellStart"/>
      <w:r w:rsidRPr="006049B7">
        <w:rPr>
          <w:rFonts w:ascii="Times New Roman" w:hAnsi="Times New Roman" w:cs="Times New Roman"/>
          <w:sz w:val="20"/>
          <w:szCs w:val="20"/>
        </w:rPr>
        <w:t>Хализев</w:t>
      </w:r>
      <w:proofErr w:type="spellEnd"/>
      <w:r w:rsidRPr="006049B7">
        <w:rPr>
          <w:rFonts w:ascii="Times New Roman" w:hAnsi="Times New Roman" w:cs="Times New Roman"/>
          <w:sz w:val="20"/>
          <w:szCs w:val="20"/>
        </w:rPr>
        <w:t>. Теория литературы.</w:t>
      </w:r>
      <w:r>
        <w:rPr>
          <w:rFonts w:ascii="Times New Roman" w:hAnsi="Times New Roman" w:cs="Times New Roman"/>
          <w:sz w:val="20"/>
          <w:szCs w:val="20"/>
        </w:rPr>
        <w:t xml:space="preserve"> </w:t>
      </w:r>
      <w:r w:rsidRPr="006049B7">
        <w:rPr>
          <w:rFonts w:ascii="Times New Roman" w:hAnsi="Times New Roman" w:cs="Times New Roman"/>
          <w:sz w:val="20"/>
          <w:szCs w:val="20"/>
        </w:rPr>
        <w:t>-</w:t>
      </w:r>
      <w:r>
        <w:rPr>
          <w:rFonts w:ascii="Times New Roman" w:hAnsi="Times New Roman" w:cs="Times New Roman"/>
          <w:sz w:val="20"/>
          <w:szCs w:val="20"/>
        </w:rPr>
        <w:t xml:space="preserve"> </w:t>
      </w:r>
      <w:r w:rsidRPr="006049B7">
        <w:rPr>
          <w:rFonts w:ascii="Times New Roman" w:hAnsi="Times New Roman" w:cs="Times New Roman"/>
          <w:sz w:val="20"/>
          <w:szCs w:val="20"/>
        </w:rPr>
        <w:t>М.</w:t>
      </w:r>
      <w:r>
        <w:rPr>
          <w:rFonts w:ascii="Times New Roman" w:hAnsi="Times New Roman" w:cs="Times New Roman"/>
          <w:sz w:val="20"/>
          <w:szCs w:val="20"/>
        </w:rPr>
        <w:t xml:space="preserve">: </w:t>
      </w:r>
      <w:proofErr w:type="spellStart"/>
      <w:r w:rsidRPr="006049B7">
        <w:rPr>
          <w:rFonts w:ascii="Times New Roman" w:hAnsi="Times New Roman" w:cs="Times New Roman"/>
          <w:sz w:val="20"/>
          <w:szCs w:val="20"/>
        </w:rPr>
        <w:t>Высш</w:t>
      </w:r>
      <w:proofErr w:type="spellEnd"/>
      <w:r w:rsidRPr="006049B7">
        <w:rPr>
          <w:rFonts w:ascii="Times New Roman" w:hAnsi="Times New Roman" w:cs="Times New Roman"/>
          <w:sz w:val="20"/>
          <w:szCs w:val="20"/>
        </w:rPr>
        <w:t>. шк.,1999.-С.160</w:t>
      </w:r>
    </w:p>
    <w:p w:rsidR="00376544" w:rsidRDefault="00376544" w:rsidP="00376544">
      <w:pPr>
        <w:spacing w:line="240" w:lineRule="auto"/>
        <w:jc w:val="both"/>
        <w:rPr>
          <w:rFonts w:cs="Times New Roman"/>
        </w:rPr>
      </w:pPr>
    </w:p>
  </w:footnote>
  <w:footnote w:id="8">
    <w:p w:rsidR="00376544" w:rsidRDefault="00376544" w:rsidP="00376544">
      <w:pPr>
        <w:pStyle w:val="a8"/>
        <w:jc w:val="both"/>
        <w:rPr>
          <w:rFonts w:cs="Times New Roman"/>
        </w:rPr>
      </w:pPr>
      <w:r w:rsidRPr="008F46A2">
        <w:rPr>
          <w:rStyle w:val="a3"/>
          <w:rFonts w:ascii="Times New Roman" w:hAnsi="Times New Roman" w:cs="Times New Roman"/>
          <w:sz w:val="20"/>
          <w:szCs w:val="20"/>
          <w:vertAlign w:val="superscript"/>
        </w:rPr>
        <w:footnoteRef/>
      </w:r>
      <w:r>
        <w:rPr>
          <w:rFonts w:ascii="Times New Roman" w:hAnsi="Times New Roman" w:cs="Times New Roman"/>
          <w:sz w:val="20"/>
          <w:szCs w:val="20"/>
        </w:rPr>
        <w:t xml:space="preserve"> </w:t>
      </w:r>
      <w:r w:rsidRPr="00CC1408">
        <w:rPr>
          <w:rFonts w:ascii="Times New Roman" w:hAnsi="Times New Roman" w:cs="Times New Roman"/>
          <w:sz w:val="20"/>
          <w:szCs w:val="20"/>
        </w:rPr>
        <w:t>Т.В.</w:t>
      </w:r>
      <w:r>
        <w:rPr>
          <w:rFonts w:ascii="Times New Roman" w:hAnsi="Times New Roman" w:cs="Times New Roman"/>
          <w:sz w:val="20"/>
          <w:szCs w:val="20"/>
        </w:rPr>
        <w:t xml:space="preserve"> </w:t>
      </w:r>
      <w:proofErr w:type="spellStart"/>
      <w:r w:rsidRPr="00CC1408">
        <w:rPr>
          <w:rFonts w:ascii="Times New Roman" w:hAnsi="Times New Roman" w:cs="Times New Roman"/>
          <w:sz w:val="20"/>
          <w:szCs w:val="20"/>
        </w:rPr>
        <w:t>Терешонок</w:t>
      </w:r>
      <w:proofErr w:type="spellEnd"/>
      <w:r w:rsidRPr="00CC1408">
        <w:rPr>
          <w:rFonts w:ascii="Times New Roman" w:hAnsi="Times New Roman" w:cs="Times New Roman"/>
          <w:sz w:val="20"/>
          <w:szCs w:val="20"/>
        </w:rPr>
        <w:t>. Литературоведческое чтение младших школьников. Анализ художественных произведений в начальной школе:</w:t>
      </w:r>
      <w:r>
        <w:rPr>
          <w:rFonts w:ascii="Times New Roman" w:hAnsi="Times New Roman" w:cs="Times New Roman"/>
          <w:sz w:val="20"/>
          <w:szCs w:val="20"/>
        </w:rPr>
        <w:t xml:space="preserve"> М</w:t>
      </w:r>
      <w:r w:rsidRPr="00CC1408">
        <w:rPr>
          <w:rFonts w:ascii="Times New Roman" w:hAnsi="Times New Roman" w:cs="Times New Roman"/>
          <w:sz w:val="20"/>
          <w:szCs w:val="20"/>
        </w:rPr>
        <w:t>етод</w:t>
      </w:r>
      <w:proofErr w:type="gramStart"/>
      <w:r w:rsidRPr="00CC1408">
        <w:rPr>
          <w:rFonts w:ascii="Times New Roman" w:hAnsi="Times New Roman" w:cs="Times New Roman"/>
          <w:sz w:val="20"/>
          <w:szCs w:val="20"/>
        </w:rPr>
        <w:t>.</w:t>
      </w:r>
      <w:proofErr w:type="gramEnd"/>
      <w:r w:rsidRPr="00CC1408">
        <w:rPr>
          <w:rFonts w:ascii="Times New Roman" w:hAnsi="Times New Roman" w:cs="Times New Roman"/>
          <w:sz w:val="20"/>
          <w:szCs w:val="20"/>
        </w:rPr>
        <w:t xml:space="preserve"> </w:t>
      </w:r>
      <w:proofErr w:type="spellStart"/>
      <w:proofErr w:type="gramStart"/>
      <w:r w:rsidRPr="00CC1408">
        <w:rPr>
          <w:rFonts w:ascii="Times New Roman" w:hAnsi="Times New Roman" w:cs="Times New Roman"/>
          <w:sz w:val="20"/>
          <w:szCs w:val="20"/>
        </w:rPr>
        <w:t>р</w:t>
      </w:r>
      <w:proofErr w:type="gramEnd"/>
      <w:r w:rsidRPr="00CC1408">
        <w:rPr>
          <w:rFonts w:ascii="Times New Roman" w:hAnsi="Times New Roman" w:cs="Times New Roman"/>
          <w:sz w:val="20"/>
          <w:szCs w:val="20"/>
        </w:rPr>
        <w:t>еком</w:t>
      </w:r>
      <w:proofErr w:type="spellEnd"/>
      <w:r>
        <w:rPr>
          <w:rFonts w:ascii="Times New Roman" w:hAnsi="Times New Roman" w:cs="Times New Roman"/>
          <w:sz w:val="20"/>
          <w:szCs w:val="20"/>
        </w:rPr>
        <w:t xml:space="preserve">. </w:t>
      </w:r>
      <w:r w:rsidRPr="00CC1408">
        <w:rPr>
          <w:rFonts w:ascii="Times New Roman" w:hAnsi="Times New Roman" w:cs="Times New Roman"/>
          <w:sz w:val="20"/>
          <w:szCs w:val="20"/>
        </w:rPr>
        <w:t>к хрестоматии «Детское чтение».</w:t>
      </w:r>
      <w:r>
        <w:rPr>
          <w:rFonts w:ascii="Times New Roman" w:hAnsi="Times New Roman" w:cs="Times New Roman"/>
          <w:sz w:val="20"/>
          <w:szCs w:val="20"/>
        </w:rPr>
        <w:t xml:space="preserve"> </w:t>
      </w:r>
      <w:r w:rsidRPr="00CC1408">
        <w:rPr>
          <w:rFonts w:ascii="Times New Roman" w:hAnsi="Times New Roman" w:cs="Times New Roman"/>
          <w:sz w:val="20"/>
          <w:szCs w:val="20"/>
        </w:rPr>
        <w:t>-</w:t>
      </w:r>
      <w:r>
        <w:rPr>
          <w:rFonts w:ascii="Times New Roman" w:hAnsi="Times New Roman" w:cs="Times New Roman"/>
          <w:sz w:val="20"/>
          <w:szCs w:val="20"/>
        </w:rPr>
        <w:t xml:space="preserve"> </w:t>
      </w:r>
      <w:r w:rsidRPr="00CC1408">
        <w:rPr>
          <w:rFonts w:ascii="Times New Roman" w:hAnsi="Times New Roman" w:cs="Times New Roman"/>
          <w:sz w:val="20"/>
          <w:szCs w:val="20"/>
        </w:rPr>
        <w:t>СП</w:t>
      </w:r>
      <w:r>
        <w:rPr>
          <w:rFonts w:ascii="Times New Roman" w:hAnsi="Times New Roman" w:cs="Times New Roman"/>
          <w:sz w:val="20"/>
          <w:szCs w:val="20"/>
        </w:rPr>
        <w:t>б</w:t>
      </w:r>
      <w:r w:rsidRPr="00CC1408">
        <w:rPr>
          <w:rFonts w:ascii="Times New Roman" w:hAnsi="Times New Roman" w:cs="Times New Roman"/>
          <w:sz w:val="20"/>
          <w:szCs w:val="20"/>
        </w:rPr>
        <w:t>:</w:t>
      </w:r>
      <w:r>
        <w:rPr>
          <w:rFonts w:ascii="Times New Roman" w:hAnsi="Times New Roman" w:cs="Times New Roman"/>
          <w:sz w:val="20"/>
          <w:szCs w:val="20"/>
        </w:rPr>
        <w:t xml:space="preserve"> </w:t>
      </w:r>
      <w:r w:rsidRPr="00CC1408">
        <w:rPr>
          <w:rFonts w:ascii="Times New Roman" w:hAnsi="Times New Roman" w:cs="Times New Roman"/>
          <w:sz w:val="20"/>
          <w:szCs w:val="20"/>
        </w:rPr>
        <w:t>Тимошка, 1997</w:t>
      </w:r>
      <w:r>
        <w:rPr>
          <w:rFonts w:ascii="Times New Roman" w:hAnsi="Times New Roman" w:cs="Times New Roman"/>
          <w:sz w:val="20"/>
          <w:szCs w:val="20"/>
        </w:rPr>
        <w:t>.</w:t>
      </w:r>
      <w:r w:rsidRPr="00CC1408">
        <w:rPr>
          <w:rFonts w:ascii="Times New Roman" w:hAnsi="Times New Roman" w:cs="Times New Roman"/>
          <w:sz w:val="20"/>
          <w:szCs w:val="20"/>
        </w:rPr>
        <w:t xml:space="preserve"> </w:t>
      </w:r>
    </w:p>
  </w:footnote>
  <w:footnote w:id="9">
    <w:p w:rsidR="00376544" w:rsidRDefault="00376544" w:rsidP="00376544">
      <w:pPr>
        <w:pStyle w:val="a8"/>
        <w:jc w:val="both"/>
        <w:rPr>
          <w:rFonts w:cs="Times New Roman"/>
        </w:rPr>
      </w:pPr>
      <w:r w:rsidRPr="008F46A2">
        <w:rPr>
          <w:rStyle w:val="a3"/>
          <w:rFonts w:ascii="Times New Roman" w:hAnsi="Times New Roman" w:cs="Times New Roman"/>
          <w:sz w:val="20"/>
          <w:szCs w:val="20"/>
          <w:vertAlign w:val="superscript"/>
        </w:rPr>
        <w:footnoteRef/>
      </w:r>
      <w:r>
        <w:rPr>
          <w:rFonts w:ascii="Times New Roman" w:hAnsi="Times New Roman" w:cs="Times New Roman"/>
          <w:sz w:val="20"/>
          <w:szCs w:val="20"/>
        </w:rPr>
        <w:t xml:space="preserve">  </w:t>
      </w:r>
      <w:r w:rsidRPr="00CC1408">
        <w:rPr>
          <w:rFonts w:ascii="Times New Roman" w:hAnsi="Times New Roman" w:cs="Times New Roman"/>
          <w:sz w:val="20"/>
          <w:szCs w:val="20"/>
        </w:rPr>
        <w:t>Е.В.</w:t>
      </w:r>
      <w:r>
        <w:rPr>
          <w:rFonts w:ascii="Times New Roman" w:hAnsi="Times New Roman" w:cs="Times New Roman"/>
          <w:sz w:val="20"/>
          <w:szCs w:val="20"/>
        </w:rPr>
        <w:t xml:space="preserve"> </w:t>
      </w:r>
      <w:proofErr w:type="spellStart"/>
      <w:r w:rsidRPr="00CC1408">
        <w:rPr>
          <w:rFonts w:ascii="Times New Roman" w:hAnsi="Times New Roman" w:cs="Times New Roman"/>
          <w:sz w:val="20"/>
          <w:szCs w:val="20"/>
        </w:rPr>
        <w:t>Хализев</w:t>
      </w:r>
      <w:proofErr w:type="spellEnd"/>
      <w:r w:rsidRPr="00CC1408">
        <w:rPr>
          <w:rFonts w:ascii="Times New Roman" w:hAnsi="Times New Roman" w:cs="Times New Roman"/>
          <w:sz w:val="20"/>
          <w:szCs w:val="20"/>
        </w:rPr>
        <w:t xml:space="preserve"> Теория литературы –</w:t>
      </w:r>
      <w:r>
        <w:rPr>
          <w:rFonts w:ascii="Times New Roman" w:hAnsi="Times New Roman" w:cs="Times New Roman"/>
          <w:sz w:val="20"/>
          <w:szCs w:val="20"/>
        </w:rPr>
        <w:t xml:space="preserve"> </w:t>
      </w:r>
      <w:r w:rsidRPr="00CC1408">
        <w:rPr>
          <w:rFonts w:ascii="Times New Roman" w:hAnsi="Times New Roman" w:cs="Times New Roman"/>
          <w:sz w:val="20"/>
          <w:szCs w:val="20"/>
        </w:rPr>
        <w:t>М.:</w:t>
      </w:r>
      <w:r>
        <w:rPr>
          <w:rFonts w:ascii="Times New Roman" w:hAnsi="Times New Roman" w:cs="Times New Roman"/>
          <w:sz w:val="20"/>
          <w:szCs w:val="20"/>
        </w:rPr>
        <w:t xml:space="preserve"> </w:t>
      </w:r>
      <w:proofErr w:type="spellStart"/>
      <w:r w:rsidRPr="00CC1408">
        <w:rPr>
          <w:rFonts w:ascii="Times New Roman" w:hAnsi="Times New Roman" w:cs="Times New Roman"/>
          <w:sz w:val="20"/>
          <w:szCs w:val="20"/>
        </w:rPr>
        <w:t>Высш</w:t>
      </w:r>
      <w:proofErr w:type="spellEnd"/>
      <w:r w:rsidRPr="00CC1408">
        <w:rPr>
          <w:rFonts w:ascii="Times New Roman" w:hAnsi="Times New Roman" w:cs="Times New Roman"/>
          <w:sz w:val="20"/>
          <w:szCs w:val="20"/>
        </w:rPr>
        <w:t xml:space="preserve">. </w:t>
      </w:r>
      <w:proofErr w:type="spellStart"/>
      <w:r w:rsidRPr="00CC1408">
        <w:rPr>
          <w:rFonts w:ascii="Times New Roman" w:hAnsi="Times New Roman" w:cs="Times New Roman"/>
          <w:sz w:val="20"/>
          <w:szCs w:val="20"/>
        </w:rPr>
        <w:t>шк</w:t>
      </w:r>
      <w:proofErr w:type="spellEnd"/>
      <w:r w:rsidRPr="00CC1408">
        <w:rPr>
          <w:rFonts w:ascii="Times New Roman" w:hAnsi="Times New Roman" w:cs="Times New Roman"/>
          <w:sz w:val="20"/>
          <w:szCs w:val="20"/>
        </w:rPr>
        <w:t>., 1999.-С.160</w:t>
      </w:r>
    </w:p>
  </w:footnote>
  <w:footnote w:id="10">
    <w:p w:rsidR="00376544" w:rsidRPr="00CC1408" w:rsidRDefault="00376544" w:rsidP="00376544">
      <w:pPr>
        <w:pStyle w:val="a8"/>
        <w:jc w:val="both"/>
        <w:rPr>
          <w:rFonts w:ascii="Times New Roman" w:hAnsi="Times New Roman" w:cs="Times New Roman"/>
          <w:sz w:val="20"/>
          <w:szCs w:val="20"/>
        </w:rPr>
      </w:pPr>
      <w:r w:rsidRPr="00CC1408">
        <w:rPr>
          <w:rStyle w:val="a3"/>
          <w:rFonts w:ascii="Times New Roman" w:hAnsi="Times New Roman" w:cs="Times New Roman"/>
          <w:sz w:val="20"/>
          <w:szCs w:val="20"/>
        </w:rPr>
        <w:footnoteRef/>
      </w:r>
      <w:r>
        <w:rPr>
          <w:rFonts w:ascii="Times New Roman" w:hAnsi="Times New Roman" w:cs="Times New Roman"/>
          <w:sz w:val="20"/>
          <w:szCs w:val="20"/>
        </w:rPr>
        <w:t xml:space="preserve">  </w:t>
      </w:r>
      <w:proofErr w:type="spellStart"/>
      <w:r w:rsidRPr="00CC1408">
        <w:rPr>
          <w:rFonts w:ascii="Times New Roman" w:hAnsi="Times New Roman" w:cs="Times New Roman"/>
          <w:sz w:val="20"/>
          <w:szCs w:val="20"/>
        </w:rPr>
        <w:t>Е.В.Хализев</w:t>
      </w:r>
      <w:proofErr w:type="spellEnd"/>
      <w:r w:rsidRPr="00CC1408">
        <w:rPr>
          <w:rFonts w:ascii="Times New Roman" w:hAnsi="Times New Roman" w:cs="Times New Roman"/>
          <w:sz w:val="20"/>
          <w:szCs w:val="20"/>
        </w:rPr>
        <w:t xml:space="preserve"> Теория литературы –</w:t>
      </w:r>
      <w:r>
        <w:rPr>
          <w:rFonts w:ascii="Times New Roman" w:hAnsi="Times New Roman" w:cs="Times New Roman"/>
          <w:sz w:val="20"/>
          <w:szCs w:val="20"/>
        </w:rPr>
        <w:t xml:space="preserve"> </w:t>
      </w:r>
      <w:r w:rsidRPr="00CC1408">
        <w:rPr>
          <w:rFonts w:ascii="Times New Roman" w:hAnsi="Times New Roman" w:cs="Times New Roman"/>
          <w:sz w:val="20"/>
          <w:szCs w:val="20"/>
        </w:rPr>
        <w:t>М.:</w:t>
      </w:r>
      <w:r>
        <w:rPr>
          <w:rFonts w:ascii="Times New Roman" w:hAnsi="Times New Roman" w:cs="Times New Roman"/>
          <w:sz w:val="20"/>
          <w:szCs w:val="20"/>
        </w:rPr>
        <w:t xml:space="preserve"> </w:t>
      </w:r>
      <w:proofErr w:type="spellStart"/>
      <w:r w:rsidRPr="00CC1408">
        <w:rPr>
          <w:rFonts w:ascii="Times New Roman" w:hAnsi="Times New Roman" w:cs="Times New Roman"/>
          <w:sz w:val="20"/>
          <w:szCs w:val="20"/>
        </w:rPr>
        <w:t>Высш</w:t>
      </w:r>
      <w:proofErr w:type="spellEnd"/>
      <w:r w:rsidRPr="00CC1408">
        <w:rPr>
          <w:rFonts w:ascii="Times New Roman" w:hAnsi="Times New Roman" w:cs="Times New Roman"/>
          <w:sz w:val="20"/>
          <w:szCs w:val="20"/>
        </w:rPr>
        <w:t xml:space="preserve">. </w:t>
      </w:r>
      <w:proofErr w:type="spellStart"/>
      <w:r w:rsidRPr="00CC1408">
        <w:rPr>
          <w:rFonts w:ascii="Times New Roman" w:hAnsi="Times New Roman" w:cs="Times New Roman"/>
          <w:sz w:val="20"/>
          <w:szCs w:val="20"/>
        </w:rPr>
        <w:t>шк</w:t>
      </w:r>
      <w:proofErr w:type="spellEnd"/>
      <w:r w:rsidRPr="00CC1408">
        <w:rPr>
          <w:rFonts w:ascii="Times New Roman" w:hAnsi="Times New Roman" w:cs="Times New Roman"/>
          <w:sz w:val="20"/>
          <w:szCs w:val="20"/>
        </w:rPr>
        <w:t>., 1999.-С.160</w:t>
      </w:r>
    </w:p>
    <w:p w:rsidR="00376544" w:rsidRDefault="00376544" w:rsidP="00376544">
      <w:pPr>
        <w:pStyle w:val="a8"/>
        <w:jc w:val="both"/>
        <w:rPr>
          <w:rFonts w:cs="Times New Roman"/>
        </w:rPr>
      </w:pPr>
    </w:p>
  </w:footnote>
  <w:footnote w:id="11">
    <w:p w:rsidR="00376544" w:rsidRDefault="00376544" w:rsidP="00376544">
      <w:pPr>
        <w:pStyle w:val="a8"/>
        <w:jc w:val="both"/>
        <w:rPr>
          <w:rFonts w:cs="Times New Roman"/>
        </w:rPr>
      </w:pPr>
      <w:r w:rsidRPr="00CC1408">
        <w:rPr>
          <w:rStyle w:val="a3"/>
          <w:rFonts w:ascii="Times New Roman" w:hAnsi="Times New Roman" w:cs="Times New Roman"/>
          <w:sz w:val="20"/>
          <w:szCs w:val="20"/>
        </w:rPr>
        <w:footnoteRef/>
      </w:r>
      <w:r>
        <w:rPr>
          <w:rFonts w:ascii="Times New Roman" w:hAnsi="Times New Roman" w:cs="Times New Roman"/>
          <w:sz w:val="20"/>
          <w:szCs w:val="20"/>
        </w:rPr>
        <w:t xml:space="preserve">  </w:t>
      </w:r>
      <w:r w:rsidRPr="00CC1408">
        <w:rPr>
          <w:rFonts w:ascii="Times New Roman" w:hAnsi="Times New Roman" w:cs="Times New Roman"/>
          <w:sz w:val="20"/>
          <w:szCs w:val="20"/>
        </w:rPr>
        <w:t>Л.И.Тимофеев. Основы теории литературы.-</w:t>
      </w:r>
      <w:r>
        <w:rPr>
          <w:rFonts w:ascii="Times New Roman" w:hAnsi="Times New Roman" w:cs="Times New Roman"/>
          <w:sz w:val="20"/>
          <w:szCs w:val="20"/>
        </w:rPr>
        <w:t xml:space="preserve"> </w:t>
      </w:r>
      <w:r w:rsidRPr="00CC1408">
        <w:rPr>
          <w:rFonts w:ascii="Times New Roman" w:hAnsi="Times New Roman" w:cs="Times New Roman"/>
          <w:sz w:val="20"/>
          <w:szCs w:val="20"/>
        </w:rPr>
        <w:t>М.:</w:t>
      </w:r>
      <w:r>
        <w:rPr>
          <w:rFonts w:ascii="Times New Roman" w:hAnsi="Times New Roman" w:cs="Times New Roman"/>
          <w:sz w:val="20"/>
          <w:szCs w:val="20"/>
        </w:rPr>
        <w:t xml:space="preserve"> </w:t>
      </w:r>
      <w:r w:rsidRPr="00CC1408">
        <w:rPr>
          <w:rFonts w:ascii="Times New Roman" w:hAnsi="Times New Roman" w:cs="Times New Roman"/>
          <w:sz w:val="20"/>
          <w:szCs w:val="20"/>
        </w:rPr>
        <w:t>Просвещение, 1976.-С.66</w:t>
      </w:r>
    </w:p>
  </w:footnote>
  <w:footnote w:id="12">
    <w:p w:rsidR="00376544" w:rsidRDefault="00376544" w:rsidP="00376544">
      <w:pPr>
        <w:pStyle w:val="a8"/>
        <w:jc w:val="both"/>
        <w:rPr>
          <w:rFonts w:cs="Times New Roman"/>
        </w:rPr>
      </w:pPr>
      <w:r w:rsidRPr="00CC1408">
        <w:rPr>
          <w:rStyle w:val="a3"/>
          <w:rFonts w:ascii="Times New Roman" w:hAnsi="Times New Roman" w:cs="Times New Roman"/>
          <w:sz w:val="20"/>
          <w:szCs w:val="20"/>
        </w:rPr>
        <w:footnoteRef/>
      </w:r>
      <w:r>
        <w:rPr>
          <w:rFonts w:ascii="Times New Roman" w:hAnsi="Times New Roman" w:cs="Times New Roman"/>
          <w:sz w:val="20"/>
          <w:szCs w:val="20"/>
        </w:rPr>
        <w:t xml:space="preserve">  </w:t>
      </w:r>
      <w:proofErr w:type="spellStart"/>
      <w:r w:rsidRPr="00CC1408">
        <w:rPr>
          <w:rFonts w:ascii="Times New Roman" w:hAnsi="Times New Roman" w:cs="Times New Roman"/>
          <w:sz w:val="20"/>
          <w:szCs w:val="20"/>
        </w:rPr>
        <w:t>М.П.Воюшина</w:t>
      </w:r>
      <w:proofErr w:type="spellEnd"/>
      <w:r w:rsidRPr="00CC1408">
        <w:rPr>
          <w:rFonts w:ascii="Times New Roman" w:hAnsi="Times New Roman" w:cs="Times New Roman"/>
          <w:sz w:val="20"/>
          <w:szCs w:val="20"/>
        </w:rPr>
        <w:t xml:space="preserve">. Программа по литературе для </w:t>
      </w:r>
      <w:proofErr w:type="spellStart"/>
      <w:r w:rsidRPr="00CC1408">
        <w:rPr>
          <w:rFonts w:ascii="Times New Roman" w:hAnsi="Times New Roman" w:cs="Times New Roman"/>
          <w:sz w:val="20"/>
          <w:szCs w:val="20"/>
        </w:rPr>
        <w:t>нач</w:t>
      </w:r>
      <w:proofErr w:type="spellEnd"/>
      <w:r w:rsidRPr="00CC1408">
        <w:rPr>
          <w:rFonts w:ascii="Times New Roman" w:hAnsi="Times New Roman" w:cs="Times New Roman"/>
          <w:sz w:val="20"/>
          <w:szCs w:val="20"/>
        </w:rPr>
        <w:t xml:space="preserve">. </w:t>
      </w:r>
      <w:proofErr w:type="spellStart"/>
      <w:r w:rsidRPr="00CC1408">
        <w:rPr>
          <w:rFonts w:ascii="Times New Roman" w:hAnsi="Times New Roman" w:cs="Times New Roman"/>
          <w:sz w:val="20"/>
          <w:szCs w:val="20"/>
        </w:rPr>
        <w:t>кл</w:t>
      </w:r>
      <w:proofErr w:type="spellEnd"/>
      <w:r w:rsidRPr="00CC1408">
        <w:rPr>
          <w:rFonts w:ascii="Times New Roman" w:hAnsi="Times New Roman" w:cs="Times New Roman"/>
          <w:sz w:val="20"/>
          <w:szCs w:val="20"/>
        </w:rPr>
        <w:t>. общеобразовательной школы.</w:t>
      </w:r>
      <w:r>
        <w:rPr>
          <w:rFonts w:ascii="Times New Roman" w:hAnsi="Times New Roman" w:cs="Times New Roman"/>
          <w:sz w:val="20"/>
          <w:szCs w:val="20"/>
        </w:rPr>
        <w:t xml:space="preserve"> </w:t>
      </w:r>
      <w:r w:rsidRPr="00CC1408">
        <w:rPr>
          <w:rFonts w:ascii="Times New Roman" w:hAnsi="Times New Roman" w:cs="Times New Roman"/>
          <w:sz w:val="20"/>
          <w:szCs w:val="20"/>
        </w:rPr>
        <w:t>-</w:t>
      </w:r>
      <w:r>
        <w:rPr>
          <w:rFonts w:ascii="Times New Roman" w:hAnsi="Times New Roman" w:cs="Times New Roman"/>
          <w:sz w:val="20"/>
          <w:szCs w:val="20"/>
        </w:rPr>
        <w:t xml:space="preserve"> </w:t>
      </w:r>
      <w:r w:rsidRPr="00CC1408">
        <w:rPr>
          <w:rFonts w:ascii="Times New Roman" w:hAnsi="Times New Roman" w:cs="Times New Roman"/>
          <w:sz w:val="20"/>
          <w:szCs w:val="20"/>
        </w:rPr>
        <w:t>СПБ:</w:t>
      </w:r>
      <w:r>
        <w:rPr>
          <w:rFonts w:ascii="Times New Roman" w:hAnsi="Times New Roman" w:cs="Times New Roman"/>
          <w:sz w:val="20"/>
          <w:szCs w:val="20"/>
        </w:rPr>
        <w:t xml:space="preserve"> </w:t>
      </w:r>
      <w:r w:rsidRPr="00CC1408">
        <w:rPr>
          <w:rFonts w:ascii="Times New Roman" w:hAnsi="Times New Roman" w:cs="Times New Roman"/>
          <w:sz w:val="20"/>
          <w:szCs w:val="20"/>
        </w:rPr>
        <w:t xml:space="preserve">Спец. </w:t>
      </w:r>
      <w:r>
        <w:rPr>
          <w:rFonts w:ascii="Times New Roman" w:hAnsi="Times New Roman" w:cs="Times New Roman"/>
          <w:sz w:val="20"/>
          <w:szCs w:val="20"/>
        </w:rPr>
        <w:t>л</w:t>
      </w:r>
      <w:r w:rsidRPr="00CC1408">
        <w:rPr>
          <w:rFonts w:ascii="Times New Roman" w:hAnsi="Times New Roman" w:cs="Times New Roman"/>
          <w:sz w:val="20"/>
          <w:szCs w:val="20"/>
        </w:rPr>
        <w:t>ит</w:t>
      </w:r>
      <w:proofErr w:type="gramStart"/>
      <w:r w:rsidRPr="00CC1408">
        <w:rPr>
          <w:rFonts w:ascii="Times New Roman" w:hAnsi="Times New Roman" w:cs="Times New Roman"/>
          <w:sz w:val="20"/>
          <w:szCs w:val="20"/>
        </w:rPr>
        <w:t xml:space="preserve">., </w:t>
      </w:r>
      <w:proofErr w:type="gramEnd"/>
      <w:r w:rsidRPr="00CC1408">
        <w:rPr>
          <w:rFonts w:ascii="Times New Roman" w:hAnsi="Times New Roman" w:cs="Times New Roman"/>
          <w:sz w:val="20"/>
          <w:szCs w:val="20"/>
        </w:rPr>
        <w:t>1999.-С.44</w:t>
      </w:r>
    </w:p>
  </w:footnote>
  <w:footnote w:id="13">
    <w:p w:rsidR="00376544" w:rsidRDefault="00376544" w:rsidP="00376544">
      <w:pPr>
        <w:pStyle w:val="a8"/>
        <w:rPr>
          <w:rFonts w:cs="Times New Roman"/>
        </w:rPr>
      </w:pPr>
      <w:r w:rsidRPr="00CC1408">
        <w:rPr>
          <w:rStyle w:val="a3"/>
          <w:rFonts w:ascii="Times New Roman" w:hAnsi="Times New Roman" w:cs="Times New Roman"/>
          <w:sz w:val="20"/>
          <w:szCs w:val="20"/>
        </w:rPr>
        <w:footnoteRef/>
      </w:r>
      <w:r>
        <w:rPr>
          <w:rFonts w:ascii="Times New Roman" w:hAnsi="Times New Roman" w:cs="Times New Roman"/>
          <w:sz w:val="20"/>
          <w:szCs w:val="20"/>
        </w:rPr>
        <w:t xml:space="preserve">  </w:t>
      </w:r>
      <w:r w:rsidRPr="00CC1408">
        <w:rPr>
          <w:rFonts w:ascii="Times New Roman" w:hAnsi="Times New Roman" w:cs="Times New Roman"/>
          <w:sz w:val="20"/>
          <w:szCs w:val="20"/>
        </w:rPr>
        <w:t>Л.С.</w:t>
      </w:r>
      <w:r>
        <w:rPr>
          <w:rFonts w:ascii="Times New Roman" w:hAnsi="Times New Roman" w:cs="Times New Roman"/>
          <w:sz w:val="20"/>
          <w:szCs w:val="20"/>
        </w:rPr>
        <w:t xml:space="preserve"> </w:t>
      </w:r>
      <w:proofErr w:type="spellStart"/>
      <w:r w:rsidRPr="00CC1408">
        <w:rPr>
          <w:rFonts w:ascii="Times New Roman" w:hAnsi="Times New Roman" w:cs="Times New Roman"/>
          <w:sz w:val="20"/>
          <w:szCs w:val="20"/>
        </w:rPr>
        <w:t>Выготский</w:t>
      </w:r>
      <w:proofErr w:type="spellEnd"/>
      <w:r w:rsidRPr="00CC1408">
        <w:rPr>
          <w:rFonts w:ascii="Times New Roman" w:hAnsi="Times New Roman" w:cs="Times New Roman"/>
          <w:sz w:val="20"/>
          <w:szCs w:val="20"/>
        </w:rPr>
        <w:t>. Психология искусства.-</w:t>
      </w:r>
      <w:r>
        <w:rPr>
          <w:rFonts w:ascii="Times New Roman" w:hAnsi="Times New Roman" w:cs="Times New Roman"/>
          <w:sz w:val="20"/>
          <w:szCs w:val="20"/>
        </w:rPr>
        <w:t xml:space="preserve"> </w:t>
      </w:r>
      <w:r w:rsidRPr="00CC1408">
        <w:rPr>
          <w:rFonts w:ascii="Times New Roman" w:hAnsi="Times New Roman" w:cs="Times New Roman"/>
          <w:sz w:val="20"/>
          <w:szCs w:val="20"/>
        </w:rPr>
        <w:t>М.:</w:t>
      </w:r>
      <w:r>
        <w:rPr>
          <w:rFonts w:ascii="Times New Roman" w:hAnsi="Times New Roman" w:cs="Times New Roman"/>
          <w:sz w:val="20"/>
          <w:szCs w:val="20"/>
        </w:rPr>
        <w:t xml:space="preserve"> </w:t>
      </w:r>
      <w:r w:rsidRPr="00CC1408">
        <w:rPr>
          <w:rFonts w:ascii="Times New Roman" w:hAnsi="Times New Roman" w:cs="Times New Roman"/>
          <w:sz w:val="20"/>
          <w:szCs w:val="20"/>
        </w:rPr>
        <w:t>Искусство, 1986</w:t>
      </w:r>
    </w:p>
  </w:footnote>
  <w:footnote w:id="14">
    <w:p w:rsidR="00376544" w:rsidRPr="00AD4B19" w:rsidRDefault="00376544" w:rsidP="00376544">
      <w:pPr>
        <w:pStyle w:val="a8"/>
        <w:jc w:val="both"/>
        <w:rPr>
          <w:rFonts w:ascii="Times New Roman" w:hAnsi="Times New Roman" w:cs="Times New Roman"/>
          <w:sz w:val="20"/>
          <w:szCs w:val="20"/>
        </w:rPr>
      </w:pPr>
      <w:r w:rsidRPr="00AD4B19">
        <w:rPr>
          <w:rStyle w:val="a3"/>
          <w:rFonts w:ascii="Times New Roman" w:hAnsi="Times New Roman" w:cs="Times New Roman"/>
          <w:sz w:val="20"/>
          <w:szCs w:val="20"/>
        </w:rPr>
        <w:footnoteRef/>
      </w:r>
      <w:r>
        <w:rPr>
          <w:rFonts w:ascii="Times New Roman" w:hAnsi="Times New Roman" w:cs="Times New Roman"/>
          <w:sz w:val="20"/>
          <w:szCs w:val="20"/>
        </w:rPr>
        <w:t xml:space="preserve">  </w:t>
      </w:r>
      <w:r w:rsidRPr="00AD4B19">
        <w:rPr>
          <w:rFonts w:ascii="Times New Roman" w:hAnsi="Times New Roman" w:cs="Times New Roman"/>
          <w:sz w:val="20"/>
          <w:szCs w:val="20"/>
        </w:rPr>
        <w:t>Развитие личности ребёнка</w:t>
      </w:r>
      <w:r>
        <w:rPr>
          <w:rFonts w:ascii="Times New Roman" w:hAnsi="Times New Roman" w:cs="Times New Roman"/>
          <w:sz w:val="20"/>
          <w:szCs w:val="20"/>
        </w:rPr>
        <w:t>.</w:t>
      </w:r>
      <w:r w:rsidRPr="00AD4B19">
        <w:rPr>
          <w:rFonts w:ascii="Times New Roman" w:hAnsi="Times New Roman" w:cs="Times New Roman"/>
          <w:sz w:val="20"/>
          <w:szCs w:val="20"/>
        </w:rPr>
        <w:t>/Под ред. А.Н.</w:t>
      </w:r>
      <w:r>
        <w:rPr>
          <w:rFonts w:ascii="Times New Roman" w:hAnsi="Times New Roman" w:cs="Times New Roman"/>
          <w:sz w:val="20"/>
          <w:szCs w:val="20"/>
        </w:rPr>
        <w:t xml:space="preserve"> </w:t>
      </w:r>
      <w:r w:rsidRPr="00AD4B19">
        <w:rPr>
          <w:rFonts w:ascii="Times New Roman" w:hAnsi="Times New Roman" w:cs="Times New Roman"/>
          <w:sz w:val="20"/>
          <w:szCs w:val="20"/>
        </w:rPr>
        <w:t>Фонарёва.-</w:t>
      </w:r>
      <w:r>
        <w:rPr>
          <w:rFonts w:ascii="Times New Roman" w:hAnsi="Times New Roman" w:cs="Times New Roman"/>
          <w:sz w:val="20"/>
          <w:szCs w:val="20"/>
        </w:rPr>
        <w:t xml:space="preserve"> </w:t>
      </w:r>
      <w:r w:rsidRPr="00AD4B19">
        <w:rPr>
          <w:rFonts w:ascii="Times New Roman" w:hAnsi="Times New Roman" w:cs="Times New Roman"/>
          <w:sz w:val="20"/>
          <w:szCs w:val="20"/>
        </w:rPr>
        <w:t>М.:</w:t>
      </w:r>
      <w:r w:rsidRPr="00C55ADA">
        <w:rPr>
          <w:rFonts w:ascii="Times New Roman" w:hAnsi="Times New Roman" w:cs="Times New Roman"/>
          <w:sz w:val="20"/>
          <w:szCs w:val="20"/>
        </w:rPr>
        <w:t xml:space="preserve"> </w:t>
      </w:r>
      <w:r w:rsidRPr="00AD4B19">
        <w:rPr>
          <w:rFonts w:ascii="Times New Roman" w:hAnsi="Times New Roman" w:cs="Times New Roman"/>
          <w:sz w:val="20"/>
          <w:szCs w:val="20"/>
        </w:rPr>
        <w:t>Прогресс, 1987</w:t>
      </w:r>
      <w:r>
        <w:rPr>
          <w:rFonts w:ascii="Times New Roman" w:hAnsi="Times New Roman" w:cs="Times New Roman"/>
          <w:sz w:val="20"/>
          <w:szCs w:val="20"/>
        </w:rPr>
        <w:t>.</w:t>
      </w:r>
    </w:p>
    <w:p w:rsidR="00376544" w:rsidRDefault="00376544" w:rsidP="00376544">
      <w:pPr>
        <w:pStyle w:val="a8"/>
        <w:jc w:val="both"/>
        <w:rPr>
          <w:rFonts w:cs="Times New Roman"/>
        </w:rPr>
      </w:pPr>
    </w:p>
  </w:footnote>
  <w:footnote w:id="15">
    <w:p w:rsidR="00376544" w:rsidRDefault="00376544" w:rsidP="00376544">
      <w:pPr>
        <w:pStyle w:val="a8"/>
        <w:jc w:val="both"/>
        <w:rPr>
          <w:rFonts w:cs="Times New Roman"/>
        </w:rPr>
      </w:pPr>
      <w:r w:rsidRPr="00E76988">
        <w:rPr>
          <w:rStyle w:val="a3"/>
          <w:rFonts w:ascii="Times New Roman" w:hAnsi="Times New Roman" w:cs="Times New Roman"/>
          <w:sz w:val="20"/>
          <w:szCs w:val="20"/>
          <w:vertAlign w:val="superscript"/>
        </w:rPr>
        <w:footnoteRef/>
      </w:r>
      <w:r>
        <w:rPr>
          <w:rFonts w:ascii="Times New Roman" w:hAnsi="Times New Roman" w:cs="Times New Roman"/>
          <w:sz w:val="20"/>
          <w:szCs w:val="20"/>
        </w:rPr>
        <w:t xml:space="preserve"> </w:t>
      </w:r>
      <w:r w:rsidRPr="00AD4B19">
        <w:rPr>
          <w:rFonts w:ascii="Times New Roman" w:hAnsi="Times New Roman" w:cs="Times New Roman"/>
          <w:sz w:val="20"/>
          <w:szCs w:val="20"/>
        </w:rPr>
        <w:t xml:space="preserve">Г.А. </w:t>
      </w:r>
      <w:proofErr w:type="spellStart"/>
      <w:r w:rsidRPr="00AD4B19">
        <w:rPr>
          <w:rFonts w:ascii="Times New Roman" w:hAnsi="Times New Roman" w:cs="Times New Roman"/>
          <w:sz w:val="20"/>
          <w:szCs w:val="20"/>
        </w:rPr>
        <w:t>Гуковский</w:t>
      </w:r>
      <w:proofErr w:type="spellEnd"/>
      <w:r w:rsidRPr="00AD4B19">
        <w:rPr>
          <w:rFonts w:ascii="Times New Roman" w:hAnsi="Times New Roman" w:cs="Times New Roman"/>
          <w:sz w:val="20"/>
          <w:szCs w:val="20"/>
        </w:rPr>
        <w:t>. Изучение литературного произведения в школе. Методические очерки о методике М.-Л.: Просвещение, 1966.</w:t>
      </w:r>
    </w:p>
  </w:footnote>
  <w:footnote w:id="16">
    <w:p w:rsidR="00376544" w:rsidRPr="00C55ADA" w:rsidRDefault="00376544" w:rsidP="00376544">
      <w:pPr>
        <w:pStyle w:val="a8"/>
        <w:rPr>
          <w:rFonts w:ascii="Times New Roman" w:hAnsi="Times New Roman" w:cs="Times New Roman"/>
          <w:sz w:val="20"/>
          <w:szCs w:val="20"/>
        </w:rPr>
      </w:pPr>
      <w:r w:rsidRPr="00E76988">
        <w:rPr>
          <w:rStyle w:val="a3"/>
          <w:rFonts w:ascii="Times New Roman" w:hAnsi="Times New Roman" w:cs="Times New Roman"/>
          <w:sz w:val="20"/>
          <w:szCs w:val="20"/>
          <w:vertAlign w:val="superscript"/>
        </w:rPr>
        <w:footnoteRef/>
      </w:r>
      <w:r w:rsidRPr="00191E73">
        <w:rPr>
          <w:rFonts w:ascii="Times New Roman" w:hAnsi="Times New Roman" w:cs="Times New Roman"/>
          <w:sz w:val="20"/>
          <w:szCs w:val="20"/>
        </w:rPr>
        <w:t xml:space="preserve">   </w:t>
      </w:r>
      <w:r>
        <w:rPr>
          <w:rFonts w:ascii="Times New Roman" w:hAnsi="Times New Roman" w:cs="Times New Roman"/>
          <w:sz w:val="20"/>
          <w:szCs w:val="20"/>
        </w:rPr>
        <w:t>Л.Н. Рожина</w:t>
      </w:r>
      <w:r w:rsidRPr="00191E73">
        <w:rPr>
          <w:rFonts w:ascii="Times New Roman" w:hAnsi="Times New Roman" w:cs="Times New Roman"/>
          <w:sz w:val="20"/>
          <w:szCs w:val="20"/>
        </w:rPr>
        <w:t>. Психология восприятия литературного героя школьниками.-</w:t>
      </w:r>
      <w:r>
        <w:rPr>
          <w:rFonts w:ascii="Times New Roman" w:hAnsi="Times New Roman" w:cs="Times New Roman"/>
          <w:sz w:val="20"/>
          <w:szCs w:val="20"/>
        </w:rPr>
        <w:t xml:space="preserve"> </w:t>
      </w:r>
      <w:r w:rsidRPr="00191E73">
        <w:rPr>
          <w:rFonts w:ascii="Times New Roman" w:hAnsi="Times New Roman" w:cs="Times New Roman"/>
          <w:sz w:val="20"/>
          <w:szCs w:val="20"/>
        </w:rPr>
        <w:t>М.:Педагогика,1977</w:t>
      </w:r>
      <w:r w:rsidRPr="00C55ADA">
        <w:rPr>
          <w:rFonts w:ascii="Times New Roman" w:hAnsi="Times New Roman" w:cs="Times New Roman"/>
          <w:sz w:val="20"/>
          <w:szCs w:val="20"/>
        </w:rPr>
        <w:t>.</w:t>
      </w:r>
    </w:p>
    <w:p w:rsidR="00376544" w:rsidRDefault="00376544" w:rsidP="00376544">
      <w:pPr>
        <w:pStyle w:val="a8"/>
        <w:rPr>
          <w:rFonts w:cs="Times New Roman"/>
        </w:rPr>
      </w:pPr>
    </w:p>
  </w:footnote>
  <w:footnote w:id="17">
    <w:p w:rsidR="00376544" w:rsidRDefault="00376544" w:rsidP="00376544">
      <w:pPr>
        <w:pStyle w:val="a8"/>
        <w:rPr>
          <w:rFonts w:cs="Times New Roman"/>
        </w:rPr>
      </w:pPr>
      <w:r w:rsidRPr="00191E73">
        <w:rPr>
          <w:rStyle w:val="a4"/>
          <w:rFonts w:ascii="Times New Roman" w:hAnsi="Times New Roman" w:cs="Times New Roman"/>
          <w:sz w:val="20"/>
          <w:szCs w:val="20"/>
        </w:rPr>
        <w:footnoteRef/>
      </w:r>
      <w:r w:rsidRPr="00191E73">
        <w:rPr>
          <w:rFonts w:ascii="Times New Roman" w:hAnsi="Times New Roman" w:cs="Times New Roman"/>
          <w:sz w:val="20"/>
          <w:szCs w:val="20"/>
        </w:rPr>
        <w:t xml:space="preserve"> </w:t>
      </w:r>
      <w:r>
        <w:rPr>
          <w:rFonts w:ascii="Times New Roman" w:hAnsi="Times New Roman" w:cs="Times New Roman"/>
          <w:sz w:val="20"/>
          <w:szCs w:val="20"/>
        </w:rPr>
        <w:t xml:space="preserve"> Л.Н. Рожина</w:t>
      </w:r>
      <w:r w:rsidRPr="00191E73">
        <w:rPr>
          <w:rFonts w:ascii="Times New Roman" w:hAnsi="Times New Roman" w:cs="Times New Roman"/>
          <w:sz w:val="20"/>
          <w:szCs w:val="20"/>
        </w:rPr>
        <w:t>. Психология восприятия литературного героя школьниками.-</w:t>
      </w:r>
      <w:r>
        <w:rPr>
          <w:rFonts w:ascii="Times New Roman" w:hAnsi="Times New Roman" w:cs="Times New Roman"/>
          <w:sz w:val="20"/>
          <w:szCs w:val="20"/>
        </w:rPr>
        <w:t xml:space="preserve"> </w:t>
      </w:r>
      <w:r w:rsidRPr="00191E73">
        <w:rPr>
          <w:rFonts w:ascii="Times New Roman" w:hAnsi="Times New Roman" w:cs="Times New Roman"/>
          <w:sz w:val="20"/>
          <w:szCs w:val="20"/>
        </w:rPr>
        <w:t>М.:Педагогика,1977</w:t>
      </w:r>
      <w:r w:rsidRPr="00C55ADA">
        <w:rPr>
          <w:rFonts w:ascii="Times New Roman" w:hAnsi="Times New Roman" w:cs="Times New Roman"/>
          <w:sz w:val="20"/>
          <w:szCs w:val="20"/>
        </w:rPr>
        <w:t>.</w:t>
      </w:r>
    </w:p>
  </w:footnote>
  <w:footnote w:id="18">
    <w:p w:rsidR="00376544" w:rsidRPr="008D3CC0" w:rsidRDefault="00376544" w:rsidP="00376544">
      <w:pPr>
        <w:pStyle w:val="a8"/>
        <w:jc w:val="both"/>
        <w:rPr>
          <w:rFonts w:ascii="Times New Roman" w:hAnsi="Times New Roman" w:cs="Times New Roman"/>
          <w:sz w:val="20"/>
          <w:szCs w:val="20"/>
        </w:rPr>
      </w:pPr>
      <w:r w:rsidRPr="00E76988">
        <w:rPr>
          <w:rStyle w:val="a3"/>
          <w:rFonts w:ascii="Times New Roman" w:hAnsi="Times New Roman" w:cs="Times New Roman"/>
          <w:sz w:val="20"/>
          <w:szCs w:val="20"/>
          <w:vertAlign w:val="superscript"/>
        </w:rPr>
        <w:footnoteRef/>
      </w:r>
      <w:r w:rsidRPr="008D3CC0">
        <w:rPr>
          <w:rFonts w:ascii="Times New Roman" w:hAnsi="Times New Roman" w:cs="Times New Roman"/>
          <w:sz w:val="20"/>
          <w:szCs w:val="20"/>
        </w:rPr>
        <w:t xml:space="preserve"> </w:t>
      </w:r>
      <w:r>
        <w:rPr>
          <w:rFonts w:ascii="Times New Roman" w:hAnsi="Times New Roman" w:cs="Times New Roman"/>
          <w:sz w:val="20"/>
          <w:szCs w:val="20"/>
        </w:rPr>
        <w:t xml:space="preserve">Т.Г. </w:t>
      </w:r>
      <w:proofErr w:type="spellStart"/>
      <w:r w:rsidRPr="008D3CC0">
        <w:rPr>
          <w:rFonts w:ascii="Times New Roman" w:hAnsi="Times New Roman" w:cs="Times New Roman"/>
          <w:sz w:val="20"/>
          <w:szCs w:val="20"/>
        </w:rPr>
        <w:t>Рамзаева</w:t>
      </w:r>
      <w:proofErr w:type="spellEnd"/>
      <w:r w:rsidRPr="008D3CC0">
        <w:rPr>
          <w:rFonts w:ascii="Times New Roman" w:hAnsi="Times New Roman" w:cs="Times New Roman"/>
          <w:sz w:val="20"/>
          <w:szCs w:val="20"/>
        </w:rPr>
        <w:t>. Методика классного чтения//Методика обучения русскому языку в начальных классах: Учеб</w:t>
      </w:r>
      <w:proofErr w:type="gramStart"/>
      <w:r w:rsidRPr="008D3CC0">
        <w:rPr>
          <w:rFonts w:ascii="Times New Roman" w:hAnsi="Times New Roman" w:cs="Times New Roman"/>
          <w:sz w:val="20"/>
          <w:szCs w:val="20"/>
        </w:rPr>
        <w:t>.</w:t>
      </w:r>
      <w:proofErr w:type="gramEnd"/>
      <w:r w:rsidRPr="008D3CC0">
        <w:rPr>
          <w:rFonts w:ascii="Times New Roman" w:hAnsi="Times New Roman" w:cs="Times New Roman"/>
          <w:sz w:val="20"/>
          <w:szCs w:val="20"/>
        </w:rPr>
        <w:t xml:space="preserve"> </w:t>
      </w:r>
      <w:proofErr w:type="gramStart"/>
      <w:r w:rsidRPr="008D3CC0">
        <w:rPr>
          <w:rFonts w:ascii="Times New Roman" w:hAnsi="Times New Roman" w:cs="Times New Roman"/>
          <w:sz w:val="20"/>
          <w:szCs w:val="20"/>
        </w:rPr>
        <w:t>п</w:t>
      </w:r>
      <w:proofErr w:type="gramEnd"/>
      <w:r w:rsidRPr="008D3CC0">
        <w:rPr>
          <w:rFonts w:ascii="Times New Roman" w:hAnsi="Times New Roman" w:cs="Times New Roman"/>
          <w:sz w:val="20"/>
          <w:szCs w:val="20"/>
        </w:rPr>
        <w:t>особие для студ</w:t>
      </w:r>
      <w:r>
        <w:rPr>
          <w:rFonts w:ascii="Times New Roman" w:hAnsi="Times New Roman" w:cs="Times New Roman"/>
          <w:sz w:val="20"/>
          <w:szCs w:val="20"/>
        </w:rPr>
        <w:t>.</w:t>
      </w:r>
      <w:r w:rsidRPr="008D3CC0">
        <w:rPr>
          <w:rFonts w:ascii="Times New Roman" w:hAnsi="Times New Roman" w:cs="Times New Roman"/>
          <w:sz w:val="20"/>
          <w:szCs w:val="20"/>
        </w:rPr>
        <w:t xml:space="preserve"> </w:t>
      </w:r>
      <w:proofErr w:type="spellStart"/>
      <w:r w:rsidRPr="008D3CC0">
        <w:rPr>
          <w:rFonts w:ascii="Times New Roman" w:hAnsi="Times New Roman" w:cs="Times New Roman"/>
          <w:sz w:val="20"/>
          <w:szCs w:val="20"/>
        </w:rPr>
        <w:t>пед</w:t>
      </w:r>
      <w:proofErr w:type="spellEnd"/>
      <w:r w:rsidRPr="008D3CC0">
        <w:rPr>
          <w:rFonts w:ascii="Times New Roman" w:hAnsi="Times New Roman" w:cs="Times New Roman"/>
          <w:sz w:val="20"/>
          <w:szCs w:val="20"/>
        </w:rPr>
        <w:t xml:space="preserve">. </w:t>
      </w:r>
      <w:proofErr w:type="spellStart"/>
      <w:r w:rsidRPr="008D3CC0">
        <w:rPr>
          <w:rFonts w:ascii="Times New Roman" w:hAnsi="Times New Roman" w:cs="Times New Roman"/>
          <w:sz w:val="20"/>
          <w:szCs w:val="20"/>
        </w:rPr>
        <w:t>ин-тов</w:t>
      </w:r>
      <w:proofErr w:type="spellEnd"/>
      <w:r w:rsidRPr="008D3CC0">
        <w:rPr>
          <w:rFonts w:ascii="Times New Roman" w:hAnsi="Times New Roman" w:cs="Times New Roman"/>
          <w:sz w:val="20"/>
          <w:szCs w:val="20"/>
        </w:rPr>
        <w:t xml:space="preserve"> по спец. №2121 «Педагогика и методика </w:t>
      </w:r>
      <w:proofErr w:type="spellStart"/>
      <w:r w:rsidRPr="008D3CC0">
        <w:rPr>
          <w:rFonts w:ascii="Times New Roman" w:hAnsi="Times New Roman" w:cs="Times New Roman"/>
          <w:sz w:val="20"/>
          <w:szCs w:val="20"/>
        </w:rPr>
        <w:t>нач</w:t>
      </w:r>
      <w:proofErr w:type="spellEnd"/>
      <w:r w:rsidRPr="008D3CC0">
        <w:rPr>
          <w:rFonts w:ascii="Times New Roman" w:hAnsi="Times New Roman" w:cs="Times New Roman"/>
          <w:sz w:val="20"/>
          <w:szCs w:val="20"/>
        </w:rPr>
        <w:t>. обучения /М.Р. Львов, Т.Г.</w:t>
      </w:r>
      <w:r>
        <w:rPr>
          <w:rFonts w:ascii="Times New Roman" w:hAnsi="Times New Roman" w:cs="Times New Roman"/>
          <w:sz w:val="20"/>
          <w:szCs w:val="20"/>
        </w:rPr>
        <w:t xml:space="preserve"> </w:t>
      </w:r>
      <w:proofErr w:type="spellStart"/>
      <w:r w:rsidRPr="008D3CC0">
        <w:rPr>
          <w:rFonts w:ascii="Times New Roman" w:hAnsi="Times New Roman" w:cs="Times New Roman"/>
          <w:sz w:val="20"/>
          <w:szCs w:val="20"/>
        </w:rPr>
        <w:t>Рамзаева</w:t>
      </w:r>
      <w:proofErr w:type="spellEnd"/>
      <w:r w:rsidRPr="008D3CC0">
        <w:rPr>
          <w:rFonts w:ascii="Times New Roman" w:hAnsi="Times New Roman" w:cs="Times New Roman"/>
          <w:sz w:val="20"/>
          <w:szCs w:val="20"/>
        </w:rPr>
        <w:t xml:space="preserve">, Н.Н. </w:t>
      </w:r>
      <w:proofErr w:type="spellStart"/>
      <w:r w:rsidRPr="008D3CC0">
        <w:rPr>
          <w:rFonts w:ascii="Times New Roman" w:hAnsi="Times New Roman" w:cs="Times New Roman"/>
          <w:sz w:val="20"/>
          <w:szCs w:val="20"/>
        </w:rPr>
        <w:t>Светловская</w:t>
      </w:r>
      <w:proofErr w:type="spellEnd"/>
      <w:r w:rsidRPr="008D3CC0">
        <w:rPr>
          <w:rFonts w:ascii="Times New Roman" w:hAnsi="Times New Roman" w:cs="Times New Roman"/>
          <w:sz w:val="20"/>
          <w:szCs w:val="20"/>
        </w:rPr>
        <w:t xml:space="preserve">].- 2-е изд., </w:t>
      </w:r>
      <w:proofErr w:type="spellStart"/>
      <w:r w:rsidRPr="008D3CC0">
        <w:rPr>
          <w:rFonts w:ascii="Times New Roman" w:hAnsi="Times New Roman" w:cs="Times New Roman"/>
          <w:sz w:val="20"/>
          <w:szCs w:val="20"/>
        </w:rPr>
        <w:t>перераб</w:t>
      </w:r>
      <w:proofErr w:type="spellEnd"/>
      <w:r w:rsidRPr="008D3CC0">
        <w:rPr>
          <w:rFonts w:ascii="Times New Roman" w:hAnsi="Times New Roman" w:cs="Times New Roman"/>
          <w:sz w:val="20"/>
          <w:szCs w:val="20"/>
        </w:rPr>
        <w:t>. -</w:t>
      </w:r>
      <w:r>
        <w:rPr>
          <w:rFonts w:ascii="Times New Roman" w:hAnsi="Times New Roman" w:cs="Times New Roman"/>
          <w:sz w:val="20"/>
          <w:szCs w:val="20"/>
        </w:rPr>
        <w:t xml:space="preserve"> </w:t>
      </w:r>
      <w:r w:rsidRPr="008D3CC0">
        <w:rPr>
          <w:rFonts w:ascii="Times New Roman" w:hAnsi="Times New Roman" w:cs="Times New Roman"/>
          <w:sz w:val="20"/>
          <w:szCs w:val="20"/>
        </w:rPr>
        <w:t>М.</w:t>
      </w:r>
      <w:r>
        <w:rPr>
          <w:rFonts w:ascii="Times New Roman" w:hAnsi="Times New Roman" w:cs="Times New Roman"/>
          <w:sz w:val="20"/>
          <w:szCs w:val="20"/>
        </w:rPr>
        <w:t>:</w:t>
      </w:r>
      <w:r w:rsidRPr="008D3CC0">
        <w:rPr>
          <w:rFonts w:ascii="Times New Roman" w:hAnsi="Times New Roman" w:cs="Times New Roman"/>
          <w:sz w:val="20"/>
          <w:szCs w:val="20"/>
        </w:rPr>
        <w:t>Просвещение,1987.</w:t>
      </w:r>
      <w:r>
        <w:rPr>
          <w:rFonts w:ascii="Times New Roman" w:hAnsi="Times New Roman" w:cs="Times New Roman"/>
          <w:sz w:val="20"/>
          <w:szCs w:val="20"/>
        </w:rPr>
        <w:t>-С.134.</w:t>
      </w:r>
    </w:p>
    <w:p w:rsidR="00376544" w:rsidRDefault="00376544" w:rsidP="00376544">
      <w:pPr>
        <w:pStyle w:val="a8"/>
        <w:jc w:val="both"/>
        <w:rPr>
          <w:rFonts w:cs="Times New Roman"/>
        </w:rPr>
      </w:pPr>
    </w:p>
  </w:footnote>
  <w:footnote w:id="19">
    <w:p w:rsidR="00376544" w:rsidRPr="008D3CC0" w:rsidRDefault="00376544" w:rsidP="00376544">
      <w:pPr>
        <w:pStyle w:val="a8"/>
        <w:jc w:val="both"/>
        <w:rPr>
          <w:rFonts w:ascii="Times New Roman" w:hAnsi="Times New Roman" w:cs="Times New Roman"/>
          <w:sz w:val="20"/>
          <w:szCs w:val="20"/>
        </w:rPr>
      </w:pPr>
      <w:r w:rsidRPr="008D3CC0">
        <w:rPr>
          <w:rStyle w:val="a4"/>
          <w:rFonts w:ascii="Times New Roman" w:hAnsi="Times New Roman" w:cs="Times New Roman"/>
          <w:sz w:val="20"/>
          <w:szCs w:val="20"/>
        </w:rPr>
        <w:footnoteRef/>
      </w:r>
      <w:r w:rsidRPr="008D3CC0">
        <w:rPr>
          <w:rFonts w:ascii="Times New Roman" w:hAnsi="Times New Roman" w:cs="Times New Roman"/>
          <w:sz w:val="20"/>
          <w:szCs w:val="20"/>
        </w:rPr>
        <w:t xml:space="preserve"> </w:t>
      </w:r>
      <w:r>
        <w:rPr>
          <w:rFonts w:ascii="Times New Roman" w:hAnsi="Times New Roman" w:cs="Times New Roman"/>
          <w:sz w:val="20"/>
          <w:szCs w:val="20"/>
        </w:rPr>
        <w:t xml:space="preserve">Т.Г. </w:t>
      </w:r>
      <w:proofErr w:type="spellStart"/>
      <w:r w:rsidRPr="008D3CC0">
        <w:rPr>
          <w:rFonts w:ascii="Times New Roman" w:hAnsi="Times New Roman" w:cs="Times New Roman"/>
          <w:sz w:val="20"/>
          <w:szCs w:val="20"/>
        </w:rPr>
        <w:t>Рамзаева</w:t>
      </w:r>
      <w:proofErr w:type="spellEnd"/>
      <w:r w:rsidRPr="008D3CC0">
        <w:rPr>
          <w:rFonts w:ascii="Times New Roman" w:hAnsi="Times New Roman" w:cs="Times New Roman"/>
          <w:sz w:val="20"/>
          <w:szCs w:val="20"/>
        </w:rPr>
        <w:t>. Методика классного чтения//Методика обучения русскому языку в начальных классах: Учеб</w:t>
      </w:r>
      <w:proofErr w:type="gramStart"/>
      <w:r w:rsidRPr="008D3CC0">
        <w:rPr>
          <w:rFonts w:ascii="Times New Roman" w:hAnsi="Times New Roman" w:cs="Times New Roman"/>
          <w:sz w:val="20"/>
          <w:szCs w:val="20"/>
        </w:rPr>
        <w:t>.</w:t>
      </w:r>
      <w:proofErr w:type="gramEnd"/>
      <w:r w:rsidRPr="008D3CC0">
        <w:rPr>
          <w:rFonts w:ascii="Times New Roman" w:hAnsi="Times New Roman" w:cs="Times New Roman"/>
          <w:sz w:val="20"/>
          <w:szCs w:val="20"/>
        </w:rPr>
        <w:t xml:space="preserve"> </w:t>
      </w:r>
      <w:proofErr w:type="gramStart"/>
      <w:r w:rsidRPr="008D3CC0">
        <w:rPr>
          <w:rFonts w:ascii="Times New Roman" w:hAnsi="Times New Roman" w:cs="Times New Roman"/>
          <w:sz w:val="20"/>
          <w:szCs w:val="20"/>
        </w:rPr>
        <w:t>п</w:t>
      </w:r>
      <w:proofErr w:type="gramEnd"/>
      <w:r w:rsidRPr="008D3CC0">
        <w:rPr>
          <w:rFonts w:ascii="Times New Roman" w:hAnsi="Times New Roman" w:cs="Times New Roman"/>
          <w:sz w:val="20"/>
          <w:szCs w:val="20"/>
        </w:rPr>
        <w:t>особие для студ</w:t>
      </w:r>
      <w:r>
        <w:rPr>
          <w:rFonts w:ascii="Times New Roman" w:hAnsi="Times New Roman" w:cs="Times New Roman"/>
          <w:sz w:val="20"/>
          <w:szCs w:val="20"/>
        </w:rPr>
        <w:t>.</w:t>
      </w:r>
      <w:r w:rsidRPr="008D3CC0">
        <w:rPr>
          <w:rFonts w:ascii="Times New Roman" w:hAnsi="Times New Roman" w:cs="Times New Roman"/>
          <w:sz w:val="20"/>
          <w:szCs w:val="20"/>
        </w:rPr>
        <w:t xml:space="preserve"> </w:t>
      </w:r>
      <w:proofErr w:type="spellStart"/>
      <w:r w:rsidRPr="008D3CC0">
        <w:rPr>
          <w:rFonts w:ascii="Times New Roman" w:hAnsi="Times New Roman" w:cs="Times New Roman"/>
          <w:sz w:val="20"/>
          <w:szCs w:val="20"/>
        </w:rPr>
        <w:t>пед</w:t>
      </w:r>
      <w:proofErr w:type="spellEnd"/>
      <w:r w:rsidRPr="008D3CC0">
        <w:rPr>
          <w:rFonts w:ascii="Times New Roman" w:hAnsi="Times New Roman" w:cs="Times New Roman"/>
          <w:sz w:val="20"/>
          <w:szCs w:val="20"/>
        </w:rPr>
        <w:t xml:space="preserve">. </w:t>
      </w:r>
      <w:proofErr w:type="spellStart"/>
      <w:r w:rsidRPr="008D3CC0">
        <w:rPr>
          <w:rFonts w:ascii="Times New Roman" w:hAnsi="Times New Roman" w:cs="Times New Roman"/>
          <w:sz w:val="20"/>
          <w:szCs w:val="20"/>
        </w:rPr>
        <w:t>ин-тов</w:t>
      </w:r>
      <w:proofErr w:type="spellEnd"/>
      <w:r w:rsidRPr="008D3CC0">
        <w:rPr>
          <w:rFonts w:ascii="Times New Roman" w:hAnsi="Times New Roman" w:cs="Times New Roman"/>
          <w:sz w:val="20"/>
          <w:szCs w:val="20"/>
        </w:rPr>
        <w:t xml:space="preserve"> по спец. №2121 «Педагогика и методика </w:t>
      </w:r>
      <w:proofErr w:type="spellStart"/>
      <w:r w:rsidRPr="008D3CC0">
        <w:rPr>
          <w:rFonts w:ascii="Times New Roman" w:hAnsi="Times New Roman" w:cs="Times New Roman"/>
          <w:sz w:val="20"/>
          <w:szCs w:val="20"/>
        </w:rPr>
        <w:t>нач</w:t>
      </w:r>
      <w:proofErr w:type="spellEnd"/>
      <w:r w:rsidRPr="008D3CC0">
        <w:rPr>
          <w:rFonts w:ascii="Times New Roman" w:hAnsi="Times New Roman" w:cs="Times New Roman"/>
          <w:sz w:val="20"/>
          <w:szCs w:val="20"/>
        </w:rPr>
        <w:t>. обучения / М.Р. Львов, Т.Г.</w:t>
      </w:r>
      <w:r>
        <w:rPr>
          <w:rFonts w:ascii="Times New Roman" w:hAnsi="Times New Roman" w:cs="Times New Roman"/>
          <w:sz w:val="20"/>
          <w:szCs w:val="20"/>
        </w:rPr>
        <w:t xml:space="preserve"> </w:t>
      </w:r>
      <w:proofErr w:type="spellStart"/>
      <w:r w:rsidRPr="008D3CC0">
        <w:rPr>
          <w:rFonts w:ascii="Times New Roman" w:hAnsi="Times New Roman" w:cs="Times New Roman"/>
          <w:sz w:val="20"/>
          <w:szCs w:val="20"/>
        </w:rPr>
        <w:t>Рамзаева</w:t>
      </w:r>
      <w:proofErr w:type="spellEnd"/>
      <w:r w:rsidRPr="008D3CC0">
        <w:rPr>
          <w:rFonts w:ascii="Times New Roman" w:hAnsi="Times New Roman" w:cs="Times New Roman"/>
          <w:sz w:val="20"/>
          <w:szCs w:val="20"/>
        </w:rPr>
        <w:t xml:space="preserve">, Н.Н. </w:t>
      </w:r>
      <w:proofErr w:type="spellStart"/>
      <w:r w:rsidRPr="008D3CC0">
        <w:rPr>
          <w:rFonts w:ascii="Times New Roman" w:hAnsi="Times New Roman" w:cs="Times New Roman"/>
          <w:sz w:val="20"/>
          <w:szCs w:val="20"/>
        </w:rPr>
        <w:t>Светловская</w:t>
      </w:r>
      <w:proofErr w:type="spellEnd"/>
      <w:r w:rsidRPr="008D3CC0">
        <w:rPr>
          <w:rFonts w:ascii="Times New Roman" w:hAnsi="Times New Roman" w:cs="Times New Roman"/>
          <w:sz w:val="20"/>
          <w:szCs w:val="20"/>
        </w:rPr>
        <w:t>].- 2-е изд</w:t>
      </w:r>
      <w:r>
        <w:rPr>
          <w:rFonts w:ascii="Times New Roman" w:hAnsi="Times New Roman" w:cs="Times New Roman"/>
          <w:sz w:val="20"/>
          <w:szCs w:val="20"/>
        </w:rPr>
        <w:t>.</w:t>
      </w:r>
      <w:r w:rsidRPr="008D3CC0">
        <w:rPr>
          <w:rFonts w:ascii="Times New Roman" w:hAnsi="Times New Roman" w:cs="Times New Roman"/>
          <w:sz w:val="20"/>
          <w:szCs w:val="20"/>
        </w:rPr>
        <w:t xml:space="preserve">, </w:t>
      </w:r>
      <w:proofErr w:type="spellStart"/>
      <w:r w:rsidRPr="008D3CC0">
        <w:rPr>
          <w:rFonts w:ascii="Times New Roman" w:hAnsi="Times New Roman" w:cs="Times New Roman"/>
          <w:sz w:val="20"/>
          <w:szCs w:val="20"/>
        </w:rPr>
        <w:t>перераб</w:t>
      </w:r>
      <w:proofErr w:type="spellEnd"/>
      <w:r w:rsidRPr="008D3CC0">
        <w:rPr>
          <w:rFonts w:ascii="Times New Roman" w:hAnsi="Times New Roman" w:cs="Times New Roman"/>
          <w:sz w:val="20"/>
          <w:szCs w:val="20"/>
        </w:rPr>
        <w:t>. -</w:t>
      </w:r>
      <w:r>
        <w:rPr>
          <w:rFonts w:ascii="Times New Roman" w:hAnsi="Times New Roman" w:cs="Times New Roman"/>
          <w:sz w:val="20"/>
          <w:szCs w:val="20"/>
        </w:rPr>
        <w:t xml:space="preserve"> </w:t>
      </w:r>
      <w:r w:rsidRPr="008D3CC0">
        <w:rPr>
          <w:rFonts w:ascii="Times New Roman" w:hAnsi="Times New Roman" w:cs="Times New Roman"/>
          <w:sz w:val="20"/>
          <w:szCs w:val="20"/>
        </w:rPr>
        <w:t>М.</w:t>
      </w:r>
      <w:r>
        <w:rPr>
          <w:rFonts w:ascii="Times New Roman" w:hAnsi="Times New Roman" w:cs="Times New Roman"/>
          <w:sz w:val="20"/>
          <w:szCs w:val="20"/>
        </w:rPr>
        <w:t>:</w:t>
      </w:r>
      <w:r w:rsidRPr="008D3CC0">
        <w:rPr>
          <w:rFonts w:ascii="Times New Roman" w:hAnsi="Times New Roman" w:cs="Times New Roman"/>
          <w:sz w:val="20"/>
          <w:szCs w:val="20"/>
        </w:rPr>
        <w:t>Просвещение,1987.</w:t>
      </w:r>
      <w:r>
        <w:rPr>
          <w:rFonts w:ascii="Times New Roman" w:hAnsi="Times New Roman" w:cs="Times New Roman"/>
          <w:sz w:val="20"/>
          <w:szCs w:val="20"/>
        </w:rPr>
        <w:t>-С.134.</w:t>
      </w:r>
    </w:p>
    <w:p w:rsidR="00376544" w:rsidRPr="008D3CC0" w:rsidRDefault="00376544" w:rsidP="00376544">
      <w:pPr>
        <w:pStyle w:val="a8"/>
        <w:jc w:val="both"/>
        <w:rPr>
          <w:rFonts w:ascii="Times New Roman" w:hAnsi="Times New Roman" w:cs="Times New Roman"/>
          <w:sz w:val="20"/>
          <w:szCs w:val="20"/>
        </w:rPr>
      </w:pPr>
    </w:p>
    <w:p w:rsidR="00376544" w:rsidRDefault="00376544" w:rsidP="00376544">
      <w:pPr>
        <w:pStyle w:val="a8"/>
        <w:jc w:val="both"/>
        <w:rPr>
          <w:rFonts w:cs="Times New Roman"/>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nsid w:val="00000004"/>
    <w:multiLevelType w:val="multilevel"/>
    <w:tmpl w:val="00000004"/>
    <w:lvl w:ilvl="0">
      <w:start w:val="1"/>
      <w:numFmt w:val="decimal"/>
      <w:lvlText w:val="%1."/>
      <w:lvlJc w:val="left"/>
      <w:pPr>
        <w:tabs>
          <w:tab w:val="num" w:pos="720"/>
        </w:tabs>
        <w:ind w:left="720" w:hanging="360"/>
      </w:pPr>
      <w:rPr>
        <w:b/>
        <w:bCs/>
      </w:rPr>
    </w:lvl>
    <w:lvl w:ilvl="1">
      <w:start w:val="1"/>
      <w:numFmt w:val="decimal"/>
      <w:lvlText w:val="%1.%2."/>
      <w:lvlJc w:val="left"/>
      <w:pPr>
        <w:tabs>
          <w:tab w:val="num" w:pos="1080"/>
        </w:tabs>
        <w:ind w:left="1080" w:hanging="360"/>
      </w:pPr>
      <w:rPr>
        <w:b/>
        <w:bCs/>
      </w:rPr>
    </w:lvl>
    <w:lvl w:ilvl="2">
      <w:start w:val="1"/>
      <w:numFmt w:val="decimal"/>
      <w:lvlText w:val="%1.%2.%3."/>
      <w:lvlJc w:val="left"/>
      <w:pPr>
        <w:tabs>
          <w:tab w:val="num" w:pos="1440"/>
        </w:tabs>
        <w:ind w:left="1440" w:hanging="360"/>
      </w:pPr>
      <w:rPr>
        <w:b/>
        <w:bCs/>
      </w:rPr>
    </w:lvl>
    <w:lvl w:ilvl="3">
      <w:start w:val="1"/>
      <w:numFmt w:val="decimal"/>
      <w:lvlText w:val="%1.%2.%3.%4."/>
      <w:lvlJc w:val="left"/>
      <w:pPr>
        <w:tabs>
          <w:tab w:val="num" w:pos="1800"/>
        </w:tabs>
        <w:ind w:left="1800" w:hanging="360"/>
      </w:pPr>
      <w:rPr>
        <w:b/>
        <w:bCs/>
      </w:rPr>
    </w:lvl>
    <w:lvl w:ilvl="4">
      <w:start w:val="1"/>
      <w:numFmt w:val="decimal"/>
      <w:lvlText w:val="%1.%2.%3.%4.%5."/>
      <w:lvlJc w:val="left"/>
      <w:pPr>
        <w:tabs>
          <w:tab w:val="num" w:pos="2160"/>
        </w:tabs>
        <w:ind w:left="2160" w:hanging="360"/>
      </w:pPr>
      <w:rPr>
        <w:b/>
        <w:bCs/>
      </w:rPr>
    </w:lvl>
    <w:lvl w:ilvl="5">
      <w:start w:val="1"/>
      <w:numFmt w:val="decimal"/>
      <w:lvlText w:val="%1.%2.%3.%4.%5.%6."/>
      <w:lvlJc w:val="left"/>
      <w:pPr>
        <w:tabs>
          <w:tab w:val="num" w:pos="2520"/>
        </w:tabs>
        <w:ind w:left="2520" w:hanging="360"/>
      </w:pPr>
      <w:rPr>
        <w:b/>
        <w:bCs/>
      </w:rPr>
    </w:lvl>
    <w:lvl w:ilvl="6">
      <w:start w:val="1"/>
      <w:numFmt w:val="decimal"/>
      <w:lvlText w:val="%1.%2.%3.%4.%5.%6.%7."/>
      <w:lvlJc w:val="left"/>
      <w:pPr>
        <w:tabs>
          <w:tab w:val="num" w:pos="2880"/>
        </w:tabs>
        <w:ind w:left="2880" w:hanging="360"/>
      </w:pPr>
      <w:rPr>
        <w:b/>
        <w:bCs/>
      </w:rPr>
    </w:lvl>
    <w:lvl w:ilvl="7">
      <w:start w:val="1"/>
      <w:numFmt w:val="decimal"/>
      <w:lvlText w:val="%1.%2.%3.%4.%5.%6.%7.%8."/>
      <w:lvlJc w:val="left"/>
      <w:pPr>
        <w:tabs>
          <w:tab w:val="num" w:pos="3240"/>
        </w:tabs>
        <w:ind w:left="3240" w:hanging="360"/>
      </w:pPr>
      <w:rPr>
        <w:b/>
        <w:bCs/>
      </w:rPr>
    </w:lvl>
    <w:lvl w:ilvl="8">
      <w:start w:val="1"/>
      <w:numFmt w:val="decimal"/>
      <w:lvlText w:val="%1.%2.%3.%4.%5.%6.%7.%8.%9."/>
      <w:lvlJc w:val="left"/>
      <w:pPr>
        <w:tabs>
          <w:tab w:val="num" w:pos="3600"/>
        </w:tabs>
        <w:ind w:left="3600" w:hanging="360"/>
      </w:pPr>
      <w:rPr>
        <w:b/>
        <w:bCs/>
      </w:rPr>
    </w:lvl>
  </w:abstractNum>
  <w:abstractNum w:abstractNumId="2">
    <w:nsid w:val="00000005"/>
    <w:multiLevelType w:val="multilevel"/>
    <w:tmpl w:val="00000005"/>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cs="Wingdings"/>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cs="Wingdings"/>
      </w:rPr>
    </w:lvl>
    <w:lvl w:ilvl="6">
      <w:start w:val="1"/>
      <w:numFmt w:val="bullet"/>
      <w:lvlText w:val=""/>
      <w:lvlJc w:val="left"/>
      <w:pPr>
        <w:tabs>
          <w:tab w:val="num" w:pos="2880"/>
        </w:tabs>
        <w:ind w:left="2880" w:hanging="360"/>
      </w:pPr>
      <w:rPr>
        <w:rFonts w:ascii="Symbol" w:hAnsi="Symbol" w:cs="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cs="Wingdings"/>
      </w:rPr>
    </w:lvl>
  </w:abstractNum>
  <w:abstractNum w:abstractNumId="3">
    <w:nsid w:val="1D143586"/>
    <w:multiLevelType w:val="hybridMultilevel"/>
    <w:tmpl w:val="C440771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76544"/>
    <w:rsid w:val="003018BA"/>
    <w:rsid w:val="00376544"/>
    <w:rsid w:val="0057429A"/>
    <w:rsid w:val="00B417F5"/>
    <w:rsid w:val="00C5241B"/>
    <w:rsid w:val="00CF1EEB"/>
    <w:rsid w:val="00F76D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544"/>
    <w:pPr>
      <w:suppressAutoHyphens/>
    </w:pPr>
    <w:rPr>
      <w:rFonts w:ascii="Calibri" w:eastAsia="Times New Roman" w:hAnsi="Calibri" w:cs="Calibri"/>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сноски"/>
    <w:uiPriority w:val="99"/>
    <w:rsid w:val="00376544"/>
  </w:style>
  <w:style w:type="character" w:styleId="a4">
    <w:name w:val="footnote reference"/>
    <w:basedOn w:val="a0"/>
    <w:uiPriority w:val="99"/>
    <w:semiHidden/>
    <w:rsid w:val="00376544"/>
    <w:rPr>
      <w:vertAlign w:val="superscript"/>
    </w:rPr>
  </w:style>
  <w:style w:type="paragraph" w:customStyle="1" w:styleId="1">
    <w:name w:val="Абзац списка1"/>
    <w:basedOn w:val="a"/>
    <w:uiPriority w:val="99"/>
    <w:rsid w:val="00376544"/>
  </w:style>
  <w:style w:type="paragraph" w:styleId="a5">
    <w:name w:val="footnote text"/>
    <w:basedOn w:val="a"/>
    <w:link w:val="a6"/>
    <w:uiPriority w:val="99"/>
    <w:semiHidden/>
    <w:rsid w:val="00376544"/>
    <w:pPr>
      <w:suppressLineNumbers/>
      <w:ind w:left="283" w:hanging="283"/>
    </w:pPr>
    <w:rPr>
      <w:sz w:val="20"/>
      <w:szCs w:val="20"/>
    </w:rPr>
  </w:style>
  <w:style w:type="character" w:customStyle="1" w:styleId="a6">
    <w:name w:val="Текст сноски Знак"/>
    <w:basedOn w:val="a0"/>
    <w:link w:val="a5"/>
    <w:uiPriority w:val="99"/>
    <w:semiHidden/>
    <w:rsid w:val="00376544"/>
    <w:rPr>
      <w:rFonts w:ascii="Calibri" w:eastAsia="Times New Roman" w:hAnsi="Calibri" w:cs="Calibri"/>
      <w:kern w:val="1"/>
      <w:sz w:val="20"/>
      <w:szCs w:val="20"/>
      <w:lang w:eastAsia="ar-SA"/>
    </w:rPr>
  </w:style>
  <w:style w:type="paragraph" w:styleId="a7">
    <w:name w:val="List Paragraph"/>
    <w:basedOn w:val="a"/>
    <w:uiPriority w:val="99"/>
    <w:qFormat/>
    <w:rsid w:val="00376544"/>
    <w:pPr>
      <w:ind w:left="720"/>
    </w:pPr>
  </w:style>
  <w:style w:type="paragraph" w:styleId="a8">
    <w:name w:val="No Spacing"/>
    <w:uiPriority w:val="99"/>
    <w:qFormat/>
    <w:rsid w:val="00376544"/>
    <w:pPr>
      <w:suppressAutoHyphens/>
      <w:spacing w:after="0" w:line="240" w:lineRule="auto"/>
    </w:pPr>
    <w:rPr>
      <w:rFonts w:ascii="Calibri" w:eastAsia="Times New Roman" w:hAnsi="Calibri" w:cs="Calibri"/>
      <w:kern w:val="1"/>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2511</Words>
  <Characters>14318</Characters>
  <Application>Microsoft Office Word</Application>
  <DocSecurity>0</DocSecurity>
  <Lines>119</Lines>
  <Paragraphs>33</Paragraphs>
  <ScaleCrop>false</ScaleCrop>
  <Company/>
  <LinksUpToDate>false</LinksUpToDate>
  <CharactersWithSpaces>16796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dc:creator>
  <cp:lastModifiedBy>Любовь</cp:lastModifiedBy>
  <cp:revision>3</cp:revision>
  <dcterms:created xsi:type="dcterms:W3CDTF">2015-12-26T05:24:00Z</dcterms:created>
  <dcterms:modified xsi:type="dcterms:W3CDTF">2016-01-02T07:10:00Z</dcterms:modified>
</cp:coreProperties>
</file>