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E9" w:rsidRPr="002379E9" w:rsidRDefault="002379E9" w:rsidP="002379E9">
      <w:pPr>
        <w:spacing w:after="0" w:line="480" w:lineRule="exact"/>
        <w:ind w:left="40" w:right="40" w:firstLine="700"/>
        <w:jc w:val="center"/>
        <w:rPr>
          <w:rFonts w:ascii="Times New Roman" w:eastAsia="Times New Roman" w:hAnsi="Times New Roman" w:cs="Times New Roman"/>
          <w:b/>
          <w:sz w:val="27"/>
          <w:szCs w:val="27"/>
        </w:rPr>
      </w:pPr>
      <w:r w:rsidRPr="002379E9">
        <w:rPr>
          <w:rFonts w:ascii="Times New Roman" w:eastAsia="Times New Roman" w:hAnsi="Times New Roman" w:cs="Times New Roman"/>
          <w:b/>
          <w:sz w:val="27"/>
          <w:szCs w:val="27"/>
        </w:rPr>
        <w:t>Консультация для воспитателей на тему: «Использование  дидактических и народных игр в нравственно-патриотическом воспитании»</w:t>
      </w:r>
    </w:p>
    <w:p w:rsidR="002379E9" w:rsidRPr="002379E9" w:rsidRDefault="002379E9" w:rsidP="002379E9">
      <w:pPr>
        <w:spacing w:after="0" w:line="480" w:lineRule="exact"/>
        <w:ind w:left="40" w:right="4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и патриотического воспитания.</w:t>
      </w:r>
    </w:p>
    <w:p w:rsidR="002379E9" w:rsidRPr="002379E9" w:rsidRDefault="002379E9" w:rsidP="002379E9">
      <w:pPr>
        <w:spacing w:after="0" w:line="485" w:lineRule="exact"/>
        <w:ind w:left="40" w:right="4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2379E9" w:rsidRPr="002379E9" w:rsidRDefault="002379E9" w:rsidP="002379E9">
      <w:pPr>
        <w:spacing w:after="0" w:line="485" w:lineRule="exact"/>
        <w:ind w:left="40" w:right="4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Развитие волевых качеств, таких как </w:t>
      </w:r>
      <w:proofErr w:type="gramStart"/>
      <w:r w:rsidRPr="002379E9">
        <w:rPr>
          <w:rFonts w:ascii="Times New Roman" w:eastAsia="Times New Roman" w:hAnsi="Times New Roman" w:cs="Times New Roman"/>
          <w:sz w:val="27"/>
          <w:szCs w:val="27"/>
        </w:rPr>
        <w:t>умение</w:t>
      </w:r>
      <w:proofErr w:type="gramEnd"/>
      <w:r w:rsidRPr="002379E9">
        <w:rPr>
          <w:rFonts w:ascii="Times New Roman" w:eastAsia="Times New Roman" w:hAnsi="Times New Roman" w:cs="Times New Roman"/>
          <w:sz w:val="27"/>
          <w:szCs w:val="27"/>
        </w:rPr>
        <w:t xml:space="preserve">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w:t>
      </w:r>
    </w:p>
    <w:p w:rsidR="002379E9" w:rsidRPr="002379E9" w:rsidRDefault="002379E9" w:rsidP="002379E9">
      <w:pPr>
        <w:spacing w:after="0" w:line="485" w:lineRule="exact"/>
        <w:ind w:left="40" w:right="4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ребенка- дошкольника к Родине начинается с отношения к самым близким людям - отцу и матери, любви к своему дому, улице, детскому саду, городу.</w:t>
      </w:r>
    </w:p>
    <w:p w:rsidR="00000000" w:rsidRDefault="002379E9" w:rsidP="002379E9">
      <w:pPr>
        <w:spacing w:line="360" w:lineRule="auto"/>
        <w:ind w:firstLine="709"/>
        <w:jc w:val="both"/>
      </w:pPr>
      <w:r w:rsidRPr="002379E9">
        <w:rPr>
          <w:rFonts w:ascii="Times New Roman" w:eastAsia="Times New Roman" w:hAnsi="Times New Roman" w:cs="Times New Roman"/>
          <w:sz w:val="27"/>
          <w:szCs w:val="27"/>
        </w:rPr>
        <w:t xml:space="preserve">Дети должны понять, что их город, село, лес, река, поле - частица Родины. Дошкольникам надо знать, какие заводы есть в городе; о лучших людях города. </w:t>
      </w:r>
      <w:r w:rsidRPr="002379E9">
        <w:rPr>
          <w:rFonts w:ascii="Times New Roman" w:eastAsia="Times New Roman" w:hAnsi="Times New Roman" w:cs="Times New Roman"/>
          <w:sz w:val="27"/>
          <w:szCs w:val="27"/>
        </w:rPr>
        <w:lastRenderedPageBreak/>
        <w:t>Знакомя детей с родным городом нужно обратить внимание на достопримечательности, памятники, музеи; следует подчеркнуть, что люди</w:t>
      </w:r>
    </w:p>
    <w:p w:rsidR="002379E9" w:rsidRPr="002379E9" w:rsidRDefault="002379E9" w:rsidP="002379E9">
      <w:pPr>
        <w:spacing w:after="0" w:line="470" w:lineRule="exact"/>
        <w:ind w:left="80" w:right="8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из других городов и сел приезжают, чтобы побывать в музее, увидеть исторические места. Мысль, что родной город интересен всем, побуждает гордость за родной край.</w:t>
      </w:r>
    </w:p>
    <w:p w:rsidR="002379E9" w:rsidRPr="002379E9" w:rsidRDefault="002379E9" w:rsidP="002379E9">
      <w:pPr>
        <w:spacing w:after="0" w:line="461" w:lineRule="exact"/>
        <w:ind w:left="80" w:right="80" w:firstLine="72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Важным средством патриотического воспитания является приобщение детей к традициям народа.</w:t>
      </w:r>
    </w:p>
    <w:p w:rsidR="002379E9" w:rsidRPr="002379E9" w:rsidRDefault="002379E9" w:rsidP="002379E9">
      <w:pPr>
        <w:spacing w:after="0" w:line="475" w:lineRule="exact"/>
        <w:ind w:left="80" w:right="80" w:firstLine="72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сказку, ребенок начинает любить то, что любит его народ, и ненавидеть то, что ненавидит народ. Сказки, пословицы, поговорки, народные игры формируют начало любви к своему народу, к своей стране.</w:t>
      </w:r>
    </w:p>
    <w:p w:rsidR="002379E9" w:rsidRPr="002379E9" w:rsidRDefault="002379E9" w:rsidP="002379E9">
      <w:pPr>
        <w:spacing w:after="0" w:line="475" w:lineRule="exact"/>
        <w:ind w:left="80" w:right="80" w:firstLine="72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sidRPr="002379E9">
        <w:rPr>
          <w:rFonts w:ascii="Times New Roman" w:eastAsia="Times New Roman" w:hAnsi="Times New Roman" w:cs="Times New Roman"/>
          <w:sz w:val="27"/>
          <w:szCs w:val="27"/>
        </w:rPr>
        <w:t>к</w:t>
      </w:r>
      <w:proofErr w:type="gramEnd"/>
      <w:r w:rsidRPr="002379E9">
        <w:rPr>
          <w:rFonts w:ascii="Times New Roman" w:eastAsia="Times New Roman" w:hAnsi="Times New Roman" w:cs="Times New Roman"/>
          <w:sz w:val="27"/>
          <w:szCs w:val="27"/>
        </w:rPr>
        <w:t xml:space="preserve"> дидактической, так и к народной.</w:t>
      </w:r>
    </w:p>
    <w:p w:rsidR="002379E9" w:rsidRPr="002379E9" w:rsidRDefault="002379E9" w:rsidP="002379E9">
      <w:pPr>
        <w:spacing w:after="0" w:line="475" w:lineRule="exact"/>
        <w:ind w:left="80" w:right="80" w:firstLine="72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2379E9" w:rsidRPr="002379E9" w:rsidRDefault="002379E9" w:rsidP="002379E9">
      <w:pPr>
        <w:spacing w:after="0" w:line="485" w:lineRule="exact"/>
        <w:ind w:left="80" w:right="80" w:firstLine="72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Народные игры являются неотъемлемой частью нравственно- патриотического воспитания дошкольников. </w:t>
      </w:r>
      <w:proofErr w:type="gramStart"/>
      <w:r w:rsidRPr="002379E9">
        <w:rPr>
          <w:rFonts w:ascii="Times New Roman" w:eastAsia="Times New Roman" w:hAnsi="Times New Roman" w:cs="Times New Roman"/>
          <w:sz w:val="27"/>
          <w:szCs w:val="27"/>
        </w:rPr>
        <w:t>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w:t>
      </w:r>
      <w:proofErr w:type="gramEnd"/>
      <w:r w:rsidRPr="002379E9">
        <w:rPr>
          <w:rFonts w:ascii="Times New Roman" w:eastAsia="Times New Roman" w:hAnsi="Times New Roman" w:cs="Times New Roman"/>
          <w:sz w:val="27"/>
          <w:szCs w:val="27"/>
        </w:rPr>
        <w:t xml:space="preserve">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w:t>
      </w:r>
      <w:r w:rsidRPr="002379E9">
        <w:rPr>
          <w:rFonts w:ascii="Times New Roman" w:eastAsia="Times New Roman" w:hAnsi="Times New Roman" w:cs="Times New Roman"/>
          <w:sz w:val="27"/>
          <w:szCs w:val="27"/>
        </w:rPr>
        <w:lastRenderedPageBreak/>
        <w:t>У малышей формируется устойчивое, заинтересованное, у</w:t>
      </w:r>
      <w:r w:rsidRPr="002379E9">
        <w:rPr>
          <w:rFonts w:ascii="Times New Roman" w:eastAsia="Times New Roman" w:hAnsi="Times New Roman" w:cs="Times New Roman"/>
          <w:sz w:val="27"/>
          <w:szCs w:val="27"/>
          <w:u w:val="single"/>
        </w:rPr>
        <w:t>важительное отношение к культуре родной стр</w:t>
      </w:r>
      <w:r w:rsidRPr="002379E9">
        <w:rPr>
          <w:rFonts w:ascii="Times New Roman" w:eastAsia="Times New Roman" w:hAnsi="Times New Roman" w:cs="Times New Roman"/>
          <w:sz w:val="27"/>
          <w:szCs w:val="27"/>
        </w:rPr>
        <w:t>аны, создается эмоционально</w:t>
      </w:r>
    </w:p>
    <w:p w:rsidR="002379E9" w:rsidRPr="002379E9" w:rsidRDefault="002379E9" w:rsidP="002379E9">
      <w:pPr>
        <w:spacing w:after="0" w:line="480" w:lineRule="exact"/>
        <w:ind w:left="100" w:right="8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w:t>
      </w:r>
    </w:p>
    <w:p w:rsidR="002379E9" w:rsidRPr="002379E9" w:rsidRDefault="002379E9" w:rsidP="002379E9">
      <w:pPr>
        <w:spacing w:after="0" w:line="480" w:lineRule="exact"/>
        <w:ind w:left="100" w:right="8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(русские народные игры "Гуси-лебеди", "У медведя </w:t>
      </w:r>
      <w:proofErr w:type="gramStart"/>
      <w:r w:rsidRPr="002379E9">
        <w:rPr>
          <w:rFonts w:ascii="Times New Roman" w:eastAsia="Times New Roman" w:hAnsi="Times New Roman" w:cs="Times New Roman"/>
          <w:sz w:val="27"/>
          <w:szCs w:val="27"/>
        </w:rPr>
        <w:t>во</w:t>
      </w:r>
      <w:proofErr w:type="gramEnd"/>
      <w:r w:rsidRPr="002379E9">
        <w:rPr>
          <w:rFonts w:ascii="Times New Roman" w:eastAsia="Times New Roman" w:hAnsi="Times New Roman" w:cs="Times New Roman"/>
          <w:sz w:val="27"/>
          <w:szCs w:val="27"/>
        </w:rPr>
        <w:t xml:space="preserve"> бору"; киргизская игра "Волк в отаре" и т.д.)</w:t>
      </w:r>
    </w:p>
    <w:p w:rsidR="002379E9" w:rsidRPr="002379E9" w:rsidRDefault="002379E9" w:rsidP="002379E9">
      <w:pPr>
        <w:spacing w:after="0" w:line="480" w:lineRule="exact"/>
        <w:ind w:left="100" w:right="8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Несправедливо будет, если не отметим значение дидактических игр в формировании нравственно-патриотических качеств дошкольника.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 Чувства уважения и гордости прививают дидактические игры с </w:t>
      </w:r>
      <w:proofErr w:type="gramStart"/>
      <w:r w:rsidRPr="002379E9">
        <w:rPr>
          <w:rFonts w:ascii="Times New Roman" w:eastAsia="Times New Roman" w:hAnsi="Times New Roman" w:cs="Times New Roman"/>
          <w:sz w:val="27"/>
          <w:szCs w:val="27"/>
        </w:rPr>
        <w:t>национальным</w:t>
      </w:r>
      <w:proofErr w:type="gramEnd"/>
      <w:r w:rsidRPr="002379E9">
        <w:rPr>
          <w:rFonts w:ascii="Times New Roman" w:eastAsia="Times New Roman" w:hAnsi="Times New Roman" w:cs="Times New Roman"/>
          <w:sz w:val="27"/>
          <w:szCs w:val="27"/>
        </w:rPr>
        <w:t xml:space="preserve"> </w:t>
      </w:r>
      <w:proofErr w:type="spellStart"/>
      <w:r w:rsidRPr="002379E9">
        <w:rPr>
          <w:rFonts w:ascii="Times New Roman" w:eastAsia="Times New Roman" w:hAnsi="Times New Roman" w:cs="Times New Roman"/>
          <w:sz w:val="27"/>
          <w:szCs w:val="27"/>
        </w:rPr>
        <w:t>калоритом</w:t>
      </w:r>
      <w:proofErr w:type="spellEnd"/>
      <w:r w:rsidRPr="002379E9">
        <w:rPr>
          <w:rFonts w:ascii="Times New Roman" w:eastAsia="Times New Roman" w:hAnsi="Times New Roman" w:cs="Times New Roman"/>
          <w:sz w:val="27"/>
          <w:szCs w:val="27"/>
        </w:rPr>
        <w:t xml:space="preserve">: "Укрась одежду национальным узором", "Сложи одежду", "Дом Машеньки и </w:t>
      </w:r>
      <w:proofErr w:type="spellStart"/>
      <w:r w:rsidRPr="002379E9">
        <w:rPr>
          <w:rFonts w:ascii="Times New Roman" w:eastAsia="Times New Roman" w:hAnsi="Times New Roman" w:cs="Times New Roman"/>
          <w:sz w:val="27"/>
          <w:szCs w:val="27"/>
        </w:rPr>
        <w:t>Гульчечек</w:t>
      </w:r>
      <w:proofErr w:type="spellEnd"/>
      <w:r w:rsidRPr="002379E9">
        <w:rPr>
          <w:rFonts w:ascii="Times New Roman" w:eastAsia="Times New Roman" w:hAnsi="Times New Roman" w:cs="Times New Roman"/>
          <w:sz w:val="27"/>
          <w:szCs w:val="27"/>
        </w:rPr>
        <w:t>", "Сортируй узоры", "Исправь ошибку" (национальные куклы одеты неправильно).</w:t>
      </w:r>
    </w:p>
    <w:p w:rsidR="002379E9" w:rsidRPr="002379E9" w:rsidRDefault="002379E9" w:rsidP="002379E9">
      <w:pPr>
        <w:spacing w:after="600" w:line="480" w:lineRule="exact"/>
        <w:ind w:left="100" w:right="8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Цикл дидактических игр по родному городу "Узоры родного города", "Не ошибись", "Знаешь ли ты?" (знаменитости города), "Путешествие по городу", "Где находится </w:t>
      </w:r>
      <w:proofErr w:type="gramStart"/>
      <w:r w:rsidRPr="002379E9">
        <w:rPr>
          <w:rFonts w:ascii="Times New Roman" w:eastAsia="Times New Roman" w:hAnsi="Times New Roman" w:cs="Times New Roman"/>
          <w:sz w:val="27"/>
          <w:szCs w:val="27"/>
        </w:rPr>
        <w:t>памятник?", "Птицы</w:t>
      </w:r>
      <w:proofErr w:type="gramEnd"/>
      <w:r w:rsidRPr="002379E9">
        <w:rPr>
          <w:rFonts w:ascii="Times New Roman" w:eastAsia="Times New Roman" w:hAnsi="Times New Roman" w:cs="Times New Roman"/>
          <w:sz w:val="27"/>
          <w:szCs w:val="27"/>
        </w:rPr>
        <w:t xml:space="preserve"> нашего города", "Собери целое", "Загадки о городе", "Так бывает или нет?" помогают в развитии любви к родной земле, гордости принадлежностью к этому народу.</w:t>
      </w:r>
    </w:p>
    <w:p w:rsidR="002379E9" w:rsidRPr="002379E9" w:rsidRDefault="002379E9" w:rsidP="002379E9">
      <w:pPr>
        <w:spacing w:after="0" w:line="485" w:lineRule="exact"/>
        <w:ind w:left="60" w:right="2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lastRenderedPageBreak/>
        <w:t>Много словесных игр используем при воспитании нравственных чувств. Например, игры "Вкусные слова"</w:t>
      </w:r>
      <w:proofErr w:type="gramStart"/>
      <w:r w:rsidRPr="002379E9">
        <w:rPr>
          <w:rFonts w:ascii="Times New Roman" w:eastAsia="Times New Roman" w:hAnsi="Times New Roman" w:cs="Times New Roman"/>
          <w:sz w:val="27"/>
          <w:szCs w:val="27"/>
        </w:rPr>
        <w:t xml:space="preserve"> .</w:t>
      </w:r>
      <w:proofErr w:type="gramEnd"/>
      <w:r w:rsidRPr="002379E9">
        <w:rPr>
          <w:rFonts w:ascii="Times New Roman" w:eastAsia="Times New Roman" w:hAnsi="Times New Roman" w:cs="Times New Roman"/>
          <w:sz w:val="27"/>
          <w:szCs w:val="27"/>
        </w:rPr>
        <w:t xml:space="preserve">(ребенок с закрытыми глазами определяет, кто сказал вежливое слово), "Цветок красивых слов" (дети вставляют свои лепестки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w:t>
      </w:r>
      <w:proofErr w:type="gramStart"/>
      <w:r w:rsidRPr="002379E9">
        <w:rPr>
          <w:rFonts w:ascii="Times New Roman" w:eastAsia="Times New Roman" w:hAnsi="Times New Roman" w:cs="Times New Roman"/>
          <w:sz w:val="27"/>
          <w:szCs w:val="27"/>
        </w:rPr>
        <w:t>своих</w:t>
      </w:r>
      <w:proofErr w:type="gramEnd"/>
      <w:r w:rsidRPr="002379E9">
        <w:rPr>
          <w:rFonts w:ascii="Times New Roman" w:eastAsia="Times New Roman" w:hAnsi="Times New Roman" w:cs="Times New Roman"/>
          <w:sz w:val="27"/>
          <w:szCs w:val="27"/>
        </w:rPr>
        <w:t xml:space="preserve"> близких" (ребенок только движениями показывает, как любит своих близких).</w:t>
      </w:r>
    </w:p>
    <w:p w:rsidR="002379E9" w:rsidRPr="002379E9" w:rsidRDefault="002379E9" w:rsidP="002379E9">
      <w:pPr>
        <w:spacing w:after="0" w:line="480" w:lineRule="exact"/>
        <w:ind w:left="60" w:right="20" w:firstLine="700"/>
        <w:jc w:val="both"/>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Вот так мы используем дидактические и народные игры в воспитании нравственно-патриотических качеств у дошкольника. Этот вопрос стал особенно актуальным, когда в истории государства происходят катаклизмы, когда меняются ориентиры, рушатся и разоблачаются былые герои. Хочу закончить свое выступление словами К. </w:t>
      </w:r>
      <w:proofErr w:type="spellStart"/>
      <w:r w:rsidRPr="002379E9">
        <w:rPr>
          <w:rFonts w:ascii="Times New Roman" w:eastAsia="Times New Roman" w:hAnsi="Times New Roman" w:cs="Times New Roman"/>
          <w:sz w:val="27"/>
          <w:szCs w:val="27"/>
        </w:rPr>
        <w:t>Зурабовой</w:t>
      </w:r>
      <w:proofErr w:type="spellEnd"/>
      <w:r w:rsidRPr="002379E9">
        <w:rPr>
          <w:rFonts w:ascii="Times New Roman" w:eastAsia="Times New Roman" w:hAnsi="Times New Roman" w:cs="Times New Roman"/>
          <w:sz w:val="27"/>
          <w:szCs w:val="27"/>
        </w:rPr>
        <w:t>, потому что они перекликаются моими мыслями "...добро и зло, долг и предательство, правда</w:t>
      </w:r>
    </w:p>
    <w:p w:rsidR="002379E9" w:rsidRPr="002379E9" w:rsidRDefault="002379E9" w:rsidP="002379E9">
      <w:pPr>
        <w:tabs>
          <w:tab w:val="left" w:leader="dot" w:pos="5810"/>
        </w:tabs>
        <w:spacing w:after="0" w:line="480" w:lineRule="exact"/>
        <w:ind w:left="60"/>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 xml:space="preserve">и клевета </w:t>
      </w:r>
      <w:proofErr w:type="gramStart"/>
      <w:r w:rsidRPr="002379E9">
        <w:rPr>
          <w:rFonts w:ascii="Times New Roman" w:eastAsia="Times New Roman" w:hAnsi="Times New Roman" w:cs="Times New Roman"/>
          <w:sz w:val="27"/>
          <w:szCs w:val="27"/>
        </w:rPr>
        <w:t>определяются не модой на них</w:t>
      </w:r>
      <w:r w:rsidRPr="002379E9">
        <w:rPr>
          <w:rFonts w:ascii="Times New Roman" w:eastAsia="Times New Roman" w:hAnsi="Times New Roman" w:cs="Times New Roman"/>
          <w:sz w:val="27"/>
          <w:szCs w:val="27"/>
        </w:rPr>
        <w:tab/>
        <w:t>есть</w:t>
      </w:r>
      <w:proofErr w:type="gramEnd"/>
      <w:r w:rsidRPr="002379E9">
        <w:rPr>
          <w:rFonts w:ascii="Times New Roman" w:eastAsia="Times New Roman" w:hAnsi="Times New Roman" w:cs="Times New Roman"/>
          <w:sz w:val="27"/>
          <w:szCs w:val="27"/>
        </w:rPr>
        <w:t xml:space="preserve"> живая жизнь, а в ней -</w:t>
      </w:r>
    </w:p>
    <w:p w:rsidR="002379E9" w:rsidRPr="002379E9" w:rsidRDefault="002379E9" w:rsidP="002379E9">
      <w:pPr>
        <w:spacing w:after="5400" w:line="480" w:lineRule="exact"/>
        <w:ind w:left="60"/>
        <w:rPr>
          <w:rFonts w:ascii="Times New Roman" w:eastAsia="Times New Roman" w:hAnsi="Times New Roman" w:cs="Times New Roman"/>
          <w:sz w:val="24"/>
          <w:szCs w:val="24"/>
        </w:rPr>
      </w:pPr>
      <w:r w:rsidRPr="002379E9">
        <w:rPr>
          <w:rFonts w:ascii="Times New Roman" w:eastAsia="Times New Roman" w:hAnsi="Times New Roman" w:cs="Times New Roman"/>
          <w:sz w:val="27"/>
          <w:szCs w:val="27"/>
        </w:rPr>
        <w:t>мама, дочка, родной язык; город, в котором живешь... Научить это любить!"</w:t>
      </w:r>
    </w:p>
    <w:p w:rsidR="002379E9" w:rsidRDefault="002379E9">
      <w:pPr>
        <w:spacing w:line="360" w:lineRule="auto"/>
        <w:ind w:firstLine="709"/>
        <w:jc w:val="both"/>
      </w:pPr>
    </w:p>
    <w:sectPr w:rsidR="00237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9E9"/>
    <w:rsid w:val="002379E9"/>
    <w:rsid w:val="00944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1001</Words>
  <Characters>5712</Characters>
  <Application>Microsoft Office Word</Application>
  <DocSecurity>0</DocSecurity>
  <Lines>47</Lines>
  <Paragraphs>13</Paragraphs>
  <ScaleCrop>false</ScaleCrop>
  <Company>Grizli777</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2016-01-02T21:09:00Z</dcterms:created>
  <dcterms:modified xsi:type="dcterms:W3CDTF">2016-01-02T21:19:00Z</dcterms:modified>
</cp:coreProperties>
</file>