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56" w:rsidRDefault="000161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Открытый урок по изо на тему: «Мы рисуем нашу историю»</w:t>
      </w:r>
    </w:p>
    <w:p w:rsidR="00016156" w:rsidRDefault="00016156">
      <w:pPr>
        <w:pStyle w:val="c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156" w:rsidRDefault="00016156">
      <w:pPr>
        <w:pStyle w:val="c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156" w:rsidRDefault="00016156">
      <w:pPr>
        <w:pStyle w:val="c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"Мосоловская СОШ"</w:t>
      </w:r>
    </w:p>
    <w:p w:rsidR="00016156" w:rsidRDefault="00016156">
      <w:pPr>
        <w:pStyle w:val="c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Лактюшина Любовь Владимировна</w:t>
      </w:r>
    </w:p>
    <w:p w:rsidR="00016156" w:rsidRDefault="00016156">
      <w:pPr>
        <w:pStyle w:val="c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20.11.2014</w:t>
      </w:r>
    </w:p>
    <w:p w:rsidR="00016156" w:rsidRDefault="00016156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16156" w:rsidRDefault="000161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16156" w:rsidRDefault="0001615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6156" w:rsidRDefault="0001615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Познакомить с первыми страницами истории изобразительного искусства.</w:t>
      </w:r>
    </w:p>
    <w:p w:rsidR="00016156" w:rsidRDefault="0001615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наблюдательность и умения делать зарисовки животных по памяти и представлению.</w:t>
      </w:r>
    </w:p>
    <w:p w:rsidR="00016156" w:rsidRDefault="0001615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Воспитывать интерес к истории изобразительного искусства.</w:t>
      </w:r>
    </w:p>
    <w:p w:rsidR="00016156" w:rsidRDefault="0001615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Зрительный ряд</w:t>
      </w:r>
      <w:r>
        <w:rPr>
          <w:rFonts w:ascii="Times New Roman" w:hAnsi="Times New Roman" w:cs="Times New Roman"/>
          <w:sz w:val="28"/>
          <w:szCs w:val="28"/>
          <w:lang w:val="ru-RU"/>
        </w:rPr>
        <w:t>: фотографии наскальных рисунков, карточки с дежурными словами, Карандаш – сказочный герой, образцы красок основных цветов, охристых и коричневых оттенков.</w:t>
      </w:r>
    </w:p>
    <w:p w:rsidR="00016156" w:rsidRDefault="0001615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>: бумага, кисти, гуашь, акварель, уголь.</w:t>
      </w:r>
    </w:p>
    <w:p w:rsidR="00016156" w:rsidRDefault="0001615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используя основные мотивы наскальных рисунков, выполнить зарисовки животных по памяти и представлению.</w:t>
      </w:r>
    </w:p>
    <w:p w:rsidR="00016156" w:rsidRDefault="0001615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6156" w:rsidRDefault="000161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Организационный момент. Проверка рабочих мест.</w:t>
      </w:r>
    </w:p>
    <w:p w:rsidR="00016156" w:rsidRDefault="000161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Беседа по теме «Кто научил первого художника рисовать?»</w:t>
      </w:r>
    </w:p>
    <w:p w:rsidR="00016156" w:rsidRDefault="00016156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Когда мы рассматриваем прекрасные произведения художников предыдущих столетий, эпохи Возрождения, Древней Греции, Древнего Египта, то возникает вопрос: у кого учились художники? Понятно, у своих учителей. Тогда кто же учил первого художника?     (первобытный человек)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Вам, ребята, было дано задание: подготовить высказывания о первобытном человеке. 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Многие ребята подготовили высказывания, пожалуйста: 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В облике древнейших людей преобладали звероподобные черты.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Умение изготовлять орудия труда было главным отличием древнейших людей от животных.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Основным занятием первобытных людей была охота.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Им предстоял ещё долгий путь развития, прежде чем стать подобными совершенным людям.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Для первобытных людей всё в природе было живым и одушевлённым.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(Работа над лексическим значением слов - первобытный человек.)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Относится к древнейшим эпохам истории человечества. Он дикий, некультурный, отсталый.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- Первобытный человек жил в каменном веке 30-40 тысяч лет назад.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 Чего был лишён первобытный человек?</w:t>
      </w:r>
    </w:p>
    <w:p w:rsidR="00016156" w:rsidRDefault="000161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него не было одежды, жилища;</w:t>
      </w:r>
    </w:p>
    <w:p w:rsidR="00016156" w:rsidRDefault="000161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сам добывал себе еду;</w:t>
      </w:r>
    </w:p>
    <w:p w:rsidR="00016156" w:rsidRDefault="000161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Были только человек и природа;</w:t>
      </w:r>
    </w:p>
    <w:p w:rsidR="00016156" w:rsidRDefault="000161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жил в пещерах.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Первобытным человека называют ещё за то, что он первым стал организовывать свой быт.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Быт -  это одежда, жилище, орудия труда.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теперь давайте послушаем рассказ о первобытном человеке. (Слайд с текстом).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 Появление слайда с наскальными рисунками).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теперь посмотрите вот на эти рисунки. Это копии рисунков, которые были найдены в Каповой пещере у нас в России, на Южном Урале. В верхнем этаже пещеры  были обнаружены уникальные рисунки мамонтов, носорогов, лошадей. Ещё такие пещеры, с наскальными рисунками, есть во Франции, Испании.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Предполагается, что все эти рисунки были выполнены  в эпоху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палеолита</w:t>
      </w:r>
      <w:r>
        <w:rPr>
          <w:rFonts w:ascii="Times New Roman" w:hAnsi="Times New Roman" w:cs="Times New Roman"/>
          <w:sz w:val="28"/>
          <w:szCs w:val="28"/>
          <w:lang w:val="ru-RU"/>
        </w:rPr>
        <w:t>. Как мы уже сказали, человек ещё не умел строить себе жилище и шить одежду, ел полусырое мясо диких животных, но уже рисовал. И как рисовал! Посмотрите, как прекрасны его рисунки бизонов. Поражает точность линий, пластика форм и грациозность движения животных.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кто же учил первобытного художника рисовать?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Ученики: он сам учился. Смотрел вокруг, запоминал и рисовал потом по памяти.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Действительно, первым учителем для первобытного художника была природа. Он всматривался в её творения, учился видеть окружающий мир. Он брал у природы её краски. 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Давайте немного поговорим о красках. Сегодня к нам в гости пришёл сказочный герой.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Отгадайте, кто это?</w:t>
      </w:r>
    </w:p>
    <w:p w:rsidR="00016156" w:rsidRDefault="0001615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Кто альбом раскрасит наш?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Ну конечно…(КАРАНДАШ) </w:t>
      </w:r>
      <w:r>
        <w:rPr>
          <w:rFonts w:ascii="Times New Roman" w:hAnsi="Times New Roman" w:cs="Times New Roman"/>
          <w:sz w:val="28"/>
          <w:szCs w:val="28"/>
          <w:lang w:val="ru-RU"/>
        </w:rPr>
        <w:t>(Появление  «Карандаша» с красками на слайде).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Он не пришёл с пустыми руками, а принёс с собой краски.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мы можем рассказать об этих красках?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(Эти  краски составляют основные цвета. Способом смешивания  этих основных красок, можно получить любые цвета и оттенки).</w:t>
      </w:r>
    </w:p>
    <w:p w:rsidR="00016156" w:rsidRDefault="000161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 «Тёплый-холодный».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Назовите тёплые оттенки.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Назовите холодные оттенки.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 вас на столе заготовлены листочки со смайликами. Мальчики раскрасят их холодными цветами, а девочки – тёплыми.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(Выполнение задания и его проверка.)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Посмотрите, у Карандаша есть ещё краски.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Какого они цвета? (красные и коричневые)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Эти краски имеют цвет глины. Красную краску называют – охристой. И сегодня краски охристых и коричневых оттенков называют ЗЕМЛЯНЫМИ, и по своему составу они мало чем отличаются от красок первого художника. В их основе всё те же глины.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появилось первое изображение, мы можем только догадываться. Может быть всё началось с простого пятна, которое оставил кто-то на скалистой стене, когда вытер об неё грязные от глины руки. (Учитель на листе, прикреплённом на доске, рисует красной охрой пятно.)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в свете огня пещеры это пятно показалось первобытному человеку чем-то до боли знакомым, он был потрясён своей догадкой. Взяв из костра обуглившуюся ветку, он нанёс на пятно и рядом с ним несколько линий. (Наносит углём линии ног и рогов, подчёркивает чёрной линией абрис спины, и получается изображение бизона.)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крик изумления раздался за его спиной – на стене был изображён бизон. Он выглядел как настоящий, огромный, могучий, на тонких ногах, рыжий и пушистый. Позже человек попытался сам нарисовать разведённой водой глиной пятно – тело животного, а иногда для этого использовал разного цвета глину.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Многие из сородичей первобытного художника верили, что если копьём пронзить нарисованное на скале животное, то его легко будет убить на охоте. Вот и тренировались охотники, метая копья в рисунок, а потом метко попадали в настоящего зверя. Иногда художники рисовали раненое животное, со стрелой в боку, тем самым они как-бы надеялись на успешную охоту.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 отделяют от первобытных людей десятки тысячелетий, мы умнее его, умеем писать и читать. Но в одном мы уступаем ему – в умении видеть красоту окружающего мира.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 вами просмотрели немало рисунков животных. Давайте попробуем изобразить охоту, подражая стилю наскальной живописи.</w:t>
      </w: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сначала давайте отдохнём (слайд).</w:t>
      </w:r>
    </w:p>
    <w:p w:rsidR="00016156" w:rsidRDefault="00016156">
      <w:p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ФИЗМИНУТКА </w:t>
      </w:r>
    </w:p>
    <w:p w:rsidR="00016156" w:rsidRDefault="00016156">
      <w:p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Работа над рисунком (под музыку)</w:t>
      </w:r>
    </w:p>
    <w:p w:rsidR="00016156" w:rsidRDefault="00016156">
      <w:p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Чтобы усилить образное сходство наших рисунков с наскальными рисунками животных, я предлагаю сделать следующее с бумагой:</w:t>
      </w:r>
    </w:p>
    <w:p w:rsidR="00016156" w:rsidRDefault="00016156">
      <w:pPr>
        <w:pStyle w:val="ListParagraph"/>
        <w:numPr>
          <w:ilvl w:val="0"/>
          <w:numId w:val="7"/>
        </w:num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Сомнём бумагу.</w:t>
      </w:r>
    </w:p>
    <w:p w:rsidR="00016156" w:rsidRDefault="00016156">
      <w:pPr>
        <w:pStyle w:val="ListParagraph"/>
        <w:numPr>
          <w:ilvl w:val="0"/>
          <w:numId w:val="7"/>
        </w:num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Затем расправим её и покроем тонким слоем сильно разведённой акварели. </w:t>
      </w:r>
    </w:p>
    <w:p w:rsidR="00016156" w:rsidRDefault="00016156">
      <w:pPr>
        <w:pStyle w:val="ListParagraph"/>
        <w:tabs>
          <w:tab w:val="left" w:pos="2199"/>
        </w:tabs>
        <w:ind w:left="15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Цвет краски должен соответствовать цвету скалы, каменных сводов пещеры: серый, светло-коричневый, может быть и фиолетовый оттенок.</w:t>
      </w:r>
    </w:p>
    <w:p w:rsidR="00016156" w:rsidRDefault="00016156">
      <w:pPr>
        <w:pStyle w:val="ListParagraph"/>
        <w:numPr>
          <w:ilvl w:val="0"/>
          <w:numId w:val="7"/>
        </w:num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 скала подсыхает, потренируемся в изображении животных на другом месте.</w:t>
      </w:r>
    </w:p>
    <w:p w:rsidR="00016156" w:rsidRDefault="00016156">
      <w:pPr>
        <w:pStyle w:val="ListParagraph"/>
        <w:tabs>
          <w:tab w:val="left" w:pos="2199"/>
        </w:tabs>
        <w:ind w:left="15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(тренировка)</w:t>
      </w:r>
    </w:p>
    <w:p w:rsidR="00016156" w:rsidRDefault="00016156">
      <w:pPr>
        <w:pStyle w:val="ListParagraph"/>
        <w:numPr>
          <w:ilvl w:val="0"/>
          <w:numId w:val="7"/>
        </w:num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прошли обучение в классе наскальной живописи, именно так учили взрослые художники подрастающих юных художников. Копируя рисунки старого мастера, молодые художники оттачивали своё мастерство. Теперь попробуйте уже на скале выполнить изображение животного-бизона, оленя, лошадь или другого животного. Можно изобразить и сцены охоты, т. е. включить в композицию силуэты фигур людей с копьями, луками.</w:t>
      </w:r>
    </w:p>
    <w:p w:rsidR="00016156" w:rsidRDefault="00016156">
      <w:pPr>
        <w:pStyle w:val="ListParagraph"/>
        <w:numPr>
          <w:ilvl w:val="0"/>
          <w:numId w:val="7"/>
        </w:num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Оборвите края листа, на котором изображена скала с рисунком животного или сцены охоты.</w:t>
      </w:r>
    </w:p>
    <w:p w:rsidR="00016156" w:rsidRDefault="00016156">
      <w:pPr>
        <w:pStyle w:val="ListParagraph"/>
        <w:numPr>
          <w:ilvl w:val="0"/>
          <w:numId w:val="7"/>
        </w:num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Соединим эти рисунки в единую композицию.</w:t>
      </w:r>
    </w:p>
    <w:p w:rsidR="00016156" w:rsidRDefault="00016156">
      <w:p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Давайте рассмотрим коллективную композицию.</w:t>
      </w:r>
    </w:p>
    <w:p w:rsidR="00016156" w:rsidRDefault="00016156">
      <w:p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можно сказать о ней?</w:t>
      </w:r>
    </w:p>
    <w:p w:rsidR="00016156" w:rsidRDefault="00016156">
      <w:p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целом все справились с заданием, а общая композиция усилила красоту каждого рисунка. Глядя на эту коллективную работу вы можете представить, как красивы настоящие наскальные рисунки, если наше произведение, выполненное лишь как импровизация, производит такое сильное впечатление.</w:t>
      </w:r>
    </w:p>
    <w:p w:rsidR="00016156" w:rsidRDefault="00016156">
      <w:p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постарались. Спасибо!</w:t>
      </w:r>
    </w:p>
    <w:p w:rsidR="00016156" w:rsidRDefault="00016156">
      <w:p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(Оцениваю работу и поощряю заранее заготовленными открытками)</w:t>
      </w:r>
    </w:p>
    <w:p w:rsidR="00016156" w:rsidRDefault="00016156">
      <w:p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6156" w:rsidRDefault="00016156">
      <w:pPr>
        <w:tabs>
          <w:tab w:val="left" w:pos="219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6156" w:rsidRDefault="00016156">
      <w:pPr>
        <w:pStyle w:val="ListParagraph"/>
        <w:ind w:left="7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6156" w:rsidRDefault="00016156">
      <w:pPr>
        <w:pStyle w:val="ListParagraph"/>
        <w:ind w:left="7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6156" w:rsidRDefault="000161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sectPr w:rsidR="00016156" w:rsidSect="000161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156" w:rsidRDefault="000161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16156" w:rsidRDefault="000161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156" w:rsidRDefault="0001615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16156" w:rsidRDefault="0001615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156" w:rsidRDefault="000161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16156" w:rsidRDefault="000161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E77"/>
    <w:multiLevelType w:val="hybridMultilevel"/>
    <w:tmpl w:val="ECC6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0DE5177"/>
    <w:multiLevelType w:val="hybridMultilevel"/>
    <w:tmpl w:val="1D6625C4"/>
    <w:lvl w:ilvl="0" w:tplc="04190001">
      <w:start w:val="1"/>
      <w:numFmt w:val="bullet"/>
      <w:lvlText w:val=""/>
      <w:lvlJc w:val="left"/>
      <w:pPr>
        <w:ind w:left="291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79" w:hanging="360"/>
      </w:pPr>
      <w:rPr>
        <w:rFonts w:ascii="Wingdings" w:hAnsi="Wingdings" w:cs="Wingdings" w:hint="default"/>
      </w:rPr>
    </w:lvl>
  </w:abstractNum>
  <w:abstractNum w:abstractNumId="2">
    <w:nsid w:val="11356398"/>
    <w:multiLevelType w:val="hybridMultilevel"/>
    <w:tmpl w:val="8ACE9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53E2F"/>
    <w:multiLevelType w:val="hybridMultilevel"/>
    <w:tmpl w:val="03426FB2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4" w:hanging="360"/>
      </w:pPr>
      <w:rPr>
        <w:rFonts w:ascii="Wingdings" w:hAnsi="Wingdings" w:cs="Wingdings" w:hint="default"/>
      </w:rPr>
    </w:lvl>
  </w:abstractNum>
  <w:abstractNum w:abstractNumId="4">
    <w:nsid w:val="3AB145E3"/>
    <w:multiLevelType w:val="hybridMultilevel"/>
    <w:tmpl w:val="50AE939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cs="Wingdings" w:hint="default"/>
      </w:rPr>
    </w:lvl>
  </w:abstractNum>
  <w:abstractNum w:abstractNumId="5">
    <w:nsid w:val="4904609E"/>
    <w:multiLevelType w:val="hybridMultilevel"/>
    <w:tmpl w:val="C5CA4D1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cs="Wingdings" w:hint="default"/>
      </w:rPr>
    </w:lvl>
  </w:abstractNum>
  <w:abstractNum w:abstractNumId="6">
    <w:nsid w:val="4BE0071E"/>
    <w:multiLevelType w:val="hybridMultilevel"/>
    <w:tmpl w:val="5066D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4F7C12"/>
    <w:multiLevelType w:val="hybridMultilevel"/>
    <w:tmpl w:val="3FDC6A0A"/>
    <w:lvl w:ilvl="0" w:tplc="04190001">
      <w:start w:val="1"/>
      <w:numFmt w:val="bullet"/>
      <w:lvlText w:val=""/>
      <w:lvlJc w:val="left"/>
      <w:pPr>
        <w:ind w:left="291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79" w:hanging="360"/>
      </w:pPr>
      <w:rPr>
        <w:rFonts w:ascii="Wingdings" w:hAnsi="Wingdings" w:cs="Wingdings" w:hint="default"/>
      </w:rPr>
    </w:lvl>
  </w:abstractNum>
  <w:abstractNum w:abstractNumId="8">
    <w:nsid w:val="782A3270"/>
    <w:multiLevelType w:val="hybridMultilevel"/>
    <w:tmpl w:val="5E54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156"/>
    <w:rsid w:val="0001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</w:style>
  <w:style w:type="paragraph" w:customStyle="1" w:styleId="c9">
    <w:name w:val="c9"/>
    <w:basedOn w:val="Normal"/>
    <w:uiPriority w:val="99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val="ru-RU" w:eastAsia="ru-RU"/>
    </w:rPr>
  </w:style>
  <w:style w:type="character" w:customStyle="1" w:styleId="c1c2">
    <w:name w:val="c1 c2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1026</Words>
  <Characters>5851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123</cp:lastModifiedBy>
  <cp:revision>4</cp:revision>
  <dcterms:created xsi:type="dcterms:W3CDTF">2016-01-03T15:05:00Z</dcterms:created>
  <dcterms:modified xsi:type="dcterms:W3CDTF">2016-01-07T17:44:00Z</dcterms:modified>
</cp:coreProperties>
</file>