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0F" w:rsidRDefault="0095710F" w:rsidP="00957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0F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НА УЧЕБНЫХ ЗАНЯТИЯХ </w:t>
      </w:r>
      <w:bookmarkStart w:id="0" w:name="_GoBack"/>
      <w:bookmarkEnd w:id="0"/>
    </w:p>
    <w:p w:rsidR="007432FB" w:rsidRPr="0095710F" w:rsidRDefault="0095710F" w:rsidP="00957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0F"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</w:t>
      </w:r>
    </w:p>
    <w:p w:rsidR="0095710F" w:rsidRDefault="0095710F" w:rsidP="009571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"/>
        </w:rPr>
      </w:pPr>
    </w:p>
    <w:p w:rsidR="00A03671" w:rsidRPr="0095710F" w:rsidRDefault="00A03671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российских условиях, когда изменениями охвачены все сферы социально-экономической, политической, духовной жизнедеятельности, только идея патриотизма может способствовать возрождению национальных ценностей и традиций российского общества, выходу нашей страны из состояния затянувшегося поиска основ своего существования.</w:t>
      </w:r>
    </w:p>
    <w:p w:rsidR="00A03671" w:rsidRPr="0095710F" w:rsidRDefault="00A03671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российские реалии стимулируют возрождение патриотической идеи как духовной опоры общества, важнейшей составляющей общенациональной идеологии. Без чувства</w:t>
      </w:r>
      <w:r w:rsidR="00CA682A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</w:t>
      </w:r>
      <w:r w:rsidR="00CA682A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граждан-патриотов невозможно качественное функционирование ни одной общественной системы. Любое человеческое общество, потерявшее</w:t>
      </w:r>
      <w:r w:rsidR="00CA682A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нравственныеосновы</w:t>
      </w:r>
      <w:proofErr w:type="spellEnd"/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погружается в состояние душевной опустошенности и ожесточается. Гражданская пассивность многих из нас позволяет </w:t>
      </w:r>
      <w:proofErr w:type="spellStart"/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 все более прочные позиции в обществе. Сложившаяся сегодня обстановка требует изживания в себе гражданского безразличия. Поэтому вопросы</w:t>
      </w:r>
      <w:r w:rsidR="00CA682A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</w:t>
      </w:r>
      <w:r w:rsidR="00CA682A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граждан переходят в разряд ключевых и даже стратегических. От их решения во многом зависит</w:t>
      </w:r>
      <w:r w:rsidR="00CA682A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</w:t>
      </w:r>
      <w:r w:rsidR="00CA682A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общества. Доминантой воспитания выступает «формирование Гражданина, способного полноценно жить в новом демократическом обществе России и своей жизнедеятел</w:t>
      </w:r>
      <w:r w:rsidR="002B042F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ьностью создавать это общество».</w:t>
      </w:r>
    </w:p>
    <w:p w:rsidR="00EB22DF" w:rsidRPr="0095710F" w:rsidRDefault="00A03671" w:rsidP="00957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Разработку темы воспитательного потенциала предмета «</w:t>
      </w:r>
      <w:r w:rsidR="0095710F">
        <w:rPr>
          <w:rStyle w:val="hl"/>
          <w:rFonts w:ascii="Times New Roman" w:hAnsi="Times New Roman" w:cs="Times New Roman"/>
          <w:sz w:val="24"/>
          <w:szCs w:val="24"/>
        </w:rPr>
        <w:t>И</w:t>
      </w:r>
      <w:r w:rsidRPr="0095710F">
        <w:rPr>
          <w:rStyle w:val="hl"/>
          <w:rFonts w:ascii="Times New Roman" w:hAnsi="Times New Roman" w:cs="Times New Roman"/>
          <w:sz w:val="24"/>
          <w:szCs w:val="24"/>
        </w:rPr>
        <w:t>ностранный язык</w:t>
      </w: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» вели М.П.</w:t>
      </w:r>
      <w:r w:rsidR="00CA682A" w:rsidRPr="0095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0F">
        <w:rPr>
          <w:rStyle w:val="hl"/>
          <w:rFonts w:ascii="Times New Roman" w:hAnsi="Times New Roman" w:cs="Times New Roman"/>
          <w:sz w:val="24"/>
          <w:szCs w:val="24"/>
        </w:rPr>
        <w:t>Андреева</w:t>
      </w: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Е.И. Вишневский, Е. </w:t>
      </w:r>
      <w:proofErr w:type="spellStart"/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Исенина</w:t>
      </w:r>
      <w:proofErr w:type="spellEnd"/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, A.A.</w:t>
      </w:r>
      <w:r w:rsidR="00CA682A" w:rsidRPr="0095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0F">
        <w:rPr>
          <w:rStyle w:val="hl"/>
          <w:rFonts w:ascii="Times New Roman" w:hAnsi="Times New Roman" w:cs="Times New Roman"/>
          <w:sz w:val="24"/>
          <w:szCs w:val="24"/>
        </w:rPr>
        <w:t>Миролюбов</w:t>
      </w: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Е.И. Пассов, Н. Смирнова. Очень мало литературы посвящено вопросам патриотического воспитания в ходе обучения иностранным языкам. Среди исследователей данной темы можно назвать JI. Банникову, М. </w:t>
      </w:r>
      <w:proofErr w:type="spellStart"/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Брискину</w:t>
      </w:r>
      <w:proofErr w:type="spellEnd"/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, Е.И.</w:t>
      </w:r>
      <w:r w:rsidR="00EB22DF"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0F">
        <w:rPr>
          <w:rStyle w:val="hl"/>
          <w:rFonts w:ascii="Times New Roman" w:hAnsi="Times New Roman" w:cs="Times New Roman"/>
          <w:sz w:val="24"/>
          <w:szCs w:val="24"/>
        </w:rPr>
        <w:t>Вишневского</w:t>
      </w: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, А.Н. Глухову, А. Литовскую. Вопросам идейно-политического,</w:t>
      </w:r>
      <w:r w:rsidR="00CA682A" w:rsidRPr="0095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0F">
        <w:rPr>
          <w:rStyle w:val="hl"/>
          <w:rFonts w:ascii="Times New Roman" w:hAnsi="Times New Roman" w:cs="Times New Roman"/>
          <w:sz w:val="24"/>
          <w:szCs w:val="24"/>
        </w:rPr>
        <w:t>нравственного</w:t>
      </w: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, гражданского, гуманистического воспитания студентов технических</w:t>
      </w:r>
      <w:r w:rsidR="00CA682A" w:rsidRPr="0095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0F">
        <w:rPr>
          <w:rStyle w:val="hl"/>
          <w:rFonts w:ascii="Times New Roman" w:hAnsi="Times New Roman" w:cs="Times New Roman"/>
          <w:sz w:val="24"/>
          <w:szCs w:val="24"/>
        </w:rPr>
        <w:t>вузов</w:t>
      </w:r>
      <w:r w:rsidR="00CA682A" w:rsidRPr="0095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изучения иностранных языков посвящены диссертации А.И. Липняговой, О.И.</w:t>
      </w:r>
      <w:r w:rsidR="00CA682A" w:rsidRPr="0095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0F">
        <w:rPr>
          <w:rStyle w:val="hl"/>
          <w:rFonts w:ascii="Times New Roman" w:hAnsi="Times New Roman" w:cs="Times New Roman"/>
          <w:sz w:val="24"/>
          <w:szCs w:val="24"/>
        </w:rPr>
        <w:t>Моисеенко</w:t>
      </w: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, О.В. Немирович, И.Г. Трофимовой, E.H.</w:t>
      </w:r>
      <w:r w:rsidR="00CA682A" w:rsidRPr="0095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0F">
        <w:rPr>
          <w:rStyle w:val="hl"/>
          <w:rFonts w:ascii="Times New Roman" w:hAnsi="Times New Roman" w:cs="Times New Roman"/>
          <w:sz w:val="24"/>
          <w:szCs w:val="24"/>
        </w:rPr>
        <w:t>Титовой</w:t>
      </w: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Т.И. </w:t>
      </w:r>
      <w:proofErr w:type="spellStart"/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Забурдаевой</w:t>
      </w:r>
      <w:proofErr w:type="spellEnd"/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, O.A. Никитиной, Е.А.</w:t>
      </w:r>
      <w:r w:rsidR="00CA682A" w:rsidRPr="009571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710F">
        <w:rPr>
          <w:rStyle w:val="hl"/>
          <w:rFonts w:ascii="Times New Roman" w:hAnsi="Times New Roman" w:cs="Times New Roman"/>
          <w:sz w:val="24"/>
          <w:szCs w:val="24"/>
        </w:rPr>
        <w:t>Теняковой</w:t>
      </w:r>
      <w:proofErr w:type="spellEnd"/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C.B. Матвеевой. Таким образом, вопросы гражданского и патриотического воспитания </w:t>
      </w:r>
      <w:r w:rsidR="00EB22DF"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профессиональных училищ </w:t>
      </w:r>
      <w:r w:rsidRPr="0095710F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изучения иностранного языка остаются малоисследованными.</w:t>
      </w:r>
    </w:p>
    <w:p w:rsidR="00EB22DF" w:rsidRPr="0095710F" w:rsidRDefault="00EB22DF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экономические и политические условия общественной жизни коренным образом изменили статус иностранного языка как учебной дисциплины. Значимость иностранного языка повышается в связи с перестройкой системы </w:t>
      </w:r>
      <w:proofErr w:type="gramStart"/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внешне-экономической</w:t>
      </w:r>
      <w:proofErr w:type="gramEnd"/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предприятий, с созданием совместных компаний, обменом научно-технической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документацией, расширением сети Интернет и т. д. Открытость России, ее стремительное вхождение в мировое сообщество, смешение и перемещение народов и языков, абсолютно новые цели</w:t>
      </w:r>
      <w:r w:rsidR="00CA682A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CA682A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это коренным образом изменяет отношение к учебной дисциплине «Иностранный язык».</w:t>
      </w:r>
    </w:p>
    <w:p w:rsidR="00CA682A" w:rsidRPr="0095710F" w:rsidRDefault="00EB22DF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иностранный язык становится реально востребованным, а значит, большую действенность приобретают воспитательные возможности учебной дисциплины «Иностранный язык».</w:t>
      </w:r>
    </w:p>
    <w:p w:rsidR="00A3208A" w:rsidRPr="0095710F" w:rsidRDefault="00CA682A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hAnsi="Times New Roman" w:cs="Times New Roman"/>
          <w:sz w:val="24"/>
          <w:szCs w:val="24"/>
        </w:rPr>
        <w:t>С</w:t>
      </w:r>
      <w:r w:rsidR="00EB22DF" w:rsidRPr="0095710F">
        <w:rPr>
          <w:rFonts w:ascii="Times New Roman" w:hAnsi="Times New Roman" w:cs="Times New Roman"/>
          <w:sz w:val="24"/>
          <w:szCs w:val="24"/>
        </w:rPr>
        <w:t>воеобразие</w:t>
      </w:r>
      <w:r w:rsidRPr="0095710F">
        <w:rPr>
          <w:rFonts w:ascii="Times New Roman" w:hAnsi="Times New Roman" w:cs="Times New Roman"/>
          <w:sz w:val="24"/>
          <w:szCs w:val="24"/>
        </w:rPr>
        <w:t xml:space="preserve"> учебной дисциплины «Иностранный язык»</w:t>
      </w:r>
      <w:r w:rsidR="00EB22DF" w:rsidRPr="0095710F">
        <w:rPr>
          <w:rFonts w:ascii="Times New Roman" w:hAnsi="Times New Roman" w:cs="Times New Roman"/>
          <w:sz w:val="24"/>
          <w:szCs w:val="24"/>
        </w:rPr>
        <w:t xml:space="preserve"> заключается в том, что в ходе его изучения </w:t>
      </w:r>
      <w:r w:rsidRPr="0095710F">
        <w:rPr>
          <w:rFonts w:ascii="Times New Roman" w:hAnsi="Times New Roman" w:cs="Times New Roman"/>
          <w:sz w:val="24"/>
          <w:szCs w:val="24"/>
        </w:rPr>
        <w:t>обучающ</w:t>
      </w:r>
      <w:r w:rsidR="00EB22DF" w:rsidRPr="0095710F">
        <w:rPr>
          <w:rFonts w:ascii="Times New Roman" w:hAnsi="Times New Roman" w:cs="Times New Roman"/>
          <w:sz w:val="24"/>
          <w:szCs w:val="24"/>
        </w:rPr>
        <w:t>иеся приобретают не знания основ науки, а формируют умения и навыки пользоваться чужим языком как средством общения, средством получения новой и полезной информации. Преподавание иностранного</w:t>
      </w:r>
      <w:r w:rsidRPr="0095710F">
        <w:rPr>
          <w:rFonts w:ascii="Times New Roman" w:hAnsi="Times New Roman" w:cs="Times New Roman"/>
          <w:sz w:val="24"/>
          <w:szCs w:val="24"/>
        </w:rPr>
        <w:t xml:space="preserve"> языка дае</w:t>
      </w:r>
      <w:r w:rsidR="00EB22DF" w:rsidRPr="0095710F">
        <w:rPr>
          <w:rFonts w:ascii="Times New Roman" w:hAnsi="Times New Roman" w:cs="Times New Roman"/>
          <w:sz w:val="24"/>
          <w:szCs w:val="24"/>
        </w:rPr>
        <w:t>т преподавателю широкие возможности по воспитанию гражданственности, патриотизма, правовой культуры, высоких нравственных качеств личности. Этому способствует коммуникативная нап</w:t>
      </w:r>
      <w:r w:rsidRPr="0095710F">
        <w:rPr>
          <w:rFonts w:ascii="Times New Roman" w:hAnsi="Times New Roman" w:cs="Times New Roman"/>
          <w:sz w:val="24"/>
          <w:szCs w:val="24"/>
        </w:rPr>
        <w:t>равленность предмета, его обраще</w:t>
      </w:r>
      <w:r w:rsidR="00EB22DF" w:rsidRPr="0095710F">
        <w:rPr>
          <w:rFonts w:ascii="Times New Roman" w:hAnsi="Times New Roman" w:cs="Times New Roman"/>
          <w:sz w:val="24"/>
          <w:szCs w:val="24"/>
        </w:rPr>
        <w:t xml:space="preserve">нность к изучению быта, обычаев, традиций и, прежде всего, языка другого народа. Изучение чужой культуры посредством языка становится возможным только на сформированной национально-культурной базе родного языка. Любые знания, приобретаемые с помощью иностранного языка, будут восприниматься только через призму знаний, сформированных в процессе овладения родной культурой. Таким образом, на уроках английского языка, несмотря на его явную специфику, есть место для воспитания любви и гордости за свою страну. Настоящий патриотизм, вырастает прежде всего из самоуважения. </w:t>
      </w:r>
    </w:p>
    <w:p w:rsidR="00A3208A" w:rsidRPr="0095710F" w:rsidRDefault="00A3208A" w:rsidP="00957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0F">
        <w:rPr>
          <w:rFonts w:ascii="Times New Roman" w:hAnsi="Times New Roman" w:cs="Times New Roman"/>
          <w:sz w:val="24"/>
          <w:szCs w:val="24"/>
        </w:rPr>
        <w:t>Педагогическое и методическое обеспечение патриотического воспитания предполагает фундаментальную разработку комплекса учебных и специальных программ, методик по организации и проведению патриотического воспитания, использование всего многообразия педагогических форм и средств с учетом особенностей той или иной категории граждан.</w:t>
      </w:r>
    </w:p>
    <w:p w:rsidR="00A3208A" w:rsidRPr="0095710F" w:rsidRDefault="00A3208A" w:rsidP="0095710F">
      <w:pPr>
        <w:pStyle w:val="Default"/>
        <w:spacing w:line="360" w:lineRule="auto"/>
        <w:ind w:firstLine="709"/>
        <w:contextualSpacing/>
        <w:jc w:val="both"/>
        <w:rPr>
          <w:color w:val="auto"/>
        </w:rPr>
      </w:pPr>
      <w:r w:rsidRPr="0095710F">
        <w:rPr>
          <w:color w:val="auto"/>
        </w:rPr>
        <w:t>Деятельность педагога по патриотическому воспитанию обучающихся, как и любую другую можно разделить на несколько этапов, которые представляют собой как отдельные процессы внутри процесса патриотического воспитания, так и действия педагога по организации данного процесса.</w:t>
      </w:r>
    </w:p>
    <w:p w:rsidR="00A3208A" w:rsidRPr="0095710F" w:rsidRDefault="00A3208A" w:rsidP="0095710F">
      <w:pPr>
        <w:pStyle w:val="Default"/>
        <w:spacing w:line="360" w:lineRule="auto"/>
        <w:ind w:firstLine="709"/>
        <w:contextualSpacing/>
        <w:jc w:val="both"/>
        <w:rPr>
          <w:color w:val="auto"/>
        </w:rPr>
      </w:pPr>
      <w:r w:rsidRPr="0095710F">
        <w:rPr>
          <w:color w:val="auto"/>
        </w:rPr>
        <w:t>Соотношение этапов и содержания деятельности по патриотическому воспитанию в виде компонентов педагогических умений, составляющих компетентность педагога в этой деятельности представлены в таблице 1.</w:t>
      </w:r>
    </w:p>
    <w:p w:rsidR="00A3208A" w:rsidRPr="0095710F" w:rsidRDefault="00A3208A" w:rsidP="009571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08A" w:rsidRPr="0095710F" w:rsidRDefault="00A3208A" w:rsidP="009571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0F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16"/>
      </w:tblGrid>
      <w:tr w:rsidR="00DE027B" w:rsidRPr="0095710F" w:rsidTr="00A3208A">
        <w:trPr>
          <w:trHeight w:val="109"/>
        </w:trPr>
        <w:tc>
          <w:tcPr>
            <w:tcW w:w="2235" w:type="dxa"/>
          </w:tcPr>
          <w:p w:rsidR="00A3208A" w:rsidRPr="0095710F" w:rsidRDefault="00A3208A" w:rsidP="0095710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5710F">
              <w:rPr>
                <w:color w:val="auto"/>
              </w:rPr>
              <w:lastRenderedPageBreak/>
              <w:t>Действия</w:t>
            </w:r>
          </w:p>
        </w:tc>
        <w:tc>
          <w:tcPr>
            <w:tcW w:w="7116" w:type="dxa"/>
          </w:tcPr>
          <w:p w:rsidR="00A3208A" w:rsidRPr="0095710F" w:rsidRDefault="00A3208A" w:rsidP="0095710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5710F">
              <w:rPr>
                <w:color w:val="auto"/>
              </w:rPr>
              <w:t>Компоненты общепедагогических и частных умений</w:t>
            </w:r>
          </w:p>
        </w:tc>
      </w:tr>
      <w:tr w:rsidR="00DE027B" w:rsidRPr="0095710F" w:rsidTr="00A3208A">
        <w:trPr>
          <w:trHeight w:val="383"/>
        </w:trPr>
        <w:tc>
          <w:tcPr>
            <w:tcW w:w="2235" w:type="dxa"/>
          </w:tcPr>
          <w:p w:rsidR="00A3208A" w:rsidRPr="0095710F" w:rsidRDefault="00A3208A" w:rsidP="0095710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5710F">
              <w:rPr>
                <w:color w:val="auto"/>
              </w:rPr>
              <w:t>1. Целеполагание</w:t>
            </w:r>
          </w:p>
        </w:tc>
        <w:tc>
          <w:tcPr>
            <w:tcW w:w="7116" w:type="dxa"/>
          </w:tcPr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b/>
                <w:bCs/>
                <w:color w:val="auto"/>
              </w:rPr>
              <w:t xml:space="preserve">- </w:t>
            </w:r>
            <w:r w:rsidRPr="0095710F">
              <w:rPr>
                <w:color w:val="auto"/>
              </w:rPr>
              <w:t>выдвижение целей и задач,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>- отбор способов достижения целей,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>- определение этапов (или стадий) процесса.</w:t>
            </w:r>
          </w:p>
        </w:tc>
      </w:tr>
      <w:tr w:rsidR="00DE027B" w:rsidRPr="0095710F" w:rsidTr="00A3208A">
        <w:trPr>
          <w:trHeight w:val="721"/>
        </w:trPr>
        <w:tc>
          <w:tcPr>
            <w:tcW w:w="2235" w:type="dxa"/>
          </w:tcPr>
          <w:p w:rsidR="00A3208A" w:rsidRPr="0095710F" w:rsidRDefault="00A3208A" w:rsidP="0095710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5710F">
              <w:rPr>
                <w:color w:val="auto"/>
              </w:rPr>
              <w:t>2. Проектирование действий</w:t>
            </w:r>
          </w:p>
        </w:tc>
        <w:tc>
          <w:tcPr>
            <w:tcW w:w="7116" w:type="dxa"/>
          </w:tcPr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>- перевод цели и содержания патриотического воспитания в конкретные педагогические задачи.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- отбор содержания, форм, методов и средств патриотического воспитания в их оптимальном сочетании, 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>- отбор видов деятельности, адекватных поставленным задачам,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 - планирование системы совместной деятельности и индивидуальной работы,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 - планирование приемов стимулирования активности обучающихся и сдерживания негативных проявлений в их поведении,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 - планирование развития воспитательной среды и связей с родителями и общественностью. </w:t>
            </w:r>
          </w:p>
        </w:tc>
      </w:tr>
      <w:tr w:rsidR="00DE027B" w:rsidRPr="0095710F" w:rsidTr="00A3208A">
        <w:trPr>
          <w:trHeight w:val="2116"/>
        </w:trPr>
        <w:tc>
          <w:tcPr>
            <w:tcW w:w="2235" w:type="dxa"/>
          </w:tcPr>
          <w:p w:rsidR="00A3208A" w:rsidRPr="0095710F" w:rsidRDefault="00A3208A" w:rsidP="0095710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5710F">
              <w:rPr>
                <w:color w:val="auto"/>
              </w:rPr>
              <w:t>3. Осуществление действий</w:t>
            </w:r>
          </w:p>
        </w:tc>
        <w:tc>
          <w:tcPr>
            <w:tcW w:w="7116" w:type="dxa"/>
          </w:tcPr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b/>
                <w:bCs/>
                <w:color w:val="auto"/>
              </w:rPr>
              <w:t xml:space="preserve">- </w:t>
            </w:r>
            <w:r w:rsidRPr="0095710F">
              <w:rPr>
                <w:color w:val="auto"/>
              </w:rPr>
              <w:t>создание условий для развития познавательных процессов, чувств и воли воспитанников,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 - создание положительной мотивации и познавательной направленности к изучению патриотически-ориентированного содержания урока, внеурочной деятельности, внеклассного мероприятия,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 - стимулирование познавательной самостоятельности и творческого мышления в усвоении содержания патриотически-ориентированного образования, 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>-создание условий для развития индивидуальных особенностей, осуществление индивидуального подхода к учащимся,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 - формирование морально ценностных установок воспитанников и мировоззрения, 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- организация совместной творческой деятельности, имеющей своей целью усвоения патриотических знаний, развития патриотических чувств, формирования ценностей и убеждений, практически-действенного опыта, 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- установление педагогически целесообразных взаимоотношений учителя с учащимися, учителями-коллегами, родителями, 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lastRenderedPageBreak/>
              <w:t>- создание ситуаций, стимулирующих самообразование и самовоспитание с целью патриотически-ориентированного поведения и деятельности;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 - проникновение в личностную суть других людей, определение особенностей внутреннего мира, уровня патриотической направленности и возможных будущих поступков школьника; 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- понимание характера переживаний школьника, его причастности или непричастности к тем или иным событиям истории и современной жизни Росси; 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- ограничение стереотипов восприятия другого человека; 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- правильное определение отношения школьника к ценностям патриотизма, </w:t>
            </w:r>
          </w:p>
          <w:p w:rsidR="00A3208A" w:rsidRPr="0095710F" w:rsidRDefault="00A3208A" w:rsidP="009571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95710F">
              <w:rPr>
                <w:color w:val="auto"/>
              </w:rPr>
              <w:t xml:space="preserve">- учет в поведении школьника возрастных, индивидуальных, ситуативных проявлений и др. </w:t>
            </w:r>
          </w:p>
        </w:tc>
      </w:tr>
    </w:tbl>
    <w:p w:rsidR="00A3208A" w:rsidRPr="0095710F" w:rsidRDefault="00A3208A" w:rsidP="00957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691" w:rsidRPr="0095710F" w:rsidRDefault="00A3208A" w:rsidP="00957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0F">
        <w:rPr>
          <w:rFonts w:ascii="Times New Roman" w:hAnsi="Times New Roman" w:cs="Times New Roman"/>
          <w:sz w:val="24"/>
          <w:szCs w:val="24"/>
        </w:rPr>
        <w:t xml:space="preserve">В силу сказанного роль преподавателя в патриотическом воспитании обучающегося, а значит и в становлении будущего страны трудно переоценить. Именно педагогу, непосредственно работающему с группой </w:t>
      </w:r>
      <w:r w:rsidR="00D77691" w:rsidRPr="0095710F">
        <w:rPr>
          <w:rFonts w:ascii="Times New Roman" w:hAnsi="Times New Roman" w:cs="Times New Roman"/>
          <w:sz w:val="24"/>
          <w:szCs w:val="24"/>
        </w:rPr>
        <w:t>обучающихся</w:t>
      </w:r>
      <w:r w:rsidRPr="0095710F">
        <w:rPr>
          <w:rFonts w:ascii="Times New Roman" w:hAnsi="Times New Roman" w:cs="Times New Roman"/>
          <w:sz w:val="24"/>
          <w:szCs w:val="24"/>
        </w:rPr>
        <w:t xml:space="preserve"> и каждым из них в отдельности, по силам воспитывать личность, гражданина и патриота, через включение в деятельность по преобразованию окружающей социальной действительности. Это возможно при условии высокого уровня профессионализма, активности и убежденности в важности деятельности по патриотическому воспитанию </w:t>
      </w:r>
      <w:r w:rsidR="00D77691" w:rsidRPr="0095710F">
        <w:rPr>
          <w:rFonts w:ascii="Times New Roman" w:hAnsi="Times New Roman" w:cs="Times New Roman"/>
          <w:sz w:val="24"/>
          <w:szCs w:val="24"/>
        </w:rPr>
        <w:t>обучающегося</w:t>
      </w:r>
      <w:r w:rsidRPr="0095710F">
        <w:rPr>
          <w:rFonts w:ascii="Times New Roman" w:hAnsi="Times New Roman" w:cs="Times New Roman"/>
          <w:sz w:val="24"/>
          <w:szCs w:val="24"/>
        </w:rPr>
        <w:t>.</w:t>
      </w:r>
      <w:r w:rsidR="00D77691" w:rsidRPr="0095710F">
        <w:rPr>
          <w:rFonts w:ascii="Times New Roman" w:hAnsi="Times New Roman" w:cs="Times New Roman"/>
          <w:sz w:val="24"/>
          <w:szCs w:val="24"/>
        </w:rPr>
        <w:t xml:space="preserve"> Робота </w:t>
      </w:r>
      <w:r w:rsidRPr="0095710F">
        <w:rPr>
          <w:rFonts w:ascii="Times New Roman" w:hAnsi="Times New Roman" w:cs="Times New Roman"/>
          <w:sz w:val="24"/>
          <w:szCs w:val="24"/>
        </w:rPr>
        <w:t xml:space="preserve">должна строиться, основываясь на основные этапы технологии патриотического воспитания </w:t>
      </w:r>
      <w:r w:rsidR="00D77691" w:rsidRPr="0095710F">
        <w:rPr>
          <w:rFonts w:ascii="Times New Roman" w:hAnsi="Times New Roman" w:cs="Times New Roman"/>
          <w:sz w:val="24"/>
          <w:szCs w:val="24"/>
        </w:rPr>
        <w:t>обучающихся</w:t>
      </w:r>
      <w:r w:rsidRPr="00957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EA5" w:rsidRPr="0095710F" w:rsidRDefault="00D77691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hAnsi="Times New Roman" w:cs="Times New Roman"/>
          <w:sz w:val="24"/>
          <w:szCs w:val="24"/>
        </w:rPr>
        <w:t>Основные этапы технологий патриотического воспитания реализуются в технологии проведения учебного занятия. Рассмотрим технологию диалога культур применительно на учебном занятии по английскому языку</w:t>
      </w:r>
      <w:r w:rsidRPr="009571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технология способствует</w:t>
      </w:r>
      <w:r w:rsidR="00DD1EA5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7691" w:rsidRPr="0095710F" w:rsidRDefault="00DD1EA5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</w:t>
      </w:r>
      <w:r w:rsidR="00D77691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ормированию у обучающихся представлений о культуре как сознательно избираемой жизненной философии, требующей от его участников уважения к другим культурам, языковой, этнической и расовой терпимости, готовности к изучению культурного наследия мира, к духовному обогащению достижениями других культур, более глубокое осознание своей</w:t>
      </w:r>
      <w:r w:rsidR="00D77691" w:rsidRPr="0095710F">
        <w:rPr>
          <w:rFonts w:ascii="Times New Roman" w:hAnsi="Times New Roman" w:cs="Times New Roman"/>
          <w:sz w:val="24"/>
          <w:szCs w:val="24"/>
        </w:rPr>
        <w:t xml:space="preserve"> </w:t>
      </w:r>
      <w:r w:rsidR="00D77691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культуры через контекст культуры англоязычных стран; воспитанию чувства патриотизма, чувство гордости за свою культуру, свою страну; воспитанию потребности и способности к сотрудничеству и взаимопомощи.</w:t>
      </w:r>
    </w:p>
    <w:p w:rsidR="00DD1EA5" w:rsidRPr="0095710F" w:rsidRDefault="00DD1EA5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Знакомит</w:t>
      </w:r>
      <w:r w:rsidR="00D77691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с традициями стран изучаемого языка и сопоставляя эти традиции с традициями родной страны, демонстрируя, что и иностранцам о на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традициях узнать интересно.</w:t>
      </w:r>
    </w:p>
    <w:p w:rsidR="00DD1EA5" w:rsidRPr="0095710F" w:rsidRDefault="00D77691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Заинтересовывая студентов в общении с иностранцами через знакомство их с произведениями мировой литературы, фольклором, показывая, что системы ценностей не сильно отличаются у всех людей вне зависимос</w:t>
      </w:r>
      <w:r w:rsidR="00DD1EA5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от страны проживания и веры.</w:t>
      </w:r>
    </w:p>
    <w:p w:rsidR="00DD1EA5" w:rsidRPr="0095710F" w:rsidRDefault="00D77691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Рассказывая об истории стран изучаемого языка, показывать точки соприкосновения с историей родной страны и особенно события, которые принесли обеим странам большую пользу (например, мало кто из учащихся знает, что Александр Второй помог Аврааму Линкольну в Гражданской войне в США, а США оказывали помощь голодающим во время гражданской войны в России. С Англией же тоже есть много интересных точек соприкосновения: тут и предложение Ивана Грозного Елизавете Первой выйти за него замуж, и отправка юношей учиться в Англию во время царствования Михаила Федоровича Романова, и первые прививки, которые спасли Россию от оспы, сделанные английским врачом и мног</w:t>
      </w:r>
      <w:r w:rsidR="00DD1EA5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ое-многое другое).</w:t>
      </w:r>
    </w:p>
    <w:p w:rsidR="00DD1EA5" w:rsidRPr="0095710F" w:rsidRDefault="00D77691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Подчеркивая, что Россия много веков является важным субъектом европейской культуры, политики и историки, помогая учащимся увидеть то интересное и уникальное, что нас окружает в повседневной жизни, обучая студентов умению представлять свою страну на изучаемом языке, чтобы любовь к своей стране была основана на знании конкретных фактов, умении их представить друзьям-иностранцам, понимании тесных исторических и</w:t>
      </w:r>
      <w:r w:rsidR="00DD1EA5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связей между нашими странами, осознании, что российская культура является глубоко европейской по своей сути, и что мировая культура принесла много положительного в культуру российскую (хотя бы в плане музыки, живописи, кулинарии, литературы и т.д.)</w:t>
      </w:r>
      <w:r w:rsidR="00DD1EA5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EA5" w:rsidRPr="0095710F" w:rsidRDefault="00DD1EA5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воспитание патриотизма и гражданственности должно осуществляться, прежде всего, через содержание изучаемого материала путем применения различных методов и приемов. Кроме того, надо помнить, что общение на английском языке - это межкультурное взаимодействие. Очень важно донести до обучающегося, что чужая культура не хуже и не лучше нашей, она просто другая, и нужно терпимо и с пониманием относиться к этим различиям, но прежде всего, нужно научить детей любить свою страну, уважать свою историю и культуру. На уроках мы изучаем и обсуждаем такие темы, как: географическое положение, климат, природные ресурсы стран, символика; мой родной город; образование и культура, религия, традиции и обычаи, национальные виды спорта, выдающиеся люди родной страны и стран изучаемого языка. Все эти темы изучаются не изолированно, они включены в соответствующие разделы учебника. </w:t>
      </w:r>
    </w:p>
    <w:p w:rsidR="00DD1EA5" w:rsidRPr="0095710F" w:rsidRDefault="00DD1EA5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 методом работы с этими материалами является сравнение. Вот таким образом, не навязывая мнений, а просто развивая у учеников интерес, показывая роль России в мировой истории, нашу общность с мировой культурой и в то же время уникальность, и можно воспитать патриотизм, в том числе и на уроках английского языка. Патриотизм воспитывает семья, школа, улица, СМИ и собственный опыт. Если все эти источники способствуют воспитанию патриотизма, это чувство формируется быстро и эффективно. Если хотя бы один источник действует против этого чувства, воспитание патриотизма на уроке английского языка будет бесполезным.</w:t>
      </w:r>
    </w:p>
    <w:p w:rsidR="00DD1EA5" w:rsidRPr="0095710F" w:rsidRDefault="00DD1EA5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преподавание английского языка в контексте диалога культур способствует воспитанию человека культуры, приверженного общечеловеческим ценностям, впитавшего в себя богатство культурного наследия прошлого своего народа и народов других стран, стремящегося к взаимопониманию с ними, способного и готового осуществлять межличностное и межкультурное общение, в том числе средствами английского языка. Только регулярная, содержательная и разнообразная работа по формированию патриотизма и гражданственности, которая органически сочетает в себе развитие интеллектуально-эмоционального и поведенческого компонентов в деятельности учащихся, позволяет добиваться эффективных результатов в их воспитании.</w:t>
      </w:r>
    </w:p>
    <w:p w:rsidR="00DE027B" w:rsidRPr="0095710F" w:rsidRDefault="00DE027B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7B" w:rsidRPr="0095710F" w:rsidRDefault="00A03671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DE027B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исок использованных источников:</w:t>
      </w:r>
    </w:p>
    <w:p w:rsidR="00DE027B" w:rsidRPr="0095710F" w:rsidRDefault="00DE027B" w:rsidP="00957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Национальная доктрина образования в Российской Федерации [Электронный ресурс] </w:t>
      </w:r>
      <w:r w:rsidRPr="00957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http://www.lexed.ru/doc.php?id=3206#/ </w:t>
      </w:r>
    </w:p>
    <w:p w:rsidR="00DE027B" w:rsidRPr="0095710F" w:rsidRDefault="00DE027B" w:rsidP="00957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710F">
        <w:rPr>
          <w:rFonts w:ascii="Times New Roman" w:hAnsi="Times New Roman" w:cs="Times New Roman"/>
          <w:sz w:val="24"/>
          <w:szCs w:val="24"/>
        </w:rPr>
        <w:t xml:space="preserve">Бударагин М. Патриотическое воспитание в школах: препятствия и риски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57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5710F">
        <w:rPr>
          <w:rFonts w:ascii="Times New Roman" w:hAnsi="Times New Roman" w:cs="Times New Roman"/>
          <w:sz w:val="24"/>
          <w:szCs w:val="24"/>
        </w:rPr>
        <w:t>//http:www.kremel.org/interview/183340498</w:t>
      </w:r>
    </w:p>
    <w:p w:rsidR="00DE027B" w:rsidRPr="0095710F" w:rsidRDefault="00DE027B" w:rsidP="00957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0F">
        <w:rPr>
          <w:rFonts w:ascii="Times New Roman" w:hAnsi="Times New Roman" w:cs="Times New Roman"/>
          <w:sz w:val="24"/>
          <w:szCs w:val="24"/>
        </w:rPr>
        <w:t xml:space="preserve">3. </w:t>
      </w:r>
      <w:r w:rsidR="00C97787" w:rsidRPr="0095710F">
        <w:rPr>
          <w:rFonts w:ascii="Times New Roman" w:hAnsi="Times New Roman" w:cs="Times New Roman"/>
          <w:bCs/>
          <w:sz w:val="24"/>
          <w:szCs w:val="24"/>
        </w:rPr>
        <w:t xml:space="preserve">Чернышева Л. Воспитание учащихся на уроках </w:t>
      </w:r>
      <w:r w:rsidR="00C97787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="00C97787" w:rsidRPr="00957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C97787"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97787" w:rsidRPr="0095710F">
        <w:rPr>
          <w:rFonts w:ascii="Times New Roman" w:hAnsi="Times New Roman" w:cs="Times New Roman"/>
          <w:bCs/>
          <w:sz w:val="24"/>
          <w:szCs w:val="24"/>
        </w:rPr>
        <w:t>http://festival.1september.ru/articles/511890/</w:t>
      </w:r>
    </w:p>
    <w:p w:rsidR="00A03671" w:rsidRPr="0095710F" w:rsidRDefault="00C97787" w:rsidP="00957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5710F">
        <w:rPr>
          <w:rFonts w:ascii="Times New Roman" w:hAnsi="Times New Roman" w:cs="Times New Roman"/>
          <w:sz w:val="24"/>
          <w:szCs w:val="24"/>
        </w:rPr>
        <w:t>Липский</w:t>
      </w:r>
      <w:proofErr w:type="spellEnd"/>
      <w:r w:rsidRPr="0095710F">
        <w:rPr>
          <w:rFonts w:ascii="Times New Roman" w:hAnsi="Times New Roman" w:cs="Times New Roman"/>
          <w:sz w:val="24"/>
          <w:szCs w:val="24"/>
        </w:rPr>
        <w:t xml:space="preserve"> И. А., Никитина Л. Е. Полифункциональная структура воспитательного процесса в системе образования 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57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5710F">
        <w:rPr>
          <w:rFonts w:ascii="Times New Roman" w:hAnsi="Times New Roman" w:cs="Times New Roman"/>
          <w:sz w:val="24"/>
          <w:szCs w:val="24"/>
        </w:rPr>
        <w:t>http://www.lipsky.ru/page/Statii/Vospit-1.htm</w:t>
      </w:r>
    </w:p>
    <w:p w:rsidR="00A03671" w:rsidRPr="0095710F" w:rsidRDefault="00A03671" w:rsidP="009571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03671" w:rsidRPr="0095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5936"/>
    <w:multiLevelType w:val="multilevel"/>
    <w:tmpl w:val="52E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70DD5"/>
    <w:multiLevelType w:val="hybridMultilevel"/>
    <w:tmpl w:val="2348F6CA"/>
    <w:lvl w:ilvl="0" w:tplc="45F2C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51186"/>
    <w:multiLevelType w:val="multilevel"/>
    <w:tmpl w:val="0E9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44FE2"/>
    <w:multiLevelType w:val="multilevel"/>
    <w:tmpl w:val="B72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13572"/>
    <w:multiLevelType w:val="hybridMultilevel"/>
    <w:tmpl w:val="9D72ACAE"/>
    <w:lvl w:ilvl="0" w:tplc="2FBA7CF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D9"/>
    <w:rsid w:val="001A6042"/>
    <w:rsid w:val="002B042F"/>
    <w:rsid w:val="004707EE"/>
    <w:rsid w:val="00555575"/>
    <w:rsid w:val="007432FB"/>
    <w:rsid w:val="0095710F"/>
    <w:rsid w:val="00A03671"/>
    <w:rsid w:val="00A3208A"/>
    <w:rsid w:val="00BF6D16"/>
    <w:rsid w:val="00C97787"/>
    <w:rsid w:val="00CA682A"/>
    <w:rsid w:val="00D77691"/>
    <w:rsid w:val="00DD1EA5"/>
    <w:rsid w:val="00DE027B"/>
    <w:rsid w:val="00E414D9"/>
    <w:rsid w:val="00E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7D51-C1C4-49A7-85A1-B083FFC7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671"/>
  </w:style>
  <w:style w:type="character" w:customStyle="1" w:styleId="hl">
    <w:name w:val="hl"/>
    <w:basedOn w:val="a0"/>
    <w:rsid w:val="00A03671"/>
  </w:style>
  <w:style w:type="character" w:styleId="a4">
    <w:name w:val="Hyperlink"/>
    <w:basedOn w:val="a0"/>
    <w:uiPriority w:val="99"/>
    <w:semiHidden/>
    <w:unhideWhenUsed/>
    <w:rsid w:val="00A036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3671"/>
    <w:pPr>
      <w:ind w:left="720"/>
      <w:contextualSpacing/>
    </w:pPr>
  </w:style>
  <w:style w:type="paragraph" w:customStyle="1" w:styleId="Default">
    <w:name w:val="Default"/>
    <w:rsid w:val="00A320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Лимаренко</dc:creator>
  <cp:keywords/>
  <dc:description/>
  <cp:lastModifiedBy>Алена Лимаренко</cp:lastModifiedBy>
  <cp:revision>7</cp:revision>
  <dcterms:created xsi:type="dcterms:W3CDTF">2015-06-22T20:16:00Z</dcterms:created>
  <dcterms:modified xsi:type="dcterms:W3CDTF">2015-07-01T16:28:00Z</dcterms:modified>
</cp:coreProperties>
</file>