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F1" w:rsidRPr="007B04F1" w:rsidRDefault="007B04F1" w:rsidP="007B04F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F1">
        <w:rPr>
          <w:rFonts w:ascii="Times New Roman" w:hAnsi="Times New Roman" w:cs="Times New Roman"/>
          <w:b/>
          <w:color w:val="000000"/>
          <w:sz w:val="28"/>
          <w:szCs w:val="28"/>
        </w:rPr>
        <w:t>СЕМИНАР - ПРАКТИКУМ ДЛЯ РОДИТЕЛЕЙ</w:t>
      </w:r>
    </w:p>
    <w:p w:rsidR="007B04F1" w:rsidRPr="007B04F1" w:rsidRDefault="007B04F1" w:rsidP="007B04F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F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"ВОЛШЕБНЫЕ бумажные полоски"</w:t>
      </w:r>
    </w:p>
    <w:p w:rsidR="007B04F1" w:rsidRPr="007B04F1" w:rsidRDefault="007B04F1" w:rsidP="007B04F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4F1">
        <w:rPr>
          <w:rFonts w:ascii="Times New Roman" w:hAnsi="Times New Roman" w:cs="Times New Roman"/>
          <w:color w:val="000000"/>
          <w:sz w:val="28"/>
          <w:szCs w:val="28"/>
        </w:rPr>
        <w:t xml:space="preserve">     Этот необычный вид детских занятий напоминает мозаику, и конструирование, и, и аппликацию. Ролл за роллом- и вот на рамке, появляются таинственный лес и его обитатели или городская улица с высокими домами и троллейбусом.</w:t>
      </w:r>
    </w:p>
    <w:p w:rsidR="007B04F1" w:rsidRPr="007B04F1" w:rsidRDefault="007B04F1" w:rsidP="007B04F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4F1">
        <w:rPr>
          <w:rFonts w:ascii="Times New Roman" w:hAnsi="Times New Roman" w:cs="Times New Roman"/>
          <w:color w:val="000000"/>
          <w:sz w:val="28"/>
          <w:szCs w:val="28"/>
        </w:rPr>
        <w:t xml:space="preserve">     Для каждого возраста подбираются определенные комплекты рабочих полей и деталей, отличающиеся составом, количеством и цветом элементов.</w:t>
      </w:r>
    </w:p>
    <w:p w:rsidR="007B04F1" w:rsidRPr="007B04F1" w:rsidRDefault="007B04F1" w:rsidP="007B04F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4F1">
        <w:rPr>
          <w:rFonts w:ascii="Times New Roman" w:hAnsi="Times New Roman" w:cs="Times New Roman"/>
          <w:color w:val="000000"/>
          <w:sz w:val="28"/>
          <w:szCs w:val="28"/>
        </w:rPr>
        <w:t>Работа с бумагой в технике квиллинг проходит несколько этапов, на каждом из которых развиваются художественные, познавательные и творческие способности ребенка. Эти этапы - не возрастные и связаны с освоением самой деятельности по конструированию изображений из данного материала, однако их прохождение в разных возрастах будет занимать разное время.</w:t>
      </w:r>
    </w:p>
    <w:p w:rsidR="007B04F1" w:rsidRPr="007B04F1" w:rsidRDefault="007B04F1" w:rsidP="007B04F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4F1">
        <w:rPr>
          <w:rFonts w:ascii="Times New Roman" w:hAnsi="Times New Roman" w:cs="Times New Roman"/>
          <w:b/>
          <w:color w:val="000000"/>
          <w:sz w:val="28"/>
          <w:szCs w:val="28"/>
        </w:rPr>
        <w:t>ПЕРВЫЙ ЭТАП</w:t>
      </w:r>
      <w:r w:rsidRPr="007B04F1">
        <w:rPr>
          <w:rFonts w:ascii="Times New Roman" w:hAnsi="Times New Roman" w:cs="Times New Roman"/>
          <w:color w:val="000000"/>
          <w:sz w:val="28"/>
          <w:szCs w:val="28"/>
        </w:rPr>
        <w:t xml:space="preserve"> - знакомство с техникой. Сначала малыш наблюдает за работой взрослого и других детей. Потом ему предлагается самостоятельно позаниматься с материалом. У малыша на этом этапе отсутствует прямое намерение изобразить что-то конкретное.</w:t>
      </w:r>
    </w:p>
    <w:p w:rsidR="007B04F1" w:rsidRPr="007B04F1" w:rsidRDefault="007B04F1" w:rsidP="007B04F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4F1">
        <w:rPr>
          <w:rFonts w:ascii="Times New Roman" w:hAnsi="Times New Roman" w:cs="Times New Roman"/>
          <w:b/>
          <w:color w:val="000000"/>
          <w:sz w:val="28"/>
          <w:szCs w:val="28"/>
        </w:rPr>
        <w:t>ВТОРОЙ ЭТАП</w:t>
      </w:r>
      <w:r w:rsidRPr="007B04F1">
        <w:rPr>
          <w:rFonts w:ascii="Times New Roman" w:hAnsi="Times New Roman" w:cs="Times New Roman"/>
          <w:color w:val="000000"/>
          <w:sz w:val="28"/>
          <w:szCs w:val="28"/>
        </w:rPr>
        <w:t xml:space="preserve"> - совместная деятельность ребенка и взрослого по достраиванию незавершенного конкретного изображения (цыпленок, поезд). Эта работа проводится с целью развития детского воображения, интереса к практической деятельности конструирования и овладения действием построения конкретного схематического изображения знакомого объекта.</w:t>
      </w:r>
    </w:p>
    <w:p w:rsidR="007B04F1" w:rsidRPr="007B04F1" w:rsidRDefault="007B04F1" w:rsidP="007B04F1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4F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7B04F1">
        <w:rPr>
          <w:rFonts w:ascii="Times New Roman" w:hAnsi="Times New Roman" w:cs="Times New Roman"/>
          <w:b/>
          <w:color w:val="000000"/>
          <w:sz w:val="28"/>
          <w:szCs w:val="28"/>
        </w:rPr>
        <w:t>ТРЕТЬЕМ ЭТАПЕ</w:t>
      </w:r>
      <w:r w:rsidRPr="007B04F1">
        <w:rPr>
          <w:rFonts w:ascii="Times New Roman" w:hAnsi="Times New Roman" w:cs="Times New Roman"/>
          <w:color w:val="000000"/>
          <w:sz w:val="28"/>
          <w:szCs w:val="28"/>
        </w:rPr>
        <w:t xml:space="preserve"> детьми создаются изображения разной степени трудности: овощи, фрукты, пирамидка, деревья, снеговик, здания, транспорт, люди, животные. Ребенок учится передавать обобщенное строение простых по структуре объектов, радуется полученному результату.</w:t>
      </w:r>
    </w:p>
    <w:p w:rsidR="007B04F1" w:rsidRPr="007B04F1" w:rsidRDefault="007B04F1" w:rsidP="007B04F1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7B04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ЧЕТВЕРТЫЙ ЭТАП</w:t>
      </w:r>
      <w:r w:rsidRPr="007B04F1">
        <w:rPr>
          <w:rFonts w:ascii="Times New Roman" w:hAnsi="Times New Roman" w:cs="Times New Roman"/>
          <w:color w:val="000000"/>
          <w:sz w:val="28"/>
          <w:szCs w:val="28"/>
        </w:rPr>
        <w:t xml:space="preserve"> - ребенок переходит от конструирования предметных образов к созданию сюжетной композиции по мотивам знакомых сказок ("Колобок", "теремок" и др.). Для этого необходимы навыки выделения главных событий сюжета произведения и характерных особенностей сказочных персонажей. Ребенок учится самостоятельно конкретизировать замысел будущей композиции, выбирать изобразительные средства, реализовать замысел   и контролировать его осуществление.</w:t>
      </w:r>
    </w:p>
    <w:p w:rsidR="007B04F1" w:rsidRPr="007B04F1" w:rsidRDefault="007B04F1" w:rsidP="007B04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04F1" w:rsidRPr="007B04F1" w:rsidRDefault="007B04F1" w:rsidP="007B04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6FD7" w:rsidRPr="007B04F1" w:rsidRDefault="00C46FD7">
      <w:pPr>
        <w:rPr>
          <w:rFonts w:ascii="Times New Roman" w:hAnsi="Times New Roman" w:cs="Times New Roman"/>
          <w:sz w:val="28"/>
          <w:szCs w:val="28"/>
        </w:rPr>
      </w:pPr>
    </w:p>
    <w:sectPr w:rsidR="00C46FD7" w:rsidRPr="007B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7B04F1"/>
    <w:rsid w:val="007B04F1"/>
    <w:rsid w:val="00C4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2016-01-07T18:51:00Z</dcterms:created>
  <dcterms:modified xsi:type="dcterms:W3CDTF">2016-01-07T18:51:00Z</dcterms:modified>
</cp:coreProperties>
</file>