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D050"/>
  <w:body>
    <w:p w:rsidR="00234C2B" w:rsidRPr="00E362E6" w:rsidRDefault="00234C2B" w:rsidP="00234C2B">
      <w:pPr>
        <w:jc w:val="center"/>
        <w:rPr>
          <w:b/>
          <w:color w:val="C0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362E6">
        <w:rPr>
          <w:b/>
          <w:color w:val="C0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Система логопедической работы при нарушении звукопроизношения.</w:t>
      </w:r>
    </w:p>
    <w:p w:rsidR="00E362E6" w:rsidRPr="009A064C" w:rsidRDefault="00E362E6" w:rsidP="00234C2B">
      <w:pPr>
        <w:jc w:val="center"/>
        <w:rPr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234C2B" w:rsidRPr="00234C2B" w:rsidRDefault="00234C2B">
      <w:pPr>
        <w:rPr>
          <w:sz w:val="28"/>
          <w:szCs w:val="28"/>
        </w:rPr>
      </w:pPr>
      <w:r w:rsidRPr="00234C2B">
        <w:rPr>
          <w:sz w:val="28"/>
          <w:szCs w:val="28"/>
        </w:rPr>
        <w:t xml:space="preserve">Система логопедической работы при нарушении звукопроизношения включает в себя пять этапов: </w:t>
      </w:r>
    </w:p>
    <w:p w:rsidR="00234C2B" w:rsidRPr="00234C2B" w:rsidRDefault="00234C2B" w:rsidP="00234C2B">
      <w:pPr>
        <w:pStyle w:val="a3"/>
        <w:numPr>
          <w:ilvl w:val="0"/>
          <w:numId w:val="1"/>
        </w:numPr>
        <w:rPr>
          <w:sz w:val="28"/>
          <w:szCs w:val="28"/>
        </w:rPr>
      </w:pPr>
      <w:r w:rsidRPr="00234C2B">
        <w:rPr>
          <w:sz w:val="28"/>
          <w:szCs w:val="28"/>
        </w:rPr>
        <w:t>Подготовительный</w:t>
      </w:r>
    </w:p>
    <w:p w:rsidR="00234C2B" w:rsidRPr="00234C2B" w:rsidRDefault="00234C2B" w:rsidP="00234C2B">
      <w:pPr>
        <w:pStyle w:val="a3"/>
        <w:numPr>
          <w:ilvl w:val="0"/>
          <w:numId w:val="1"/>
        </w:numPr>
        <w:rPr>
          <w:sz w:val="28"/>
          <w:szCs w:val="28"/>
        </w:rPr>
      </w:pPr>
      <w:r w:rsidRPr="00234C2B">
        <w:rPr>
          <w:sz w:val="28"/>
          <w:szCs w:val="28"/>
        </w:rPr>
        <w:t>Постановка звука</w:t>
      </w:r>
    </w:p>
    <w:p w:rsidR="00234C2B" w:rsidRPr="00234C2B" w:rsidRDefault="00234C2B" w:rsidP="00234C2B">
      <w:pPr>
        <w:pStyle w:val="a3"/>
        <w:numPr>
          <w:ilvl w:val="0"/>
          <w:numId w:val="1"/>
        </w:numPr>
        <w:rPr>
          <w:sz w:val="28"/>
          <w:szCs w:val="28"/>
        </w:rPr>
      </w:pPr>
      <w:r w:rsidRPr="00234C2B">
        <w:rPr>
          <w:sz w:val="28"/>
          <w:szCs w:val="28"/>
        </w:rPr>
        <w:t>Автоматизация звука</w:t>
      </w:r>
    </w:p>
    <w:p w:rsidR="00234C2B" w:rsidRPr="00234C2B" w:rsidRDefault="00012ADC" w:rsidP="00234C2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Дифференциация звуков (</w:t>
      </w:r>
      <w:r w:rsidR="00234C2B" w:rsidRPr="00234C2B">
        <w:rPr>
          <w:sz w:val="28"/>
          <w:szCs w:val="28"/>
        </w:rPr>
        <w:t>с близкими звуками по акустическим и артикуляционным признакам</w:t>
      </w:r>
      <w:r>
        <w:rPr>
          <w:sz w:val="28"/>
          <w:szCs w:val="28"/>
        </w:rPr>
        <w:t>)</w:t>
      </w:r>
    </w:p>
    <w:p w:rsidR="00234C2B" w:rsidRDefault="00234C2B" w:rsidP="00234C2B">
      <w:pPr>
        <w:pStyle w:val="a3"/>
        <w:numPr>
          <w:ilvl w:val="0"/>
          <w:numId w:val="1"/>
        </w:numPr>
        <w:rPr>
          <w:sz w:val="28"/>
          <w:szCs w:val="28"/>
        </w:rPr>
      </w:pPr>
      <w:r w:rsidRPr="00234C2B">
        <w:rPr>
          <w:sz w:val="28"/>
          <w:szCs w:val="28"/>
        </w:rPr>
        <w:t>Введение звука в речь</w:t>
      </w:r>
    </w:p>
    <w:p w:rsidR="00234C2B" w:rsidRDefault="00234C2B" w:rsidP="00234C2B">
      <w:pPr>
        <w:pStyle w:val="a3"/>
        <w:rPr>
          <w:sz w:val="28"/>
          <w:szCs w:val="28"/>
        </w:rPr>
      </w:pPr>
    </w:p>
    <w:p w:rsidR="00234C2B" w:rsidRPr="00E362E6" w:rsidRDefault="00234C2B" w:rsidP="00234C2B">
      <w:pPr>
        <w:pStyle w:val="a3"/>
        <w:jc w:val="center"/>
        <w:rPr>
          <w:b/>
          <w:i/>
          <w:color w:val="538135" w:themeColor="accent6" w:themeShade="BF"/>
          <w:sz w:val="28"/>
          <w:szCs w:val="28"/>
        </w:rPr>
      </w:pPr>
      <w:r w:rsidRPr="00E362E6">
        <w:rPr>
          <w:b/>
          <w:i/>
          <w:color w:val="538135" w:themeColor="accent6" w:themeShade="BF"/>
          <w:sz w:val="28"/>
          <w:szCs w:val="28"/>
        </w:rPr>
        <w:t>Подготовительный этап</w:t>
      </w:r>
    </w:p>
    <w:p w:rsidR="00234C2B" w:rsidRPr="009A064C" w:rsidRDefault="00234C2B" w:rsidP="009A064C">
      <w:pPr>
        <w:rPr>
          <w:sz w:val="28"/>
          <w:szCs w:val="28"/>
        </w:rPr>
      </w:pPr>
      <w:r w:rsidRPr="009A064C">
        <w:rPr>
          <w:sz w:val="28"/>
          <w:szCs w:val="28"/>
        </w:rPr>
        <w:t>Задача подготовительного этапа: подготовить артикуляционный аппарат ребёнка и научить различать на слух этот звук.</w:t>
      </w:r>
    </w:p>
    <w:p w:rsidR="00234C2B" w:rsidRPr="00234C2B" w:rsidRDefault="00234C2B" w:rsidP="00234C2B">
      <w:pPr>
        <w:pStyle w:val="a3"/>
        <w:jc w:val="center"/>
        <w:rPr>
          <w:i/>
          <w:sz w:val="28"/>
          <w:szCs w:val="28"/>
        </w:rPr>
      </w:pPr>
      <w:r w:rsidRPr="00234C2B">
        <w:rPr>
          <w:i/>
          <w:sz w:val="28"/>
          <w:szCs w:val="28"/>
        </w:rPr>
        <w:t>Напр</w:t>
      </w:r>
      <w:r>
        <w:rPr>
          <w:i/>
          <w:sz w:val="28"/>
          <w:szCs w:val="28"/>
        </w:rPr>
        <w:t>авления подготовительного этапа</w:t>
      </w:r>
    </w:p>
    <w:p w:rsidR="00234C2B" w:rsidRDefault="00234C2B" w:rsidP="00234C2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Упражнения для развития фонематическ</w:t>
      </w:r>
      <w:r w:rsidR="009A064C">
        <w:rPr>
          <w:sz w:val="28"/>
          <w:szCs w:val="28"/>
        </w:rPr>
        <w:t xml:space="preserve">ого слуха. Цель этих упражнений - </w:t>
      </w:r>
      <w:r>
        <w:rPr>
          <w:sz w:val="28"/>
          <w:szCs w:val="28"/>
        </w:rPr>
        <w:t xml:space="preserve"> научить ребенка выделять </w:t>
      </w:r>
      <w:proofErr w:type="spellStart"/>
      <w:r>
        <w:rPr>
          <w:sz w:val="28"/>
          <w:szCs w:val="28"/>
        </w:rPr>
        <w:t>коррегируемый</w:t>
      </w:r>
      <w:proofErr w:type="spellEnd"/>
      <w:r>
        <w:rPr>
          <w:sz w:val="28"/>
          <w:szCs w:val="28"/>
        </w:rPr>
        <w:t xml:space="preserve"> звук на слух, узнавать его в словах.</w:t>
      </w:r>
    </w:p>
    <w:p w:rsidR="00234C2B" w:rsidRDefault="00234C2B" w:rsidP="00234C2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Упражнения для подготовки артикуляционного уклада данного звука и дыхательные упражнения для выработки правильной воздушной струи.</w:t>
      </w:r>
    </w:p>
    <w:p w:rsidR="00234C2B" w:rsidRDefault="00234C2B" w:rsidP="00234C2B">
      <w:pPr>
        <w:pStyle w:val="a3"/>
        <w:ind w:left="1440"/>
        <w:rPr>
          <w:sz w:val="28"/>
          <w:szCs w:val="28"/>
        </w:rPr>
      </w:pPr>
    </w:p>
    <w:p w:rsidR="00234C2B" w:rsidRPr="00E362E6" w:rsidRDefault="00234C2B" w:rsidP="00234C2B">
      <w:pPr>
        <w:pStyle w:val="a3"/>
        <w:ind w:left="1440"/>
        <w:jc w:val="center"/>
        <w:rPr>
          <w:b/>
          <w:i/>
          <w:color w:val="538135" w:themeColor="accent6" w:themeShade="BF"/>
          <w:sz w:val="28"/>
          <w:szCs w:val="28"/>
        </w:rPr>
      </w:pPr>
      <w:r w:rsidRPr="00E362E6">
        <w:rPr>
          <w:b/>
          <w:i/>
          <w:color w:val="538135" w:themeColor="accent6" w:themeShade="BF"/>
          <w:sz w:val="28"/>
          <w:szCs w:val="28"/>
        </w:rPr>
        <w:t>Постановка звука</w:t>
      </w:r>
    </w:p>
    <w:p w:rsidR="00234C2B" w:rsidRPr="009A064C" w:rsidRDefault="00234C2B" w:rsidP="009A064C">
      <w:pPr>
        <w:rPr>
          <w:sz w:val="28"/>
          <w:szCs w:val="28"/>
        </w:rPr>
      </w:pPr>
      <w:r w:rsidRPr="009A064C">
        <w:rPr>
          <w:sz w:val="28"/>
          <w:szCs w:val="28"/>
        </w:rPr>
        <w:t>Это создание нового условного рефлекса установление новых элементарных, нервных связей.</w:t>
      </w:r>
    </w:p>
    <w:p w:rsidR="00234C2B" w:rsidRPr="009A064C" w:rsidRDefault="00234C2B" w:rsidP="009A064C">
      <w:pPr>
        <w:rPr>
          <w:sz w:val="28"/>
          <w:szCs w:val="28"/>
        </w:rPr>
      </w:pPr>
      <w:r w:rsidRPr="009A064C">
        <w:rPr>
          <w:sz w:val="28"/>
          <w:szCs w:val="28"/>
        </w:rPr>
        <w:t xml:space="preserve">На данном этапе подготовленные отдельные артикуляционные движения соединяются в единый артикуляционный уклад, необходимый для правильного произнесения исправленного звука. </w:t>
      </w:r>
    </w:p>
    <w:p w:rsidR="003C4519" w:rsidRPr="003C4519" w:rsidRDefault="003C4519" w:rsidP="003C4519">
      <w:pPr>
        <w:pStyle w:val="a3"/>
        <w:ind w:left="1440"/>
        <w:jc w:val="center"/>
        <w:rPr>
          <w:sz w:val="28"/>
          <w:szCs w:val="28"/>
          <w:u w:val="single"/>
        </w:rPr>
      </w:pPr>
      <w:r w:rsidRPr="003C4519">
        <w:rPr>
          <w:sz w:val="28"/>
          <w:szCs w:val="28"/>
          <w:u w:val="single"/>
        </w:rPr>
        <w:t>Способы постановки звука</w:t>
      </w:r>
    </w:p>
    <w:p w:rsidR="00234C2B" w:rsidRDefault="003C4519" w:rsidP="009A064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4C2B">
        <w:rPr>
          <w:sz w:val="28"/>
          <w:szCs w:val="28"/>
        </w:rPr>
        <w:t xml:space="preserve">В некоторых случаях можно вызвать данный звук. Для вызывания звука при воспроизведении правильного уклада включается </w:t>
      </w:r>
      <w:proofErr w:type="spellStart"/>
      <w:r w:rsidR="00234C2B">
        <w:rPr>
          <w:sz w:val="28"/>
          <w:szCs w:val="28"/>
        </w:rPr>
        <w:t>голосо</w:t>
      </w:r>
      <w:proofErr w:type="spellEnd"/>
      <w:r w:rsidR="00234C2B">
        <w:rPr>
          <w:sz w:val="28"/>
          <w:szCs w:val="28"/>
        </w:rPr>
        <w:t xml:space="preserve"> – выдыхательная струя.</w:t>
      </w:r>
    </w:p>
    <w:p w:rsidR="00234C2B" w:rsidRDefault="00234C2B" w:rsidP="009A064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Постановка звука по подражанию. Ребенок сидит перед </w:t>
      </w:r>
      <w:r w:rsidR="003C4519">
        <w:rPr>
          <w:sz w:val="28"/>
          <w:szCs w:val="28"/>
        </w:rPr>
        <w:t>зеркалом, мы показывает ему правильную артикуляцию.</w:t>
      </w:r>
    </w:p>
    <w:p w:rsidR="003C4519" w:rsidRDefault="003C4519" w:rsidP="009A064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 механической помощью, то есть с использованием логопедических зондов, шпателя, чайной ложки, зубной щетки, собственного пальца.</w:t>
      </w:r>
    </w:p>
    <w:p w:rsidR="003C4519" w:rsidRDefault="003C4519" w:rsidP="009A064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Смешанный способ</w:t>
      </w:r>
      <w:r w:rsidR="009A064C">
        <w:rPr>
          <w:sz w:val="28"/>
          <w:szCs w:val="28"/>
        </w:rPr>
        <w:t xml:space="preserve"> (по подражанию и с механической помощью)</w:t>
      </w:r>
    </w:p>
    <w:p w:rsidR="003C4519" w:rsidRDefault="003C4519" w:rsidP="009A064C">
      <w:pPr>
        <w:pStyle w:val="a3"/>
        <w:numPr>
          <w:ilvl w:val="0"/>
          <w:numId w:val="3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Обходной способ (ставим нужный звук опираясь на правильный звук. </w:t>
      </w:r>
    </w:p>
    <w:p w:rsidR="009A064C" w:rsidRDefault="009A064C" w:rsidP="009A064C">
      <w:pPr>
        <w:pStyle w:val="a3"/>
        <w:ind w:left="2160"/>
        <w:rPr>
          <w:sz w:val="28"/>
          <w:szCs w:val="28"/>
        </w:rPr>
      </w:pPr>
    </w:p>
    <w:p w:rsidR="003C4519" w:rsidRPr="00E362E6" w:rsidRDefault="003C4519" w:rsidP="003C4519">
      <w:pPr>
        <w:pStyle w:val="a3"/>
        <w:ind w:left="1440"/>
        <w:jc w:val="center"/>
        <w:rPr>
          <w:b/>
          <w:i/>
          <w:color w:val="538135" w:themeColor="accent6" w:themeShade="BF"/>
          <w:sz w:val="28"/>
          <w:szCs w:val="28"/>
        </w:rPr>
      </w:pPr>
      <w:r w:rsidRPr="00E362E6">
        <w:rPr>
          <w:b/>
          <w:i/>
          <w:color w:val="538135" w:themeColor="accent6" w:themeShade="BF"/>
          <w:sz w:val="28"/>
          <w:szCs w:val="28"/>
        </w:rPr>
        <w:t>Автоматизация</w:t>
      </w:r>
    </w:p>
    <w:p w:rsidR="003C4519" w:rsidRPr="009A064C" w:rsidRDefault="003C4519" w:rsidP="009A064C">
      <w:pPr>
        <w:rPr>
          <w:sz w:val="28"/>
          <w:szCs w:val="28"/>
        </w:rPr>
      </w:pPr>
      <w:r w:rsidRPr="009A064C">
        <w:rPr>
          <w:sz w:val="28"/>
          <w:szCs w:val="28"/>
        </w:rPr>
        <w:t>Только получив правильное изолированное произнесение звука, можно переходить к автоматизации.</w:t>
      </w:r>
    </w:p>
    <w:p w:rsidR="003C4519" w:rsidRPr="009A064C" w:rsidRDefault="004D21AC" w:rsidP="009A064C">
      <w:pPr>
        <w:rPr>
          <w:sz w:val="28"/>
          <w:szCs w:val="28"/>
        </w:rPr>
      </w:pPr>
      <w:r w:rsidRPr="009A064C">
        <w:rPr>
          <w:sz w:val="28"/>
          <w:szCs w:val="28"/>
        </w:rPr>
        <w:t>Включаем исправленный звук в стереотип слогов, слов и их сочетаний.</w:t>
      </w:r>
    </w:p>
    <w:p w:rsidR="004D21AC" w:rsidRPr="009A064C" w:rsidRDefault="004D21AC" w:rsidP="009A064C">
      <w:pPr>
        <w:rPr>
          <w:sz w:val="28"/>
          <w:szCs w:val="28"/>
        </w:rPr>
      </w:pPr>
      <w:r w:rsidRPr="009A064C">
        <w:rPr>
          <w:sz w:val="28"/>
          <w:szCs w:val="28"/>
        </w:rPr>
        <w:t>С точки зрения высшей нервной деятельности – это закрепление новой нервной связи и доведение его до полного автоматизма.</w:t>
      </w:r>
    </w:p>
    <w:p w:rsidR="004D21AC" w:rsidRDefault="004D21AC" w:rsidP="009A064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Автоматизация в прямых слогах и словах с прямыми слогами.</w:t>
      </w:r>
    </w:p>
    <w:p w:rsidR="004D21AC" w:rsidRDefault="004D21AC" w:rsidP="009A064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Автоматизация в обратных слогах и в словах с обратными слогами.</w:t>
      </w:r>
    </w:p>
    <w:p w:rsidR="004D21AC" w:rsidRDefault="004D21AC" w:rsidP="009A064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Автоматизация между гласными</w:t>
      </w:r>
    </w:p>
    <w:p w:rsidR="004D21AC" w:rsidRDefault="004D21AC" w:rsidP="009A064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Автоматизация в сочетаниях с различными согласными.</w:t>
      </w:r>
    </w:p>
    <w:p w:rsidR="004D21AC" w:rsidRDefault="004D21AC" w:rsidP="009A064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Автоматизация во фразах и словосочетаниях.</w:t>
      </w:r>
    </w:p>
    <w:p w:rsidR="004D21AC" w:rsidRDefault="004D21AC" w:rsidP="009A064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Автоматизация в связных текстах (стихах, рассказах, скороговорках).</w:t>
      </w:r>
    </w:p>
    <w:p w:rsidR="009A064C" w:rsidRDefault="009A064C" w:rsidP="009A064C">
      <w:pPr>
        <w:pStyle w:val="a3"/>
        <w:ind w:left="2160"/>
        <w:rPr>
          <w:sz w:val="28"/>
          <w:szCs w:val="28"/>
        </w:rPr>
      </w:pPr>
    </w:p>
    <w:p w:rsidR="004D21AC" w:rsidRPr="00E362E6" w:rsidRDefault="004D21AC" w:rsidP="004D21AC">
      <w:pPr>
        <w:pStyle w:val="a3"/>
        <w:ind w:left="1440"/>
        <w:jc w:val="center"/>
        <w:rPr>
          <w:b/>
          <w:i/>
          <w:color w:val="538135" w:themeColor="accent6" w:themeShade="BF"/>
          <w:sz w:val="28"/>
          <w:szCs w:val="28"/>
        </w:rPr>
      </w:pPr>
      <w:r w:rsidRPr="00E362E6">
        <w:rPr>
          <w:b/>
          <w:i/>
          <w:color w:val="538135" w:themeColor="accent6" w:themeShade="BF"/>
          <w:sz w:val="28"/>
          <w:szCs w:val="28"/>
        </w:rPr>
        <w:t>Дифференци</w:t>
      </w:r>
      <w:r w:rsidRPr="00E362E6">
        <w:rPr>
          <w:b/>
          <w:i/>
          <w:color w:val="538135" w:themeColor="accent6" w:themeShade="BF"/>
          <w:sz w:val="28"/>
          <w:szCs w:val="28"/>
        </w:rPr>
        <w:t>ация</w:t>
      </w:r>
    </w:p>
    <w:p w:rsidR="004D21AC" w:rsidRPr="009A064C" w:rsidRDefault="004D21AC" w:rsidP="009A064C">
      <w:pPr>
        <w:rPr>
          <w:sz w:val="28"/>
          <w:szCs w:val="28"/>
        </w:rPr>
      </w:pPr>
      <w:r w:rsidRPr="009A064C">
        <w:rPr>
          <w:sz w:val="28"/>
          <w:szCs w:val="28"/>
        </w:rPr>
        <w:t>Сопоставление и</w:t>
      </w:r>
      <w:r w:rsidR="00012ADC" w:rsidRPr="009A064C">
        <w:rPr>
          <w:sz w:val="28"/>
          <w:szCs w:val="28"/>
        </w:rPr>
        <w:t>справленного звука с другими, а</w:t>
      </w:r>
      <w:r w:rsidRPr="009A064C">
        <w:rPr>
          <w:sz w:val="28"/>
          <w:szCs w:val="28"/>
        </w:rPr>
        <w:t>кустически или артикуляционно</w:t>
      </w:r>
      <w:r w:rsidR="00012ADC" w:rsidRPr="009A064C">
        <w:rPr>
          <w:sz w:val="28"/>
          <w:szCs w:val="28"/>
        </w:rPr>
        <w:t xml:space="preserve"> близкими. Этап дифференциации необходим для предупреждения возможного смешивания звуков.</w:t>
      </w:r>
    </w:p>
    <w:p w:rsidR="00012ADC" w:rsidRPr="009A064C" w:rsidRDefault="00012ADC" w:rsidP="009A064C">
      <w:pPr>
        <w:rPr>
          <w:sz w:val="28"/>
          <w:szCs w:val="28"/>
        </w:rPr>
      </w:pPr>
      <w:r w:rsidRPr="009A064C">
        <w:rPr>
          <w:sz w:val="28"/>
          <w:szCs w:val="28"/>
        </w:rPr>
        <w:t>Для выработки точной дифференциации существуют специальные упражнения на противопоставление близких звуков.</w:t>
      </w:r>
    </w:p>
    <w:p w:rsidR="00012ADC" w:rsidRDefault="00012ADC" w:rsidP="009A064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 слогах</w:t>
      </w:r>
    </w:p>
    <w:p w:rsidR="00012ADC" w:rsidRDefault="00012ADC" w:rsidP="009A064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 словах</w:t>
      </w:r>
    </w:p>
    <w:p w:rsidR="00012ADC" w:rsidRDefault="00012ADC" w:rsidP="009A064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 словосочетания, во фразах</w:t>
      </w:r>
    </w:p>
    <w:p w:rsidR="009A064C" w:rsidRDefault="009A064C" w:rsidP="009A064C">
      <w:pPr>
        <w:pStyle w:val="a3"/>
        <w:ind w:left="2160"/>
        <w:rPr>
          <w:sz w:val="28"/>
          <w:szCs w:val="28"/>
        </w:rPr>
      </w:pPr>
    </w:p>
    <w:p w:rsidR="00E362E6" w:rsidRDefault="00E362E6" w:rsidP="009A064C">
      <w:pPr>
        <w:pStyle w:val="a3"/>
        <w:ind w:left="2160"/>
        <w:rPr>
          <w:sz w:val="28"/>
          <w:szCs w:val="28"/>
        </w:rPr>
      </w:pPr>
    </w:p>
    <w:p w:rsidR="009A064C" w:rsidRDefault="009A064C" w:rsidP="009A064C">
      <w:pPr>
        <w:pStyle w:val="a3"/>
        <w:ind w:left="2160"/>
        <w:rPr>
          <w:sz w:val="28"/>
          <w:szCs w:val="28"/>
        </w:rPr>
      </w:pPr>
    </w:p>
    <w:p w:rsidR="00012ADC" w:rsidRPr="00E362E6" w:rsidRDefault="00012ADC" w:rsidP="00012ADC">
      <w:pPr>
        <w:pStyle w:val="a3"/>
        <w:ind w:left="1440"/>
        <w:jc w:val="center"/>
        <w:rPr>
          <w:b/>
          <w:i/>
          <w:color w:val="538135" w:themeColor="accent6" w:themeShade="BF"/>
          <w:sz w:val="28"/>
          <w:szCs w:val="28"/>
        </w:rPr>
      </w:pPr>
      <w:r w:rsidRPr="00E362E6">
        <w:rPr>
          <w:b/>
          <w:i/>
          <w:color w:val="538135" w:themeColor="accent6" w:themeShade="BF"/>
          <w:sz w:val="28"/>
          <w:szCs w:val="28"/>
        </w:rPr>
        <w:lastRenderedPageBreak/>
        <w:t>Введение звука в речь</w:t>
      </w:r>
    </w:p>
    <w:p w:rsidR="00012ADC" w:rsidRPr="009A064C" w:rsidRDefault="00012ADC" w:rsidP="009A064C">
      <w:pPr>
        <w:rPr>
          <w:sz w:val="28"/>
          <w:szCs w:val="28"/>
        </w:rPr>
      </w:pPr>
      <w:r w:rsidRPr="009A064C">
        <w:rPr>
          <w:sz w:val="28"/>
          <w:szCs w:val="28"/>
        </w:rPr>
        <w:t>Задача данного этапа: добиться правильного употребления звука в спонтанной речи. Развивать самоконтроль.</w:t>
      </w:r>
    </w:p>
    <w:p w:rsidR="003C4519" w:rsidRPr="009A064C" w:rsidRDefault="009A064C" w:rsidP="009A064C">
      <w:pPr>
        <w:rPr>
          <w:sz w:val="28"/>
          <w:szCs w:val="28"/>
        </w:rPr>
      </w:pPr>
      <w:r w:rsidRPr="009A064C">
        <w:rPr>
          <w:sz w:val="28"/>
          <w:szCs w:val="28"/>
        </w:rPr>
        <w:t>Виды работы: составление рассказов по серии сюжетных картинок, по сюжетной картине; речевые игры.</w:t>
      </w:r>
    </w:p>
    <w:sectPr w:rsidR="003C4519" w:rsidRPr="009A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82030"/>
    <w:multiLevelType w:val="hybridMultilevel"/>
    <w:tmpl w:val="0BC60D90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FB909C8"/>
    <w:multiLevelType w:val="hybridMultilevel"/>
    <w:tmpl w:val="F856C0B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1C04E7"/>
    <w:multiLevelType w:val="hybridMultilevel"/>
    <w:tmpl w:val="7CCAC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C4DB5"/>
    <w:multiLevelType w:val="hybridMultilevel"/>
    <w:tmpl w:val="BC12943E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FC77DCC"/>
    <w:multiLevelType w:val="hybridMultilevel"/>
    <w:tmpl w:val="7E26E0D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2D"/>
    <w:rsid w:val="00003927"/>
    <w:rsid w:val="00004092"/>
    <w:rsid w:val="00004713"/>
    <w:rsid w:val="0000742D"/>
    <w:rsid w:val="00012ADC"/>
    <w:rsid w:val="0003265E"/>
    <w:rsid w:val="00036F2F"/>
    <w:rsid w:val="00047203"/>
    <w:rsid w:val="000503D3"/>
    <w:rsid w:val="0006065A"/>
    <w:rsid w:val="000745EA"/>
    <w:rsid w:val="000A0D2D"/>
    <w:rsid w:val="000A5FF2"/>
    <w:rsid w:val="000B0559"/>
    <w:rsid w:val="000B5CA5"/>
    <w:rsid w:val="000C3B4F"/>
    <w:rsid w:val="000C3DBE"/>
    <w:rsid w:val="000D1937"/>
    <w:rsid w:val="000D4F25"/>
    <w:rsid w:val="000D5332"/>
    <w:rsid w:val="00113A24"/>
    <w:rsid w:val="00117041"/>
    <w:rsid w:val="0012350F"/>
    <w:rsid w:val="00124167"/>
    <w:rsid w:val="0013423C"/>
    <w:rsid w:val="001404A6"/>
    <w:rsid w:val="0016196B"/>
    <w:rsid w:val="00162B23"/>
    <w:rsid w:val="00162F9C"/>
    <w:rsid w:val="00163CD0"/>
    <w:rsid w:val="001734C2"/>
    <w:rsid w:val="0018299A"/>
    <w:rsid w:val="0019297F"/>
    <w:rsid w:val="001929EC"/>
    <w:rsid w:val="0019312E"/>
    <w:rsid w:val="001938F0"/>
    <w:rsid w:val="00193C5A"/>
    <w:rsid w:val="00197532"/>
    <w:rsid w:val="001A0693"/>
    <w:rsid w:val="001A103A"/>
    <w:rsid w:val="001B0D4E"/>
    <w:rsid w:val="001C79EF"/>
    <w:rsid w:val="001D62BE"/>
    <w:rsid w:val="00201D70"/>
    <w:rsid w:val="00213BFB"/>
    <w:rsid w:val="00214815"/>
    <w:rsid w:val="002218F3"/>
    <w:rsid w:val="002236AF"/>
    <w:rsid w:val="00225280"/>
    <w:rsid w:val="00227574"/>
    <w:rsid w:val="002308AE"/>
    <w:rsid w:val="00231F5E"/>
    <w:rsid w:val="00233B70"/>
    <w:rsid w:val="00233BFA"/>
    <w:rsid w:val="00234C2B"/>
    <w:rsid w:val="002406A2"/>
    <w:rsid w:val="00245BD8"/>
    <w:rsid w:val="002524AB"/>
    <w:rsid w:val="00254276"/>
    <w:rsid w:val="00266E35"/>
    <w:rsid w:val="00293045"/>
    <w:rsid w:val="00297826"/>
    <w:rsid w:val="002A1F13"/>
    <w:rsid w:val="002B1E39"/>
    <w:rsid w:val="002C0626"/>
    <w:rsid w:val="002E73D4"/>
    <w:rsid w:val="002F04B6"/>
    <w:rsid w:val="00307D6C"/>
    <w:rsid w:val="0031306E"/>
    <w:rsid w:val="00332DA3"/>
    <w:rsid w:val="00342271"/>
    <w:rsid w:val="003507C4"/>
    <w:rsid w:val="003711E8"/>
    <w:rsid w:val="00374AD6"/>
    <w:rsid w:val="00393A63"/>
    <w:rsid w:val="003B357A"/>
    <w:rsid w:val="003C4519"/>
    <w:rsid w:val="003E28C3"/>
    <w:rsid w:val="003E5A67"/>
    <w:rsid w:val="00401281"/>
    <w:rsid w:val="004123B4"/>
    <w:rsid w:val="00415F71"/>
    <w:rsid w:val="00416633"/>
    <w:rsid w:val="0041706E"/>
    <w:rsid w:val="004225D1"/>
    <w:rsid w:val="004436F2"/>
    <w:rsid w:val="004511A7"/>
    <w:rsid w:val="00467919"/>
    <w:rsid w:val="00470DA4"/>
    <w:rsid w:val="00477527"/>
    <w:rsid w:val="0048710B"/>
    <w:rsid w:val="004A0EE0"/>
    <w:rsid w:val="004B1A31"/>
    <w:rsid w:val="004B5FAF"/>
    <w:rsid w:val="004C043E"/>
    <w:rsid w:val="004C5410"/>
    <w:rsid w:val="004C69B5"/>
    <w:rsid w:val="004D21AC"/>
    <w:rsid w:val="004D739E"/>
    <w:rsid w:val="004E0630"/>
    <w:rsid w:val="004E37D0"/>
    <w:rsid w:val="004E684B"/>
    <w:rsid w:val="00507367"/>
    <w:rsid w:val="0051284F"/>
    <w:rsid w:val="00547D39"/>
    <w:rsid w:val="005525D4"/>
    <w:rsid w:val="0055417B"/>
    <w:rsid w:val="00557944"/>
    <w:rsid w:val="00564388"/>
    <w:rsid w:val="005858A4"/>
    <w:rsid w:val="00587BA1"/>
    <w:rsid w:val="005971E9"/>
    <w:rsid w:val="005C0C1B"/>
    <w:rsid w:val="005C4BDC"/>
    <w:rsid w:val="005D618B"/>
    <w:rsid w:val="005E7D95"/>
    <w:rsid w:val="00612453"/>
    <w:rsid w:val="00613241"/>
    <w:rsid w:val="006134EA"/>
    <w:rsid w:val="00616D66"/>
    <w:rsid w:val="0062368E"/>
    <w:rsid w:val="00655934"/>
    <w:rsid w:val="006731BF"/>
    <w:rsid w:val="0068672D"/>
    <w:rsid w:val="006952BB"/>
    <w:rsid w:val="006B0C39"/>
    <w:rsid w:val="006E4D28"/>
    <w:rsid w:val="006E7109"/>
    <w:rsid w:val="006E7B91"/>
    <w:rsid w:val="006F2F94"/>
    <w:rsid w:val="00700182"/>
    <w:rsid w:val="00707435"/>
    <w:rsid w:val="0071164F"/>
    <w:rsid w:val="007364EA"/>
    <w:rsid w:val="00740BF9"/>
    <w:rsid w:val="007443F6"/>
    <w:rsid w:val="00765294"/>
    <w:rsid w:val="00767B71"/>
    <w:rsid w:val="007A3F26"/>
    <w:rsid w:val="007A7F7B"/>
    <w:rsid w:val="007B0F4C"/>
    <w:rsid w:val="007B1467"/>
    <w:rsid w:val="007C6E31"/>
    <w:rsid w:val="007D42CD"/>
    <w:rsid w:val="0080051F"/>
    <w:rsid w:val="00800DFD"/>
    <w:rsid w:val="0080715A"/>
    <w:rsid w:val="00807D62"/>
    <w:rsid w:val="008139DD"/>
    <w:rsid w:val="0082474F"/>
    <w:rsid w:val="008448AC"/>
    <w:rsid w:val="008457AD"/>
    <w:rsid w:val="00860F9B"/>
    <w:rsid w:val="008672BC"/>
    <w:rsid w:val="00887A6C"/>
    <w:rsid w:val="008A33F8"/>
    <w:rsid w:val="008B00DD"/>
    <w:rsid w:val="008B3D4B"/>
    <w:rsid w:val="008C2768"/>
    <w:rsid w:val="008C5D8A"/>
    <w:rsid w:val="008E0814"/>
    <w:rsid w:val="009000C9"/>
    <w:rsid w:val="00900975"/>
    <w:rsid w:val="00905E12"/>
    <w:rsid w:val="0091792F"/>
    <w:rsid w:val="00932196"/>
    <w:rsid w:val="00934E05"/>
    <w:rsid w:val="0093644F"/>
    <w:rsid w:val="009438C2"/>
    <w:rsid w:val="00967495"/>
    <w:rsid w:val="009761D5"/>
    <w:rsid w:val="00983E54"/>
    <w:rsid w:val="00992D6E"/>
    <w:rsid w:val="00994B9A"/>
    <w:rsid w:val="009A064C"/>
    <w:rsid w:val="009A0B38"/>
    <w:rsid w:val="009B225B"/>
    <w:rsid w:val="009C21FF"/>
    <w:rsid w:val="009F11E2"/>
    <w:rsid w:val="00A042F1"/>
    <w:rsid w:val="00A04440"/>
    <w:rsid w:val="00A1317E"/>
    <w:rsid w:val="00A25B64"/>
    <w:rsid w:val="00A320AC"/>
    <w:rsid w:val="00A34DDE"/>
    <w:rsid w:val="00A53E2E"/>
    <w:rsid w:val="00A55A72"/>
    <w:rsid w:val="00A71AF1"/>
    <w:rsid w:val="00A85788"/>
    <w:rsid w:val="00A90A59"/>
    <w:rsid w:val="00AB6CFF"/>
    <w:rsid w:val="00AE1851"/>
    <w:rsid w:val="00AE3EBA"/>
    <w:rsid w:val="00AF2688"/>
    <w:rsid w:val="00B16282"/>
    <w:rsid w:val="00B361CA"/>
    <w:rsid w:val="00B448C9"/>
    <w:rsid w:val="00B44B46"/>
    <w:rsid w:val="00B6036F"/>
    <w:rsid w:val="00B634F7"/>
    <w:rsid w:val="00B7249B"/>
    <w:rsid w:val="00B775EB"/>
    <w:rsid w:val="00B86791"/>
    <w:rsid w:val="00B86A56"/>
    <w:rsid w:val="00B977D3"/>
    <w:rsid w:val="00BC1D4D"/>
    <w:rsid w:val="00BD0C46"/>
    <w:rsid w:val="00BF6758"/>
    <w:rsid w:val="00C02DAD"/>
    <w:rsid w:val="00C03943"/>
    <w:rsid w:val="00C31BFA"/>
    <w:rsid w:val="00C41227"/>
    <w:rsid w:val="00C41E89"/>
    <w:rsid w:val="00C45370"/>
    <w:rsid w:val="00C47656"/>
    <w:rsid w:val="00C51AE5"/>
    <w:rsid w:val="00C54631"/>
    <w:rsid w:val="00CB0B5C"/>
    <w:rsid w:val="00CB1D00"/>
    <w:rsid w:val="00CB4BDB"/>
    <w:rsid w:val="00CD331F"/>
    <w:rsid w:val="00D07D5D"/>
    <w:rsid w:val="00D2414E"/>
    <w:rsid w:val="00D25B94"/>
    <w:rsid w:val="00D3458C"/>
    <w:rsid w:val="00D352E4"/>
    <w:rsid w:val="00D606A9"/>
    <w:rsid w:val="00D61231"/>
    <w:rsid w:val="00D962BC"/>
    <w:rsid w:val="00DB7FA8"/>
    <w:rsid w:val="00DC2045"/>
    <w:rsid w:val="00DC4CAA"/>
    <w:rsid w:val="00DC4EF0"/>
    <w:rsid w:val="00DE15FD"/>
    <w:rsid w:val="00DF4DCB"/>
    <w:rsid w:val="00DF74BA"/>
    <w:rsid w:val="00DF7C16"/>
    <w:rsid w:val="00E004F7"/>
    <w:rsid w:val="00E243AF"/>
    <w:rsid w:val="00E270D3"/>
    <w:rsid w:val="00E329A7"/>
    <w:rsid w:val="00E33725"/>
    <w:rsid w:val="00E362E6"/>
    <w:rsid w:val="00E46F99"/>
    <w:rsid w:val="00E560DE"/>
    <w:rsid w:val="00E62FB9"/>
    <w:rsid w:val="00E63617"/>
    <w:rsid w:val="00EA354E"/>
    <w:rsid w:val="00EA7FC4"/>
    <w:rsid w:val="00ED0245"/>
    <w:rsid w:val="00ED6626"/>
    <w:rsid w:val="00EE39D1"/>
    <w:rsid w:val="00EE54AA"/>
    <w:rsid w:val="00EF204D"/>
    <w:rsid w:val="00EF7DD7"/>
    <w:rsid w:val="00F026D3"/>
    <w:rsid w:val="00F065F2"/>
    <w:rsid w:val="00F0767D"/>
    <w:rsid w:val="00F13A49"/>
    <w:rsid w:val="00F25597"/>
    <w:rsid w:val="00F32D47"/>
    <w:rsid w:val="00F370A2"/>
    <w:rsid w:val="00F60BBD"/>
    <w:rsid w:val="00F70DB5"/>
    <w:rsid w:val="00F74E55"/>
    <w:rsid w:val="00F74F1C"/>
    <w:rsid w:val="00F86A0F"/>
    <w:rsid w:val="00FA6758"/>
    <w:rsid w:val="00FB1890"/>
    <w:rsid w:val="00FB25C1"/>
    <w:rsid w:val="00FB519E"/>
    <w:rsid w:val="00FC6F14"/>
    <w:rsid w:val="00FD24AD"/>
    <w:rsid w:val="00FD7E0A"/>
    <w:rsid w:val="00FE2BA7"/>
    <w:rsid w:val="00FF0289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15AE0-FB3C-44CC-8756-3BB0123F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2</cp:revision>
  <dcterms:created xsi:type="dcterms:W3CDTF">2016-01-02T07:55:00Z</dcterms:created>
  <dcterms:modified xsi:type="dcterms:W3CDTF">2016-01-02T09:00:00Z</dcterms:modified>
</cp:coreProperties>
</file>