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1E0C" w:rsidRDefault="000C1E0C" w:rsidP="000C1E0C">
      <w:pPr>
        <w:jc w:val="right"/>
        <w:rPr>
          <w:rFonts w:ascii="Times New Roman" w:hAnsi="Times New Roman" w:cs="Times New Roman"/>
          <w:sz w:val="28"/>
          <w:szCs w:val="28"/>
        </w:rPr>
      </w:pPr>
      <w:proofErr w:type="spellStart"/>
      <w:r w:rsidRPr="000C1E0C">
        <w:rPr>
          <w:rFonts w:ascii="Times New Roman" w:hAnsi="Times New Roman" w:cs="Times New Roman"/>
          <w:sz w:val="28"/>
          <w:szCs w:val="28"/>
        </w:rPr>
        <w:t>Касимова</w:t>
      </w:r>
      <w:proofErr w:type="spellEnd"/>
      <w:r w:rsidRPr="000C1E0C">
        <w:rPr>
          <w:rFonts w:ascii="Times New Roman" w:hAnsi="Times New Roman" w:cs="Times New Roman"/>
          <w:sz w:val="28"/>
          <w:szCs w:val="28"/>
        </w:rPr>
        <w:t xml:space="preserve"> </w:t>
      </w:r>
      <w:proofErr w:type="spellStart"/>
      <w:r w:rsidRPr="000C1E0C">
        <w:rPr>
          <w:rFonts w:ascii="Times New Roman" w:hAnsi="Times New Roman" w:cs="Times New Roman"/>
          <w:sz w:val="28"/>
          <w:szCs w:val="28"/>
        </w:rPr>
        <w:t>Айгуль</w:t>
      </w:r>
      <w:proofErr w:type="spellEnd"/>
      <w:r w:rsidRPr="000C1E0C">
        <w:rPr>
          <w:rFonts w:ascii="Times New Roman" w:hAnsi="Times New Roman" w:cs="Times New Roman"/>
          <w:sz w:val="28"/>
          <w:szCs w:val="28"/>
        </w:rPr>
        <w:t xml:space="preserve"> </w:t>
      </w:r>
      <w:proofErr w:type="spellStart"/>
      <w:r w:rsidRPr="000C1E0C">
        <w:rPr>
          <w:rFonts w:ascii="Times New Roman" w:hAnsi="Times New Roman" w:cs="Times New Roman"/>
          <w:sz w:val="28"/>
          <w:szCs w:val="28"/>
        </w:rPr>
        <w:t>Масхудовна</w:t>
      </w:r>
      <w:proofErr w:type="spellEnd"/>
    </w:p>
    <w:p w:rsidR="000C1E0C" w:rsidRPr="000C1E0C" w:rsidRDefault="000C1E0C" w:rsidP="000C1E0C">
      <w:pPr>
        <w:jc w:val="right"/>
        <w:rPr>
          <w:rFonts w:ascii="Times New Roman" w:hAnsi="Times New Roman" w:cs="Times New Roman"/>
          <w:sz w:val="28"/>
          <w:szCs w:val="28"/>
        </w:rPr>
      </w:pPr>
      <w:r>
        <w:rPr>
          <w:rFonts w:ascii="Times New Roman" w:hAnsi="Times New Roman" w:cs="Times New Roman"/>
          <w:sz w:val="28"/>
          <w:szCs w:val="28"/>
        </w:rPr>
        <w:t>у</w:t>
      </w:r>
      <w:r w:rsidRPr="000C1E0C">
        <w:rPr>
          <w:rFonts w:ascii="Times New Roman" w:hAnsi="Times New Roman" w:cs="Times New Roman"/>
          <w:sz w:val="28"/>
          <w:szCs w:val="28"/>
        </w:rPr>
        <w:t>читель начальных классов</w:t>
      </w:r>
    </w:p>
    <w:p w:rsidR="000C1E0C" w:rsidRPr="000C1E0C" w:rsidRDefault="000C1E0C" w:rsidP="000C1E0C">
      <w:pPr>
        <w:jc w:val="right"/>
        <w:rPr>
          <w:rFonts w:ascii="Times New Roman" w:hAnsi="Times New Roman" w:cs="Times New Roman"/>
          <w:sz w:val="28"/>
          <w:szCs w:val="28"/>
        </w:rPr>
      </w:pPr>
      <w:r>
        <w:rPr>
          <w:rFonts w:ascii="Times New Roman" w:hAnsi="Times New Roman" w:cs="Times New Roman"/>
          <w:sz w:val="28"/>
          <w:szCs w:val="28"/>
        </w:rPr>
        <w:t>п</w:t>
      </w:r>
      <w:r w:rsidRPr="000C1E0C">
        <w:rPr>
          <w:rFonts w:ascii="Times New Roman" w:hAnsi="Times New Roman" w:cs="Times New Roman"/>
          <w:sz w:val="28"/>
          <w:szCs w:val="28"/>
        </w:rPr>
        <w:t>ервой квалификационной категории</w:t>
      </w:r>
    </w:p>
    <w:p w:rsidR="000C1E0C" w:rsidRDefault="000C1E0C" w:rsidP="000C1E0C">
      <w:pPr>
        <w:jc w:val="right"/>
        <w:rPr>
          <w:rFonts w:ascii="Times New Roman" w:hAnsi="Times New Roman" w:cs="Times New Roman"/>
          <w:sz w:val="28"/>
          <w:szCs w:val="28"/>
        </w:rPr>
      </w:pPr>
      <w:r w:rsidRPr="000C1E0C">
        <w:rPr>
          <w:rFonts w:ascii="Times New Roman" w:hAnsi="Times New Roman" w:cs="Times New Roman"/>
          <w:sz w:val="28"/>
          <w:szCs w:val="28"/>
        </w:rPr>
        <w:t>МБОУ «Гимназия №125» Советского района г</w:t>
      </w:r>
      <w:proofErr w:type="gramStart"/>
      <w:r w:rsidRPr="000C1E0C">
        <w:rPr>
          <w:rFonts w:ascii="Times New Roman" w:hAnsi="Times New Roman" w:cs="Times New Roman"/>
          <w:sz w:val="28"/>
          <w:szCs w:val="28"/>
        </w:rPr>
        <w:t>.К</w:t>
      </w:r>
      <w:proofErr w:type="gramEnd"/>
      <w:r w:rsidRPr="000C1E0C">
        <w:rPr>
          <w:rFonts w:ascii="Times New Roman" w:hAnsi="Times New Roman" w:cs="Times New Roman"/>
          <w:sz w:val="28"/>
          <w:szCs w:val="28"/>
        </w:rPr>
        <w:t>азани</w:t>
      </w:r>
    </w:p>
    <w:p w:rsidR="00E62AF2" w:rsidRDefault="00E62AF2" w:rsidP="00E62AF2">
      <w:pPr>
        <w:shd w:val="clear" w:color="auto" w:fill="FFFFFF"/>
        <w:spacing w:before="120" w:after="120" w:line="390" w:lineRule="atLeast"/>
        <w:jc w:val="center"/>
        <w:outlineLvl w:val="0"/>
        <w:rPr>
          <w:rFonts w:ascii="Times New Roman" w:hAnsi="Times New Roman" w:cs="Times New Roman"/>
          <w:sz w:val="28"/>
          <w:szCs w:val="28"/>
        </w:rPr>
      </w:pPr>
      <w:r w:rsidRPr="00E62AF2">
        <w:rPr>
          <w:rFonts w:ascii="Times New Roman" w:eastAsia="Times New Roman" w:hAnsi="Times New Roman" w:cs="Times New Roman"/>
          <w:b/>
          <w:bCs/>
          <w:kern w:val="36"/>
          <w:sz w:val="36"/>
          <w:szCs w:val="36"/>
        </w:rPr>
        <w:t>Игра – источник познавательной деятельности младших школьников</w:t>
      </w:r>
      <w:r>
        <w:rPr>
          <w:rFonts w:ascii="Times New Roman" w:eastAsia="Times New Roman" w:hAnsi="Times New Roman" w:cs="Times New Roman"/>
          <w:b/>
          <w:bCs/>
          <w:kern w:val="36"/>
          <w:sz w:val="36"/>
          <w:szCs w:val="36"/>
        </w:rPr>
        <w:t>.</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В психологии игра рассматривается как ведущая развивающая деятельность в детском возрасте, в рамках которой возникают основные новообразования данного возраста. Игра - один из тех видов детской деятельности, которой используется взрослыми в целях воспитания дошкольников, младших 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людьми.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С.Л. Рубинштейн писал: «Игра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действительности. В игре впервые формируется и проявляется потребность ребенка воздействовать на мир - в этом основное, центральное и самое общее значение игры».</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В школьный период игра приобретает наиболее развитую форму и помогает развитию учебно-познавательной деятельности младших школьников. В тоже время, чаще всего наиболее активно игра используется в 1 классе, а в дальнейшем происходит снижение доля игры как метода обучения и воспитания.</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Согласно ФГОС в начальной школе учитель должен научить ребёнка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8D034D">
        <w:rPr>
          <w:rFonts w:ascii="Times New Roman" w:eastAsia="Times New Roman" w:hAnsi="Times New Roman" w:cs="Times New Roman"/>
          <w:sz w:val="28"/>
          <w:szCs w:val="28"/>
        </w:rPr>
        <w:t>надпредметного</w:t>
      </w:r>
      <w:proofErr w:type="spellEnd"/>
      <w:r w:rsidRPr="008D034D">
        <w:rPr>
          <w:rFonts w:ascii="Times New Roman" w:eastAsia="Times New Roman" w:hAnsi="Times New Roman" w:cs="Times New Roman"/>
          <w:sz w:val="28"/>
          <w:szCs w:val="28"/>
        </w:rPr>
        <w:t xml:space="preserve">, </w:t>
      </w:r>
      <w:proofErr w:type="spellStart"/>
      <w:r w:rsidRPr="008D034D">
        <w:rPr>
          <w:rFonts w:ascii="Times New Roman" w:eastAsia="Times New Roman" w:hAnsi="Times New Roman" w:cs="Times New Roman"/>
          <w:sz w:val="28"/>
          <w:szCs w:val="28"/>
        </w:rPr>
        <w:t>общеучебного</w:t>
      </w:r>
      <w:proofErr w:type="spellEnd"/>
      <w:r w:rsidRPr="008D034D">
        <w:rPr>
          <w:rFonts w:ascii="Times New Roman" w:eastAsia="Times New Roman" w:hAnsi="Times New Roman" w:cs="Times New Roman"/>
          <w:sz w:val="28"/>
          <w:szCs w:val="28"/>
        </w:rPr>
        <w:t xml:space="preserve"> характера.</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В тоже время возрастные особенности развития детей младшего школьного возраста обуславливают необходимость плавного перехода </w:t>
      </w:r>
      <w:proofErr w:type="gramStart"/>
      <w:r w:rsidRPr="008D034D">
        <w:rPr>
          <w:rFonts w:ascii="Times New Roman" w:eastAsia="Times New Roman" w:hAnsi="Times New Roman" w:cs="Times New Roman"/>
          <w:sz w:val="28"/>
          <w:szCs w:val="28"/>
        </w:rPr>
        <w:t>от</w:t>
      </w:r>
      <w:proofErr w:type="gramEnd"/>
      <w:r w:rsidRPr="008D034D">
        <w:rPr>
          <w:rFonts w:ascii="Times New Roman" w:eastAsia="Times New Roman" w:hAnsi="Times New Roman" w:cs="Times New Roman"/>
          <w:sz w:val="28"/>
          <w:szCs w:val="28"/>
        </w:rPr>
        <w:t xml:space="preserve"> игровой к учебной познавательной </w:t>
      </w:r>
      <w:r w:rsidRPr="008D034D">
        <w:rPr>
          <w:rFonts w:ascii="Times New Roman" w:eastAsia="Times New Roman" w:hAnsi="Times New Roman" w:cs="Times New Roman"/>
          <w:sz w:val="28"/>
          <w:szCs w:val="28"/>
        </w:rPr>
        <w:lastRenderedPageBreak/>
        <w:t>деятельности, что осуществляется далеко не всегда. Именно поэтому проблема взаимодействия игровой и учебно-познавательной деятельности является актуальной.</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Учебно-познавательная деятельность изначально не является ведущей у младших школьников. Младший школьный возраст является периодом, когда в процессе развития осуществляется переход от игровой деятельности к деятельности учебной. Данный переход обеспечивается преемственностью содержаний этих двух видов деятельности. Игровая деятельность является ведущей в дошкольном возрасте, и она также позволяет удовлетворять основные потребности ребёнка в познании и обеспечивает процесс его развития. В учебной деятельности также осуществляется процесс познания, но он имеет иную форму.</w:t>
      </w:r>
      <w:r w:rsidRPr="000C1E0C">
        <w:rPr>
          <w:rFonts w:ascii="Times New Roman" w:eastAsia="Times New Roman" w:hAnsi="Times New Roman" w:cs="Times New Roman"/>
          <w:sz w:val="28"/>
          <w:szCs w:val="28"/>
        </w:rPr>
        <w:t> </w:t>
      </w:r>
      <w:r w:rsidRPr="008D034D">
        <w:rPr>
          <w:rFonts w:ascii="Times New Roman" w:eastAsia="Times New Roman" w:hAnsi="Times New Roman" w:cs="Times New Roman"/>
          <w:sz w:val="28"/>
          <w:szCs w:val="28"/>
        </w:rPr>
        <w:t>В жизнедеятельности младших школьников игра продолжает влиять на их развитие, поскольку через игру они реализуют свои потребности в движении, общении, присваивает новые знания и виды деятельности.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То есть содержание игры и её условия должны обеспечивать и стимуляцию познавательного интереса и познавательной активности, и способствовать формированию определённых умений и навыков. В условиях федеральных государственных образовательных стандартов начального общего образования плавный переход к учебно-познавательной деятельности и её развитие на основе игровой деятельности является одной из актуальных задач, поскольку это обеспечивает гармоничное развитие ребёнка. Если происходит значительное ограничение игровой деятельности, то формирование учебной деятельности усложняется, поскольку оно происходит путём </w:t>
      </w:r>
      <w:proofErr w:type="spellStart"/>
      <w:r w:rsidRPr="008D034D">
        <w:rPr>
          <w:rFonts w:ascii="Times New Roman" w:eastAsia="Times New Roman" w:hAnsi="Times New Roman" w:cs="Times New Roman"/>
          <w:sz w:val="28"/>
          <w:szCs w:val="28"/>
        </w:rPr>
        <w:t>научения</w:t>
      </w:r>
      <w:proofErr w:type="spellEnd"/>
      <w:r w:rsidRPr="008D034D">
        <w:rPr>
          <w:rFonts w:ascii="Times New Roman" w:eastAsia="Times New Roman" w:hAnsi="Times New Roman" w:cs="Times New Roman"/>
          <w:sz w:val="28"/>
          <w:szCs w:val="28"/>
        </w:rPr>
        <w:t xml:space="preserve">, и </w:t>
      </w:r>
      <w:proofErr w:type="gramStart"/>
      <w:r w:rsidRPr="008D034D">
        <w:rPr>
          <w:rFonts w:ascii="Times New Roman" w:eastAsia="Times New Roman" w:hAnsi="Times New Roman" w:cs="Times New Roman"/>
          <w:sz w:val="28"/>
          <w:szCs w:val="28"/>
        </w:rPr>
        <w:t>при том</w:t>
      </w:r>
      <w:proofErr w:type="gramEnd"/>
      <w:r w:rsidRPr="008D034D">
        <w:rPr>
          <w:rFonts w:ascii="Times New Roman" w:eastAsia="Times New Roman" w:hAnsi="Times New Roman" w:cs="Times New Roman"/>
          <w:sz w:val="28"/>
          <w:szCs w:val="28"/>
        </w:rPr>
        <w:t xml:space="preserve"> самостоятельная активность ребёнка в деятельности ограничена. Для того</w:t>
      </w:r>
      <w:proofErr w:type="gramStart"/>
      <w:r w:rsidRPr="008D034D">
        <w:rPr>
          <w:rFonts w:ascii="Times New Roman" w:eastAsia="Times New Roman" w:hAnsi="Times New Roman" w:cs="Times New Roman"/>
          <w:sz w:val="28"/>
          <w:szCs w:val="28"/>
        </w:rPr>
        <w:t>,</w:t>
      </w:r>
      <w:proofErr w:type="gramEnd"/>
      <w:r w:rsidRPr="008D034D">
        <w:rPr>
          <w:rFonts w:ascii="Times New Roman" w:eastAsia="Times New Roman" w:hAnsi="Times New Roman" w:cs="Times New Roman"/>
          <w:sz w:val="28"/>
          <w:szCs w:val="28"/>
        </w:rPr>
        <w:t xml:space="preserve"> чтобы предупредить эти моменты, целесообразно уделять большое внимание игровой деятельности в процессе обучения младших школьников. Для этого большое значение имеет и знание учителем тех видов игр, которые актуальны для детей младшего школьного возраста и возможности их применения. В младшем школьном возрасте, как мы уже говорили выше, игра не утрачивает своё значение, но характер игровой деятельности значительно изменяется. Возрастает значение игры с достижением известного результата, сюда относятся спортивные игры, интеллектуальные игры. В младшем школьном возрасте изменяется соотношение между игровой и учебно-познавательной деятельностью, игра начинает подчиняться учебной деятельности.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В младшем школьном возрасте выделяют три больших класса игр – это игры, возникающие по инициативе ребёнка; игры, возникающие по инициативе взрослого, внедряющие их с образовательной и воспитательной целью; игры, идущие от исторически сложившихся традиций этноса, народные игры, которые могут возникать по </w:t>
      </w:r>
      <w:proofErr w:type="gramStart"/>
      <w:r w:rsidRPr="008D034D">
        <w:rPr>
          <w:rFonts w:ascii="Times New Roman" w:eastAsia="Times New Roman" w:hAnsi="Times New Roman" w:cs="Times New Roman"/>
          <w:sz w:val="28"/>
          <w:szCs w:val="28"/>
        </w:rPr>
        <w:t>инициативе</w:t>
      </w:r>
      <w:proofErr w:type="gramEnd"/>
      <w:r w:rsidRPr="008D034D">
        <w:rPr>
          <w:rFonts w:ascii="Times New Roman" w:eastAsia="Times New Roman" w:hAnsi="Times New Roman" w:cs="Times New Roman"/>
          <w:sz w:val="28"/>
          <w:szCs w:val="28"/>
        </w:rPr>
        <w:t xml:space="preserve"> как взрослого, так и более старших детей. Каждый из перечисленных классов игр представлен различными видами и подвидами.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В состав первого класса входят: игра-экспериментирование, сюжетные игры – сюжетно-образовательные, сюжетно-ролевые, режиссёрские, </w:t>
      </w:r>
      <w:r w:rsidRPr="008D034D">
        <w:rPr>
          <w:rFonts w:ascii="Times New Roman" w:eastAsia="Times New Roman" w:hAnsi="Times New Roman" w:cs="Times New Roman"/>
          <w:sz w:val="28"/>
          <w:szCs w:val="28"/>
        </w:rPr>
        <w:lastRenderedPageBreak/>
        <w:t>театрализованные. Этот класс игр наиболее продуктивен для развития интеллектуальной инициативности, творчества детей, которое проявляется в постановке себе и другим играющим новых игровых задач для возникновения новых мотивов и видов деятельности.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Второй класс игр включает игры обучающие (дидактические, сюжетно-дидактические и др.), а также игры </w:t>
      </w:r>
      <w:proofErr w:type="spellStart"/>
      <w:r w:rsidRPr="008D034D">
        <w:rPr>
          <w:rFonts w:ascii="Times New Roman" w:eastAsia="Times New Roman" w:hAnsi="Times New Roman" w:cs="Times New Roman"/>
          <w:sz w:val="28"/>
          <w:szCs w:val="28"/>
        </w:rPr>
        <w:t>досуговые</w:t>
      </w:r>
      <w:proofErr w:type="spellEnd"/>
      <w:r w:rsidRPr="008D034D">
        <w:rPr>
          <w:rFonts w:ascii="Times New Roman" w:eastAsia="Times New Roman" w:hAnsi="Times New Roman" w:cs="Times New Roman"/>
          <w:sz w:val="28"/>
          <w:szCs w:val="28"/>
        </w:rPr>
        <w:t xml:space="preserve"> (игры-забавы, игры-развлечения, интеллектуальные игры). Все эти игры могут быть и самостоятельными, но иногда они не являются таковыми, так как за самостоятельностью в них стоит знание правил, а не исходная инициатива ребёнка в постановке игровой задачи. Воспитательное и развивающее значение таких игр огромно – они формируют культуру игры. Способствуют усвоению социальных норм и правил и, что особенно важно наряду с другими видами деятельности, являются основой для развития самостоятельной игры.</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Так, например, в играх-путешествиях ненавязчиво обогащается словарный запас слов, развивается речь, активизируется внимание детей, воспитываются нравственные качества.</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Также в процессе изучения младшими школьниками нового материала и закрепления уже изученного целесообразно использовать игровые ситуации. Их выбор зависит от целей конкретного урока. Использование игровых ситуаций в процессе урока способствует активизации познавательного интереса младших школьников, а также формирует умение решать проблемные ситуации.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Использование деловой игры будет способствовать обогащению знаний учеников, формированию умения мыслить продуктивно, развитию стремления к поиску новых идей. Главным условие использования деловой игры на уроке является учет уровня знаний и возрастных особенностей учеников при ее выборе и организации.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Большая доля игр в младшем школьном возрасте принадлежит играм дидактическим. Дидактические игры – это разновидность игр с правилами, специально создаваемых педагогической школой в целях обучения и воспитания детей, они направлены на решение конкретных задач в обучении и воспитании, а также служат для общего воспитания и </w:t>
      </w:r>
      <w:proofErr w:type="spellStart"/>
      <w:r w:rsidRPr="008D034D">
        <w:rPr>
          <w:rFonts w:ascii="Times New Roman" w:eastAsia="Times New Roman" w:hAnsi="Times New Roman" w:cs="Times New Roman"/>
          <w:sz w:val="28"/>
          <w:szCs w:val="28"/>
        </w:rPr>
        <w:t>развития</w:t>
      </w:r>
      <w:proofErr w:type="gramStart"/>
      <w:r w:rsidRPr="008D034D">
        <w:rPr>
          <w:rFonts w:ascii="Times New Roman" w:eastAsia="Times New Roman" w:hAnsi="Times New Roman" w:cs="Times New Roman"/>
          <w:sz w:val="28"/>
          <w:szCs w:val="28"/>
        </w:rPr>
        <w:t>.Д</w:t>
      </w:r>
      <w:proofErr w:type="gramEnd"/>
      <w:r w:rsidRPr="008D034D">
        <w:rPr>
          <w:rFonts w:ascii="Times New Roman" w:eastAsia="Times New Roman" w:hAnsi="Times New Roman" w:cs="Times New Roman"/>
          <w:sz w:val="28"/>
          <w:szCs w:val="28"/>
        </w:rPr>
        <w:t>идактические</w:t>
      </w:r>
      <w:proofErr w:type="spellEnd"/>
      <w:r w:rsidRPr="008D034D">
        <w:rPr>
          <w:rFonts w:ascii="Times New Roman" w:eastAsia="Times New Roman" w:hAnsi="Times New Roman" w:cs="Times New Roman"/>
          <w:sz w:val="28"/>
          <w:szCs w:val="28"/>
        </w:rPr>
        <w:t xml:space="preserve"> игры способствуют созданию на уроке рабочей обстановки. Таким образом, создаются условия для проявления у младших школьников самостоятельности, мыслительной активности, чувства удовлетворенности, успеха. Основное обучающее воздействие принадлежит дидактическому материалу, игровым действиям, которые как бы автоматически ведут учебный процесс, направляя активно</w:t>
      </w:r>
      <w:r>
        <w:rPr>
          <w:rFonts w:ascii="Times New Roman" w:eastAsia="Times New Roman" w:hAnsi="Times New Roman" w:cs="Times New Roman"/>
          <w:sz w:val="28"/>
          <w:szCs w:val="28"/>
        </w:rPr>
        <w:t>сть детей в определенное русло.</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Применение дидактических игр как средства обучения младших школьников, обусловлено рядом причин:</w:t>
      </w:r>
    </w:p>
    <w:p w:rsidR="000C1E0C" w:rsidRPr="008D034D" w:rsidRDefault="000C1E0C" w:rsidP="000C1E0C">
      <w:pPr>
        <w:numPr>
          <w:ilvl w:val="0"/>
          <w:numId w:val="1"/>
        </w:num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Игровая деятельность как ведущая в дошкольном возрасте ещё не потеряла своего значения в младшем школьном возрасте, поэтому опора на </w:t>
      </w:r>
      <w:r w:rsidRPr="008D034D">
        <w:rPr>
          <w:rFonts w:ascii="Times New Roman" w:eastAsia="Times New Roman" w:hAnsi="Times New Roman" w:cs="Times New Roman"/>
          <w:sz w:val="28"/>
          <w:szCs w:val="28"/>
        </w:rPr>
        <w:lastRenderedPageBreak/>
        <w:t>игровую деятельность – это наиболее адекватный путь включения детей в учебную работу.</w:t>
      </w:r>
    </w:p>
    <w:p w:rsidR="000C1E0C" w:rsidRPr="008D034D" w:rsidRDefault="000C1E0C" w:rsidP="000C1E0C">
      <w:pPr>
        <w:numPr>
          <w:ilvl w:val="0"/>
          <w:numId w:val="1"/>
        </w:num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Освоение учебной деятельности, включение в неё идёт медленно.</w:t>
      </w:r>
    </w:p>
    <w:p w:rsidR="000C1E0C" w:rsidRPr="008D034D" w:rsidRDefault="000C1E0C" w:rsidP="000C1E0C">
      <w:pPr>
        <w:numPr>
          <w:ilvl w:val="0"/>
          <w:numId w:val="1"/>
        </w:num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Имеются возрастные особенности, связанные с недостаточной устойчивостью и произвольностью внимания.</w:t>
      </w:r>
    </w:p>
    <w:p w:rsidR="000C1E0C" w:rsidRPr="008D034D" w:rsidRDefault="000C1E0C" w:rsidP="000C1E0C">
      <w:pPr>
        <w:numPr>
          <w:ilvl w:val="0"/>
          <w:numId w:val="1"/>
        </w:num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Дидактическая игра характеризуется определённой структурой, которая обязательн</w:t>
      </w:r>
      <w:r>
        <w:rPr>
          <w:rFonts w:ascii="Times New Roman" w:eastAsia="Times New Roman" w:hAnsi="Times New Roman" w:cs="Times New Roman"/>
          <w:sz w:val="28"/>
          <w:szCs w:val="28"/>
        </w:rPr>
        <w:t>о учитывается при её проведении.</w:t>
      </w:r>
    </w:p>
    <w:p w:rsidR="000C1E0C" w:rsidRPr="008D034D" w:rsidRDefault="000C1E0C" w:rsidP="000C1E0C">
      <w:pPr>
        <w:shd w:val="clear" w:color="auto" w:fill="FFFFFF"/>
        <w:spacing w:after="0" w:line="240" w:lineRule="auto"/>
        <w:ind w:left="113" w:firstLine="567"/>
        <w:rPr>
          <w:rFonts w:ascii="Times New Roman" w:eastAsia="Times New Roman" w:hAnsi="Times New Roman" w:cs="Times New Roman"/>
          <w:sz w:val="28"/>
          <w:szCs w:val="28"/>
        </w:rPr>
      </w:pPr>
      <w:r w:rsidRPr="008D034D">
        <w:rPr>
          <w:rFonts w:ascii="Times New Roman" w:eastAsia="Times New Roman" w:hAnsi="Times New Roman" w:cs="Times New Roman"/>
          <w:sz w:val="28"/>
          <w:szCs w:val="28"/>
        </w:rPr>
        <w:t xml:space="preserve">Эти и другие виды игр имеют </w:t>
      </w:r>
      <w:proofErr w:type="gramStart"/>
      <w:r w:rsidRPr="008D034D">
        <w:rPr>
          <w:rFonts w:ascii="Times New Roman" w:eastAsia="Times New Roman" w:hAnsi="Times New Roman" w:cs="Times New Roman"/>
          <w:sz w:val="28"/>
          <w:szCs w:val="28"/>
        </w:rPr>
        <w:t>важное значение</w:t>
      </w:r>
      <w:proofErr w:type="gramEnd"/>
      <w:r w:rsidRPr="008D034D">
        <w:rPr>
          <w:rFonts w:ascii="Times New Roman" w:eastAsia="Times New Roman" w:hAnsi="Times New Roman" w:cs="Times New Roman"/>
          <w:sz w:val="28"/>
          <w:szCs w:val="28"/>
        </w:rPr>
        <w:t xml:space="preserve"> для решения поставленных учителем воспитательных и развивающих задач и способствуют развитию младшего школьника.</w:t>
      </w:r>
    </w:p>
    <w:p w:rsidR="000C1E0C" w:rsidRPr="000C1E0C" w:rsidRDefault="000C1E0C" w:rsidP="000C1E0C">
      <w:pPr>
        <w:shd w:val="clear" w:color="auto" w:fill="FFFFFF"/>
        <w:spacing w:after="0" w:line="240" w:lineRule="auto"/>
        <w:ind w:left="113" w:firstLine="567"/>
        <w:outlineLvl w:val="1"/>
        <w:rPr>
          <w:rFonts w:ascii="Times New Roman" w:eastAsia="Times New Roman" w:hAnsi="Times New Roman" w:cs="Times New Roman"/>
          <w:sz w:val="28"/>
          <w:szCs w:val="28"/>
        </w:rPr>
      </w:pPr>
      <w:r w:rsidRPr="000C1E0C">
        <w:rPr>
          <w:rFonts w:ascii="Times New Roman" w:eastAsia="Times New Roman" w:hAnsi="Times New Roman" w:cs="Times New Roman"/>
          <w:sz w:val="28"/>
          <w:szCs w:val="28"/>
        </w:rPr>
        <w:t xml:space="preserve">Таким образом, в начальной школе происходит смена ведущей деятельности </w:t>
      </w:r>
      <w:proofErr w:type="gramStart"/>
      <w:r w:rsidRPr="000C1E0C">
        <w:rPr>
          <w:rFonts w:ascii="Times New Roman" w:eastAsia="Times New Roman" w:hAnsi="Times New Roman" w:cs="Times New Roman"/>
          <w:sz w:val="28"/>
          <w:szCs w:val="28"/>
        </w:rPr>
        <w:t>от</w:t>
      </w:r>
      <w:proofErr w:type="gramEnd"/>
      <w:r w:rsidRPr="000C1E0C">
        <w:rPr>
          <w:rFonts w:ascii="Times New Roman" w:eastAsia="Times New Roman" w:hAnsi="Times New Roman" w:cs="Times New Roman"/>
          <w:sz w:val="28"/>
          <w:szCs w:val="28"/>
        </w:rPr>
        <w:t xml:space="preserve"> игровой к учебной. Современная дидактика, обращаясь к игровым формам обучения на уроках, справедливо усматривает в них возможности эффективности организации взаимодействия педагога и учащихся, продуктивной формы их общения с присущими элементами соревнования, непосредственности, неподдельного интереса. Игровая деятельность преобладает на всех уроках в начальной </w:t>
      </w:r>
      <w:proofErr w:type="gramStart"/>
      <w:r w:rsidRPr="000C1E0C">
        <w:rPr>
          <w:rFonts w:ascii="Times New Roman" w:eastAsia="Times New Roman" w:hAnsi="Times New Roman" w:cs="Times New Roman"/>
          <w:sz w:val="28"/>
          <w:szCs w:val="28"/>
        </w:rPr>
        <w:t>школе</w:t>
      </w:r>
      <w:proofErr w:type="gramEnd"/>
      <w:r w:rsidRPr="000C1E0C">
        <w:rPr>
          <w:rFonts w:ascii="Times New Roman" w:eastAsia="Times New Roman" w:hAnsi="Times New Roman" w:cs="Times New Roman"/>
          <w:sz w:val="28"/>
          <w:szCs w:val="28"/>
        </w:rPr>
        <w:t xml:space="preserve"> и формируют познавательный интерес к уроку. Игра делает элементы урока эмоционально насыщенными. Вносит позитивный настрой, стройность мыслей при решении логической задачи.</w:t>
      </w:r>
    </w:p>
    <w:p w:rsidR="000C1E0C" w:rsidRPr="000C1E0C" w:rsidRDefault="000C1E0C" w:rsidP="000C1E0C">
      <w:pPr>
        <w:spacing w:after="0"/>
        <w:jc w:val="center"/>
        <w:rPr>
          <w:rFonts w:ascii="Times New Roman" w:hAnsi="Times New Roman" w:cs="Times New Roman"/>
          <w:sz w:val="28"/>
          <w:szCs w:val="28"/>
        </w:rPr>
      </w:pPr>
    </w:p>
    <w:sectPr w:rsidR="000C1E0C" w:rsidRPr="000C1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D5750"/>
    <w:multiLevelType w:val="multilevel"/>
    <w:tmpl w:val="B934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1E0C"/>
    <w:rsid w:val="000C1E0C"/>
    <w:rsid w:val="005D5CCD"/>
    <w:rsid w:val="00E6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AF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136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2015-12-04T18:36:00Z</dcterms:created>
  <dcterms:modified xsi:type="dcterms:W3CDTF">2015-12-04T19:10:00Z</dcterms:modified>
</cp:coreProperties>
</file>