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D8" w:rsidRPr="000336D3" w:rsidRDefault="000336D3" w:rsidP="007701BC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B05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B050"/>
          <w:sz w:val="24"/>
          <w:szCs w:val="20"/>
          <w:lang w:eastAsia="ru-RU"/>
        </w:rPr>
        <w:t xml:space="preserve">             </w:t>
      </w:r>
      <w:r w:rsidRPr="000336D3">
        <w:rPr>
          <w:rFonts w:ascii="Verdana" w:eastAsia="Times New Roman" w:hAnsi="Verdana" w:cs="Times New Roman"/>
          <w:b/>
          <w:bCs/>
          <w:color w:val="00B050"/>
          <w:sz w:val="24"/>
          <w:szCs w:val="20"/>
          <w:lang w:eastAsia="ru-RU"/>
        </w:rPr>
        <w:t>Профессиональный конкурс работников образования</w:t>
      </w:r>
    </w:p>
    <w:p w:rsidR="000336D3" w:rsidRPr="000336D3" w:rsidRDefault="000336D3" w:rsidP="007701BC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B050"/>
          <w:sz w:val="24"/>
          <w:szCs w:val="20"/>
          <w:lang w:eastAsia="ru-RU"/>
        </w:rPr>
      </w:pPr>
    </w:p>
    <w:p w:rsidR="000336D3" w:rsidRPr="000336D3" w:rsidRDefault="000336D3" w:rsidP="007701BC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B05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B050"/>
          <w:sz w:val="24"/>
          <w:szCs w:val="20"/>
          <w:lang w:eastAsia="ru-RU"/>
        </w:rPr>
        <w:t xml:space="preserve">                           </w:t>
      </w:r>
      <w:r w:rsidRPr="000336D3">
        <w:rPr>
          <w:rFonts w:ascii="Verdana" w:eastAsia="Times New Roman" w:hAnsi="Verdana" w:cs="Times New Roman"/>
          <w:b/>
          <w:bCs/>
          <w:color w:val="00B050"/>
          <w:sz w:val="24"/>
          <w:szCs w:val="20"/>
          <w:lang w:eastAsia="ru-RU"/>
        </w:rPr>
        <w:t>Всеро</w:t>
      </w:r>
      <w:r>
        <w:rPr>
          <w:rFonts w:ascii="Verdana" w:eastAsia="Times New Roman" w:hAnsi="Verdana" w:cs="Times New Roman"/>
          <w:b/>
          <w:bCs/>
          <w:color w:val="00B050"/>
          <w:sz w:val="24"/>
          <w:szCs w:val="20"/>
          <w:lang w:eastAsia="ru-RU"/>
        </w:rPr>
        <w:t>с</w:t>
      </w:r>
      <w:r w:rsidRPr="000336D3">
        <w:rPr>
          <w:rFonts w:ascii="Verdana" w:eastAsia="Times New Roman" w:hAnsi="Verdana" w:cs="Times New Roman"/>
          <w:b/>
          <w:bCs/>
          <w:color w:val="00B050"/>
          <w:sz w:val="24"/>
          <w:szCs w:val="20"/>
          <w:lang w:eastAsia="ru-RU"/>
        </w:rPr>
        <w:t>сийский интернет – конкурс</w:t>
      </w:r>
    </w:p>
    <w:p w:rsidR="000336D3" w:rsidRPr="000336D3" w:rsidRDefault="000336D3" w:rsidP="007701BC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B050"/>
          <w:sz w:val="24"/>
          <w:szCs w:val="20"/>
          <w:lang w:eastAsia="ru-RU"/>
        </w:rPr>
      </w:pPr>
    </w:p>
    <w:p w:rsidR="000336D3" w:rsidRPr="000336D3" w:rsidRDefault="000336D3" w:rsidP="007701BC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B05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B050"/>
          <w:sz w:val="24"/>
          <w:szCs w:val="20"/>
          <w:lang w:eastAsia="ru-RU"/>
        </w:rPr>
        <w:t xml:space="preserve">                               </w:t>
      </w:r>
      <w:r w:rsidRPr="000336D3">
        <w:rPr>
          <w:rFonts w:ascii="Verdana" w:eastAsia="Times New Roman" w:hAnsi="Verdana" w:cs="Times New Roman"/>
          <w:b/>
          <w:bCs/>
          <w:color w:val="00B050"/>
          <w:sz w:val="24"/>
          <w:szCs w:val="20"/>
          <w:lang w:eastAsia="ru-RU"/>
        </w:rPr>
        <w:t>Педагогического творчества</w:t>
      </w:r>
    </w:p>
    <w:p w:rsidR="000336D3" w:rsidRPr="000336D3" w:rsidRDefault="000336D3" w:rsidP="007701BC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B050"/>
          <w:sz w:val="24"/>
          <w:szCs w:val="20"/>
          <w:lang w:eastAsia="ru-RU"/>
        </w:rPr>
      </w:pPr>
    </w:p>
    <w:p w:rsidR="000336D3" w:rsidRDefault="000336D3" w:rsidP="007701BC">
      <w:pPr>
        <w:pBdr>
          <w:bottom w:val="single" w:sz="6" w:space="1" w:color="auto"/>
        </w:pBd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B05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B050"/>
          <w:sz w:val="24"/>
          <w:szCs w:val="20"/>
          <w:lang w:eastAsia="ru-RU"/>
        </w:rPr>
        <w:t xml:space="preserve">                                </w:t>
      </w:r>
      <w:r w:rsidRPr="000336D3">
        <w:rPr>
          <w:rFonts w:ascii="Verdana" w:eastAsia="Times New Roman" w:hAnsi="Verdana" w:cs="Times New Roman"/>
          <w:b/>
          <w:bCs/>
          <w:color w:val="00B050"/>
          <w:sz w:val="24"/>
          <w:szCs w:val="20"/>
          <w:lang w:eastAsia="ru-RU"/>
        </w:rPr>
        <w:t>(2014 – 2015) учебный год.</w:t>
      </w:r>
    </w:p>
    <w:p w:rsidR="000336D3" w:rsidRDefault="000336D3" w:rsidP="007701BC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B050"/>
          <w:sz w:val="24"/>
          <w:szCs w:val="20"/>
          <w:vertAlign w:val="subscript"/>
          <w:lang w:eastAsia="ru-RU"/>
        </w:rPr>
      </w:pPr>
    </w:p>
    <w:p w:rsidR="000336D3" w:rsidRDefault="000336D3" w:rsidP="007701BC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0"/>
          <w:vertAlign w:val="subscript"/>
          <w:lang w:eastAsia="ru-RU"/>
        </w:rPr>
      </w:pPr>
      <w:r>
        <w:rPr>
          <w:rFonts w:ascii="Verdana" w:eastAsia="Times New Roman" w:hAnsi="Verdana" w:cs="Times New Roman"/>
          <w:b/>
          <w:bCs/>
          <w:sz w:val="28"/>
          <w:szCs w:val="20"/>
          <w:vertAlign w:val="subscript"/>
          <w:lang w:eastAsia="ru-RU"/>
        </w:rPr>
        <w:t xml:space="preserve">          </w:t>
      </w:r>
      <w:r w:rsidRPr="000336D3">
        <w:rPr>
          <w:rFonts w:ascii="Verdana" w:eastAsia="Times New Roman" w:hAnsi="Verdana" w:cs="Times New Roman"/>
          <w:b/>
          <w:bCs/>
          <w:sz w:val="28"/>
          <w:szCs w:val="20"/>
          <w:vertAlign w:val="subscript"/>
          <w:lang w:eastAsia="ru-RU"/>
        </w:rPr>
        <w:t xml:space="preserve">Государственное бюджетное образовательное учреждение </w:t>
      </w:r>
      <w:proofErr w:type="gramStart"/>
      <w:r w:rsidRPr="000336D3">
        <w:rPr>
          <w:rFonts w:ascii="Verdana" w:eastAsia="Times New Roman" w:hAnsi="Verdana" w:cs="Times New Roman"/>
          <w:b/>
          <w:bCs/>
          <w:sz w:val="28"/>
          <w:szCs w:val="20"/>
          <w:vertAlign w:val="subscript"/>
          <w:lang w:eastAsia="ru-RU"/>
        </w:rPr>
        <w:t>г</w:t>
      </w:r>
      <w:proofErr w:type="gramEnd"/>
      <w:r w:rsidRPr="000336D3">
        <w:rPr>
          <w:rFonts w:ascii="Verdana" w:eastAsia="Times New Roman" w:hAnsi="Verdana" w:cs="Times New Roman"/>
          <w:b/>
          <w:bCs/>
          <w:sz w:val="28"/>
          <w:szCs w:val="20"/>
          <w:vertAlign w:val="subscript"/>
          <w:lang w:eastAsia="ru-RU"/>
        </w:rPr>
        <w:t>. Москвы</w:t>
      </w:r>
    </w:p>
    <w:p w:rsidR="000336D3" w:rsidRDefault="000336D3" w:rsidP="007701BC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0"/>
          <w:vertAlign w:val="subscript"/>
          <w:lang w:eastAsia="ru-RU"/>
        </w:rPr>
      </w:pPr>
      <w:r>
        <w:rPr>
          <w:rFonts w:ascii="Verdana" w:eastAsia="Times New Roman" w:hAnsi="Verdana" w:cs="Times New Roman"/>
          <w:b/>
          <w:bCs/>
          <w:sz w:val="28"/>
          <w:szCs w:val="20"/>
          <w:vertAlign w:val="subscript"/>
          <w:lang w:eastAsia="ru-RU"/>
        </w:rPr>
        <w:t xml:space="preserve">  Средняя общеобразовательная школа с углубленным изучением английского языка</w:t>
      </w:r>
    </w:p>
    <w:p w:rsidR="000336D3" w:rsidRPr="000336D3" w:rsidRDefault="00DA4E65" w:rsidP="007701BC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0"/>
          <w:vertAlign w:val="subscript"/>
          <w:lang w:eastAsia="ru-RU"/>
        </w:rPr>
      </w:pPr>
      <w:r>
        <w:rPr>
          <w:rFonts w:ascii="Verdana" w:eastAsia="Times New Roman" w:hAnsi="Verdana" w:cs="Times New Roman"/>
          <w:b/>
          <w:bCs/>
          <w:sz w:val="28"/>
          <w:szCs w:val="20"/>
          <w:vertAlign w:val="subscript"/>
          <w:lang w:eastAsia="ru-RU"/>
        </w:rPr>
        <w:t xml:space="preserve">                                         </w:t>
      </w:r>
      <w:r w:rsidR="000336D3">
        <w:rPr>
          <w:rFonts w:ascii="Verdana" w:eastAsia="Times New Roman" w:hAnsi="Verdana" w:cs="Times New Roman"/>
          <w:b/>
          <w:bCs/>
          <w:sz w:val="28"/>
          <w:szCs w:val="20"/>
          <w:vertAlign w:val="subscript"/>
          <w:lang w:eastAsia="ru-RU"/>
        </w:rPr>
        <w:t>№1411 (дошкольное отделение).</w:t>
      </w:r>
    </w:p>
    <w:p w:rsidR="000336D3" w:rsidRDefault="000336D3" w:rsidP="007701BC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B050"/>
          <w:sz w:val="28"/>
          <w:szCs w:val="20"/>
          <w:lang w:eastAsia="ru-RU"/>
        </w:rPr>
      </w:pPr>
    </w:p>
    <w:p w:rsidR="00DA4E65" w:rsidRDefault="00DA4E65" w:rsidP="007701BC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B050"/>
          <w:sz w:val="28"/>
          <w:szCs w:val="20"/>
          <w:lang w:eastAsia="ru-RU"/>
        </w:rPr>
      </w:pPr>
    </w:p>
    <w:p w:rsidR="00DA4E65" w:rsidRDefault="00DA4E65" w:rsidP="007701BC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B050"/>
          <w:sz w:val="28"/>
          <w:szCs w:val="20"/>
          <w:lang w:eastAsia="ru-RU"/>
        </w:rPr>
      </w:pPr>
    </w:p>
    <w:p w:rsidR="00DA4E65" w:rsidRDefault="00DA4E65" w:rsidP="007701BC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</w:pPr>
      <w:r w:rsidRPr="00DA4E65"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  <w:t>Наименование конкурса: организация воспитательного процесса.</w:t>
      </w:r>
    </w:p>
    <w:p w:rsidR="00DA4E65" w:rsidRDefault="00DA4E65" w:rsidP="007701BC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</w:pPr>
    </w:p>
    <w:p w:rsidR="00DA4E65" w:rsidRDefault="00DA4E65" w:rsidP="007701BC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</w:pPr>
    </w:p>
    <w:p w:rsidR="00DA4E65" w:rsidRDefault="00DA4E65" w:rsidP="007701BC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</w:pPr>
    </w:p>
    <w:p w:rsidR="00DA4E65" w:rsidRDefault="00DA4E65" w:rsidP="00DA4E65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</w:pPr>
    </w:p>
    <w:p w:rsidR="00DA4E65" w:rsidRDefault="00DA4E65" w:rsidP="00DA4E65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32"/>
          <w:szCs w:val="20"/>
          <w:lang w:eastAsia="ru-RU"/>
        </w:rPr>
      </w:pPr>
      <w:r w:rsidRPr="00DA4E65">
        <w:rPr>
          <w:rFonts w:ascii="Verdana" w:eastAsia="Times New Roman" w:hAnsi="Verdana" w:cs="Times New Roman"/>
          <w:b/>
          <w:bCs/>
          <w:color w:val="1F497D" w:themeColor="text2"/>
          <w:sz w:val="32"/>
          <w:szCs w:val="20"/>
          <w:lang w:eastAsia="ru-RU"/>
        </w:rPr>
        <w:t xml:space="preserve">Конспект занятия по познавательному развитию </w:t>
      </w:r>
      <w:proofErr w:type="gramStart"/>
      <w:r w:rsidRPr="00DA4E65">
        <w:rPr>
          <w:rFonts w:ascii="Verdana" w:eastAsia="Times New Roman" w:hAnsi="Verdana" w:cs="Times New Roman"/>
          <w:b/>
          <w:bCs/>
          <w:color w:val="1F497D" w:themeColor="text2"/>
          <w:sz w:val="32"/>
          <w:szCs w:val="20"/>
          <w:lang w:eastAsia="ru-RU"/>
        </w:rPr>
        <w:t>для</w:t>
      </w:r>
      <w:proofErr w:type="gramEnd"/>
      <w:r w:rsidRPr="00DA4E65">
        <w:rPr>
          <w:rFonts w:ascii="Verdana" w:eastAsia="Times New Roman" w:hAnsi="Verdana" w:cs="Times New Roman"/>
          <w:b/>
          <w:bCs/>
          <w:color w:val="1F497D" w:themeColor="text2"/>
          <w:sz w:val="32"/>
          <w:szCs w:val="20"/>
          <w:lang w:eastAsia="ru-RU"/>
        </w:rPr>
        <w:t xml:space="preserve"> </w:t>
      </w:r>
    </w:p>
    <w:p w:rsidR="00DA4E65" w:rsidRDefault="00DA4E65" w:rsidP="00DA4E65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32"/>
          <w:szCs w:val="20"/>
          <w:lang w:eastAsia="ru-RU"/>
        </w:rPr>
      </w:pPr>
    </w:p>
    <w:p w:rsidR="00DA4E65" w:rsidRPr="00DA4E65" w:rsidRDefault="00DA4E65" w:rsidP="00DA4E65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32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1F497D" w:themeColor="text2"/>
          <w:sz w:val="32"/>
          <w:szCs w:val="20"/>
          <w:lang w:eastAsia="ru-RU"/>
        </w:rPr>
        <w:t xml:space="preserve">              </w:t>
      </w:r>
      <w:r w:rsidRPr="00DA4E65">
        <w:rPr>
          <w:rFonts w:ascii="Verdana" w:eastAsia="Times New Roman" w:hAnsi="Verdana" w:cs="Times New Roman"/>
          <w:b/>
          <w:bCs/>
          <w:color w:val="1F497D" w:themeColor="text2"/>
          <w:sz w:val="32"/>
          <w:szCs w:val="20"/>
          <w:lang w:eastAsia="ru-RU"/>
        </w:rPr>
        <w:t>детей подготовительной группы</w:t>
      </w:r>
    </w:p>
    <w:p w:rsidR="00DA4E65" w:rsidRPr="00DA4E65" w:rsidRDefault="00DA4E65" w:rsidP="007701BC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</w:pPr>
    </w:p>
    <w:p w:rsidR="00DA4E65" w:rsidRDefault="00DA4E65" w:rsidP="007701BC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A4E65" w:rsidRDefault="00DA4E65" w:rsidP="00DA4E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24"/>
          <w:lang w:eastAsia="ru-RU"/>
        </w:rPr>
      </w:pPr>
      <w:r w:rsidRPr="00DA4E65">
        <w:rPr>
          <w:rFonts w:ascii="Times New Roman" w:eastAsia="Times New Roman" w:hAnsi="Times New Roman" w:cs="Times New Roman"/>
          <w:b/>
          <w:bCs/>
          <w:color w:val="00B050"/>
          <w:sz w:val="32"/>
          <w:szCs w:val="24"/>
          <w:lang w:eastAsia="ru-RU"/>
        </w:rPr>
        <w:t>                          </w:t>
      </w:r>
      <w:r w:rsidRPr="00DA4E65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24"/>
          <w:lang w:eastAsia="ru-RU"/>
        </w:rPr>
        <w:t>«ДЕНЬ РОЖДЕНИЯ ЛОЖКИ».</w:t>
      </w:r>
    </w:p>
    <w:p w:rsidR="00DA4E65" w:rsidRDefault="00DA4E65" w:rsidP="00DA4E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24"/>
          <w:lang w:eastAsia="ru-RU"/>
        </w:rPr>
      </w:pPr>
    </w:p>
    <w:p w:rsidR="00DA4E65" w:rsidRDefault="00DA4E65" w:rsidP="00DA4E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Автор работы: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Гребенькова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Елена Николаевна, воспитатель</w:t>
      </w:r>
    </w:p>
    <w:p w:rsidR="00DA4E65" w:rsidRDefault="00DA4E65" w:rsidP="00DA4E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ГБОУ СОШ №1411 г. Москвы</w:t>
      </w:r>
    </w:p>
    <w:p w:rsidR="00DA4E65" w:rsidRDefault="00DA4E65" w:rsidP="00DA4E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A4E65" w:rsidRDefault="00DA4E65" w:rsidP="00DA4E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Место выполнения работы: ГБОУ СОШ №1411 г. Москва</w:t>
      </w:r>
    </w:p>
    <w:p w:rsidR="00DA4E65" w:rsidRPr="00DA4E65" w:rsidRDefault="00DA4E65" w:rsidP="00DA4E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Ул. Бестужевых, д. 6А.</w:t>
      </w:r>
    </w:p>
    <w:p w:rsidR="00DA4E65" w:rsidRDefault="00DA4E65" w:rsidP="007701BC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A4E65" w:rsidRDefault="00DA4E65" w:rsidP="007701BC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A4E65" w:rsidRDefault="00DA4E65" w:rsidP="007701BC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A4E65" w:rsidRDefault="00DA4E65" w:rsidP="007701BC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A4E65" w:rsidRDefault="00DA4E65" w:rsidP="007701BC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2014 год.</w:t>
      </w:r>
    </w:p>
    <w:p w:rsidR="00DA4E65" w:rsidRDefault="00DA4E65" w:rsidP="007701BC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A4E65" w:rsidRDefault="00DA4E65" w:rsidP="007701BC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A4E65" w:rsidRDefault="00DA4E65" w:rsidP="007701BC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A4E65" w:rsidRDefault="00DA4E65" w:rsidP="007701BC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7701BC" w:rsidRPr="007701BC" w:rsidRDefault="007701BC" w:rsidP="007701BC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7701B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Конспект занятия по познавательному развитию для детей подготовительной группы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485"/>
        <w:gridCol w:w="1497"/>
      </w:tblGrid>
      <w:tr w:rsidR="007701BC" w:rsidRPr="007701BC" w:rsidTr="007701BC">
        <w:trPr>
          <w:tblCellSpacing w:w="0" w:type="dxa"/>
        </w:trPr>
        <w:tc>
          <w:tcPr>
            <w:tcW w:w="4250" w:type="pct"/>
            <w:vAlign w:val="center"/>
            <w:hideMark/>
          </w:tcPr>
          <w:p w:rsidR="007701BC" w:rsidRPr="007701BC" w:rsidRDefault="007701BC" w:rsidP="007701B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701BC" w:rsidRPr="007701BC" w:rsidRDefault="007701BC" w:rsidP="007701B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701BC" w:rsidRPr="007701BC" w:rsidTr="007701BC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701BC" w:rsidRPr="007701BC" w:rsidRDefault="007701BC" w:rsidP="00770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КОНСПЕКТ ЗАНЯТИЯ НА ТЕМУ</w:t>
            </w:r>
          </w:p>
          <w:p w:rsidR="007701BC" w:rsidRPr="007701BC" w:rsidRDefault="007701BC" w:rsidP="00770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«ДЕНЬ РОЖДЕНИЯ ЛОЖКИ»</w:t>
            </w:r>
          </w:p>
          <w:p w:rsidR="007701BC" w:rsidRPr="007701BC" w:rsidRDefault="007701BC" w:rsidP="00770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701BC" w:rsidRPr="007701BC" w:rsidRDefault="007701BC" w:rsidP="00770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 формировать устойчивый познавательный интерес</w:t>
            </w:r>
          </w:p>
          <w:p w:rsidR="007701BC" w:rsidRPr="007701BC" w:rsidRDefault="007701BC" w:rsidP="00770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скрытым свойствам разнообразных материалов (дерево, металл, пластмасса);</w:t>
            </w:r>
          </w:p>
          <w:p w:rsidR="007701BC" w:rsidRPr="007701BC" w:rsidRDefault="007701BC" w:rsidP="00770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обогащать представления детей о видовом многообразии однородных предметов (ложки разные по размеру, форме, материалу, внешнему облику, функциям);</w:t>
            </w:r>
          </w:p>
          <w:p w:rsidR="007701BC" w:rsidRPr="007701BC" w:rsidRDefault="007701BC" w:rsidP="00770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конкретизировать знания о свойствах разнообразных материалов (лёгкая – тяжёлая, плавает – тонет, гнётся – не гнётся, притягивается – не притягивается магнитом);</w:t>
            </w:r>
            <w:proofErr w:type="gramEnd"/>
          </w:p>
          <w:p w:rsidR="007701BC" w:rsidRPr="007701BC" w:rsidRDefault="007701BC" w:rsidP="00770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о действиях исследовательского характера;</w:t>
            </w:r>
          </w:p>
          <w:p w:rsidR="007701BC" w:rsidRPr="007701BC" w:rsidRDefault="007701BC" w:rsidP="00770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творчеству.</w:t>
            </w:r>
          </w:p>
          <w:p w:rsidR="007701BC" w:rsidRDefault="007701BC" w:rsidP="00770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ХОД ЗАНЯТИЯ:</w:t>
            </w:r>
          </w:p>
          <w:p w:rsidR="00636418" w:rsidRPr="007701BC" w:rsidRDefault="00636418" w:rsidP="00770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Входим и стоим на ковре.</w:t>
            </w:r>
          </w:p>
          <w:p w:rsidR="00636418" w:rsidRDefault="007701BC" w:rsidP="006364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обращается к детям: Здравствуйте, ребята</w:t>
            </w:r>
            <w:r w:rsidR="00636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701BC" w:rsidRPr="00636418" w:rsidRDefault="007701BC" w:rsidP="006364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BC">
              <w:rPr>
                <w:lang w:eastAsia="ru-RU"/>
              </w:rPr>
              <w:t>- Ребята, а вы знаете,</w:t>
            </w:r>
            <w:r w:rsidR="00636418">
              <w:rPr>
                <w:lang w:eastAsia="ru-RU"/>
              </w:rPr>
              <w:t xml:space="preserve"> завтра у Юли, день рождения, ей исполнится 6 лет</w:t>
            </w:r>
            <w:r w:rsidRPr="007701BC">
              <w:rPr>
                <w:lang w:eastAsia="ru-RU"/>
              </w:rPr>
              <w:t xml:space="preserve">. </w:t>
            </w:r>
            <w:r w:rsidR="00636418">
              <w:rPr>
                <w:lang w:eastAsia="ru-RU"/>
              </w:rPr>
              <w:t xml:space="preserve"> </w:t>
            </w:r>
            <w:r w:rsidRPr="007701BC">
              <w:rPr>
                <w:lang w:eastAsia="ru-RU"/>
              </w:rPr>
              <w:t xml:space="preserve">А у вас бывает День рождения? Вы любите этот праздник? Я тоже люблю День рождения. Потому что в этот день все нарядные и дарят подарки имениннице или имениннику. Ребята, вчера по радио я услышала, что оказывается День </w:t>
            </w:r>
            <w:proofErr w:type="gramStart"/>
            <w:r w:rsidRPr="007701BC">
              <w:rPr>
                <w:lang w:eastAsia="ru-RU"/>
              </w:rPr>
              <w:t>рождения</w:t>
            </w:r>
            <w:proofErr w:type="gramEnd"/>
            <w:r w:rsidRPr="007701BC">
              <w:rPr>
                <w:lang w:eastAsia="ru-RU"/>
              </w:rPr>
              <w:t xml:space="preserve"> бывает не только у людей, но и у предметов тоже. Я хочу рассказать о таком Дне рождения, о котором вы уж точно ничего не знаете. Это День рождения ложки. А у вас в группе есть ложки? Ребята, а я знаю место, где находится очень много ложек, я там уже побывала. Хотите и вы побывать вместе с </w:t>
            </w:r>
            <w:proofErr w:type="spellStart"/>
            <w:r w:rsidRPr="007701BC">
              <w:rPr>
                <w:lang w:eastAsia="ru-RU"/>
              </w:rPr>
              <w:t>сомной</w:t>
            </w:r>
            <w:proofErr w:type="spellEnd"/>
            <w:r w:rsidRPr="007701BC">
              <w:rPr>
                <w:lang w:eastAsia="ru-RU"/>
              </w:rPr>
              <w:t>?</w:t>
            </w:r>
          </w:p>
          <w:p w:rsidR="007701BC" w:rsidRPr="007701BC" w:rsidRDefault="007701BC" w:rsidP="00770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произнесём волшебные слова (раз, два, три – вот и в музее мы!) закроем глазки и покружимся вокруг себя один раз</w:t>
            </w:r>
            <w:proofErr w:type="gramStart"/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636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636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="00636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ткрыть ширму, как дверь).</w:t>
            </w:r>
          </w:p>
          <w:p w:rsidR="007701BC" w:rsidRPr="007701BC" w:rsidRDefault="007701BC" w:rsidP="00770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Дети выполняют и оказываются в «музее», где на столах лежит большое количество разных ложек.</w:t>
            </w:r>
          </w:p>
          <w:p w:rsidR="007701BC" w:rsidRDefault="007701BC" w:rsidP="00770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</w:t>
            </w:r>
            <w:proofErr w:type="spellEnd"/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ль: Ребята, посмотрите, сколько здесь много разных ложек. И все они разные. ( Дети рассматривают ложки, трогают их руками).</w:t>
            </w:r>
          </w:p>
          <w:p w:rsidR="00A77EB3" w:rsidRDefault="00A77EB3" w:rsidP="00A77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Затем детям воспитатель предлагает вспомнить и назвать пословицы о ложке.</w:t>
            </w:r>
          </w:p>
          <w:p w:rsidR="002E449B" w:rsidRPr="007701BC" w:rsidRDefault="002E449B" w:rsidP="00A77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Загадать несколько загадок.</w:t>
            </w:r>
          </w:p>
          <w:p w:rsidR="007701BC" w:rsidRPr="007701BC" w:rsidRDefault="007701BC" w:rsidP="00770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Сейчас, ребята, </w:t>
            </w:r>
            <w:r w:rsidR="00636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расскажу в</w:t>
            </w:r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 много интересного о прошлом и настоящем ложек.</w:t>
            </w:r>
          </w:p>
          <w:p w:rsidR="007701BC" w:rsidRPr="007701BC" w:rsidRDefault="007701BC" w:rsidP="00770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присаживаются на стульчики.</w:t>
            </w:r>
          </w:p>
          <w:p w:rsidR="007701BC" w:rsidRPr="007701BC" w:rsidRDefault="007701BC" w:rsidP="00770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о ложках.</w:t>
            </w:r>
          </w:p>
          <w:p w:rsidR="007701BC" w:rsidRPr="007701BC" w:rsidRDefault="007701BC" w:rsidP="00770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701BC" w:rsidRPr="007701BC" w:rsidRDefault="007701BC" w:rsidP="00770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</w:t>
            </w:r>
            <w:proofErr w:type="spellEnd"/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ль: Посмотрите, ребята, из какого только материала не изготавливают ложки! А сейчас наиболее </w:t>
            </w:r>
            <w:proofErr w:type="gramStart"/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  <w:proofErr w:type="gramEnd"/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какого материала используют ложки? Верно, современная ложка сделана из металла и называется металлической ложкой.</w:t>
            </w:r>
          </w:p>
          <w:p w:rsidR="007701BC" w:rsidRPr="007701BC" w:rsidRDefault="007701BC" w:rsidP="006364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  находит металлическую ложку</w:t>
            </w:r>
            <w:r w:rsidR="00636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«музее», показывает её детям.</w:t>
            </w:r>
          </w:p>
          <w:p w:rsidR="007701BC" w:rsidRPr="007701BC" w:rsidRDefault="007701BC" w:rsidP="00770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</w:t>
            </w:r>
            <w:proofErr w:type="spellEnd"/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ль: Ребята, посмотрите, а чем ещё отличаются ложки друг от друга? (форма, размер, цвет, материал). А ещё чем? Не знаете? Попробуем узнать – одинаково ли ведут себя ложечки в воде. Возьмите себе по одной</w:t>
            </w:r>
            <w:r w:rsidR="00A77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ложке с каждого подноса (деревянную</w:t>
            </w:r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пластмассо</w:t>
            </w:r>
            <w:r w:rsidR="00A77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вую</w:t>
            </w:r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металлическ</w:t>
            </w:r>
            <w:r w:rsidR="00A77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 ложку)</w:t>
            </w:r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пройдите в комнату опытов.</w:t>
            </w:r>
          </w:p>
          <w:p w:rsidR="007701BC" w:rsidRPr="007701BC" w:rsidRDefault="007701BC" w:rsidP="00770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проходят с ложками за столы, на которых стоят тазики с водой и с магнитами.</w:t>
            </w:r>
          </w:p>
          <w:p w:rsidR="007701BC" w:rsidRPr="007701BC" w:rsidRDefault="007701BC" w:rsidP="00770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</w:t>
            </w:r>
            <w:proofErr w:type="spellEnd"/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ль: Три ложки мы опустим в воду, а что будет, смотрите внимательно.</w:t>
            </w:r>
          </w:p>
          <w:p w:rsidR="007701BC" w:rsidRPr="007701BC" w:rsidRDefault="007701BC" w:rsidP="00770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ОПЫТ С ВОДОЙ,  Ложки одну за другой опускают в таз с водой и определяют, что одна ложка (из чего?) – железная, утонула сразу, другая (из чего?) – деревянная плавает в воде, а ложка из пластмассы держится на поверхности воды.</w:t>
            </w:r>
          </w:p>
          <w:p w:rsidR="007701BC" w:rsidRPr="007701BC" w:rsidRDefault="007701BC" w:rsidP="00770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</w:t>
            </w:r>
            <w:proofErr w:type="spellEnd"/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ль: Как вы думаете, почему одна ложка утонула? ( Она тяжёлая – железная). А почему плавают на поверхности две другие ложки? ( Они лёгкие – из пластмассы и дерева). А если ложки в воде ведут себя по – </w:t>
            </w:r>
            <w:proofErr w:type="gramStart"/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разному</w:t>
            </w:r>
            <w:proofErr w:type="gramEnd"/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они одинаковые? ( Разные).</w:t>
            </w:r>
          </w:p>
          <w:p w:rsidR="007701BC" w:rsidRPr="007701BC" w:rsidRDefault="007701BC" w:rsidP="00770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теперь мы попробуем согнуть ложечки.</w:t>
            </w:r>
          </w:p>
          <w:p w:rsidR="007701BC" w:rsidRPr="007701BC" w:rsidRDefault="007701BC" w:rsidP="00770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ОПЫТ С СИЛОВЫМ ДВИЖЕНИЕМ. </w:t>
            </w:r>
            <w:proofErr w:type="gramStart"/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начинают сгибать ложки: гнётся пластмассовая, не гнутся – деревянная и железная, но деревянную можно сломать).</w:t>
            </w:r>
            <w:proofErr w:type="gramEnd"/>
          </w:p>
          <w:p w:rsidR="007701BC" w:rsidRPr="007701BC" w:rsidRDefault="007701BC" w:rsidP="00770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</w:t>
            </w:r>
            <w:proofErr w:type="spellEnd"/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ль: Вот и гнутся ложечки тоже по – </w:t>
            </w:r>
            <w:proofErr w:type="gramStart"/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разному</w:t>
            </w:r>
            <w:proofErr w:type="gramEnd"/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 как можно ещё узнать, какая из ложек железная? ( Если дети не могут сказать – подсказать с помощью магнита).</w:t>
            </w:r>
          </w:p>
          <w:p w:rsidR="007701BC" w:rsidRPr="007701BC" w:rsidRDefault="007701BC" w:rsidP="00770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С МАГНИТОМ. Все ложки проверяют с помощью магнита.</w:t>
            </w:r>
          </w:p>
          <w:p w:rsidR="007701BC" w:rsidRPr="007701BC" w:rsidRDefault="007701BC" w:rsidP="00770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</w:t>
            </w:r>
            <w:proofErr w:type="spellEnd"/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ль: Поднимите только железные ложки; только пластмассовые; только деревянные.</w:t>
            </w:r>
          </w:p>
          <w:p w:rsidR="007701BC" w:rsidRDefault="007701BC" w:rsidP="00770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Вот мы с вами и узнали, из чего сделаны </w:t>
            </w:r>
            <w:proofErr w:type="gramStart"/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ложки</w:t>
            </w:r>
            <w:proofErr w:type="gramEnd"/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</w:t>
            </w:r>
            <w:proofErr w:type="gramEnd"/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они разные. Ребята, а как используют ложку </w:t>
            </w:r>
            <w:proofErr w:type="gramStart"/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).</w:t>
            </w:r>
          </w:p>
          <w:p w:rsidR="00A77EB3" w:rsidRPr="007701BC" w:rsidRDefault="00A77EB3" w:rsidP="00770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Вывод:</w:t>
            </w:r>
          </w:p>
          <w:p w:rsidR="007701BC" w:rsidRPr="007701BC" w:rsidRDefault="007701BC" w:rsidP="00770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</w:t>
            </w:r>
            <w:proofErr w:type="spellEnd"/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ль: Ребята, а когда у вас бывает День рождения вы, наверное, </w:t>
            </w:r>
            <w:proofErr w:type="gramStart"/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одеваете</w:t>
            </w:r>
            <w:proofErr w:type="gramEnd"/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красивые платья, рубашки?  Может </w:t>
            </w:r>
            <w:proofErr w:type="gramStart"/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</w:t>
            </w:r>
            <w:proofErr w:type="gramEnd"/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 мы с вам на день рождения ложку нарядим?!</w:t>
            </w:r>
          </w:p>
          <w:p w:rsidR="007701BC" w:rsidRPr="007701BC" w:rsidRDefault="007701BC" w:rsidP="00770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77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 подносе лежат ложки и </w:t>
            </w:r>
            <w:proofErr w:type="spellStart"/>
            <w:r w:rsidR="00A77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атребуты</w:t>
            </w:r>
            <w:proofErr w:type="spellEnd"/>
            <w:r w:rsidR="00A77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77EB3" w:rsidRDefault="007701BC" w:rsidP="00770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</w:t>
            </w:r>
            <w:r w:rsidR="00A77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подходят к столам, где лежат </w:t>
            </w:r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ложки с атрибутами одежды </w:t>
            </w:r>
          </w:p>
          <w:p w:rsidR="007701BC" w:rsidRPr="007701BC" w:rsidRDefault="007701BC" w:rsidP="00770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поёт песню:</w:t>
            </w:r>
          </w:p>
          <w:p w:rsidR="007701BC" w:rsidRPr="007701BC" w:rsidRDefault="007701BC" w:rsidP="00770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возьмём простую ложку и потрудимся немножко,</w:t>
            </w:r>
          </w:p>
          <w:p w:rsidR="007701BC" w:rsidRPr="007701BC" w:rsidRDefault="007701BC" w:rsidP="00770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Нарисуем и поклеим и немного попоём.</w:t>
            </w:r>
          </w:p>
          <w:p w:rsidR="007701BC" w:rsidRPr="007701BC" w:rsidRDefault="007701BC" w:rsidP="00770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может удивиться, вышла сказочной девица,</w:t>
            </w:r>
          </w:p>
          <w:p w:rsidR="007701BC" w:rsidRPr="007701BC" w:rsidRDefault="007701BC" w:rsidP="00770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её мы с вами вместе </w:t>
            </w:r>
            <w:proofErr w:type="spellStart"/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Марьюшкою</w:t>
            </w:r>
            <w:proofErr w:type="spellEnd"/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назовём!</w:t>
            </w:r>
          </w:p>
          <w:p w:rsidR="007701BC" w:rsidRPr="007701BC" w:rsidRDefault="007701BC" w:rsidP="00770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того, как дети наденут свои ложечки – они украшают пластилином их лица: из синего пластилина – глазки, из красного – ротики, из жёлтого – носики.</w:t>
            </w:r>
            <w:proofErr w:type="gramEnd"/>
          </w:p>
          <w:p w:rsidR="007701BC" w:rsidRPr="007701BC" w:rsidRDefault="007701BC" w:rsidP="00770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Затем дети с воспитателем любуются своими ложечками, относят их в музей.</w:t>
            </w:r>
          </w:p>
          <w:p w:rsidR="007701BC" w:rsidRPr="007701BC" w:rsidRDefault="007701BC" w:rsidP="00770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Подводится итог занятия: где мы с вами были сегодня? Что за праздник сегодня? Какие бывают ложки? (</w:t>
            </w:r>
            <w:proofErr w:type="gramStart"/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</w:t>
            </w:r>
            <w:proofErr w:type="gramEnd"/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форме, цвету, материалу, размеру). Затем детям воспитатель предлагает вспомнить и назвать пословицы о ложке.</w:t>
            </w:r>
          </w:p>
          <w:p w:rsidR="007701BC" w:rsidRPr="007701BC" w:rsidRDefault="007701BC" w:rsidP="00770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</w:t>
            </w:r>
            <w:proofErr w:type="spellEnd"/>
            <w:r w:rsidRPr="007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ль: А теперь, ребята, нам пора возвращаться в детский сад. Давайте встанем, произнесём волшебные слова и закроем глазки: Раз, два, три, вот и в группе мы!</w:t>
            </w:r>
          </w:p>
        </w:tc>
      </w:tr>
    </w:tbl>
    <w:p w:rsidR="00FF4CDA" w:rsidRDefault="00FF4CDA"/>
    <w:sectPr w:rsidR="00FF4CDA" w:rsidSect="000336D3">
      <w:pgSz w:w="11906" w:h="16838"/>
      <w:pgMar w:top="1134" w:right="850" w:bottom="1134" w:left="1134" w:header="708" w:footer="708" w:gutter="0"/>
      <w:pgBorders w:offsetFrom="page">
        <w:top w:val="gingerbreadMan" w:sz="14" w:space="24" w:color="auto"/>
        <w:left w:val="gingerbreadMan" w:sz="14" w:space="24" w:color="auto"/>
        <w:bottom w:val="gingerbreadMan" w:sz="14" w:space="24" w:color="auto"/>
        <w:right w:val="gingerbreadMan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1BC"/>
    <w:rsid w:val="000336D3"/>
    <w:rsid w:val="000439D8"/>
    <w:rsid w:val="002C4A31"/>
    <w:rsid w:val="002E449B"/>
    <w:rsid w:val="00366B80"/>
    <w:rsid w:val="00636418"/>
    <w:rsid w:val="007701BC"/>
    <w:rsid w:val="007A15CE"/>
    <w:rsid w:val="00A77EB3"/>
    <w:rsid w:val="00CC1147"/>
    <w:rsid w:val="00DA4E65"/>
    <w:rsid w:val="00FF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01BC"/>
    <w:rPr>
      <w:b/>
      <w:bCs/>
    </w:rPr>
  </w:style>
  <w:style w:type="character" w:customStyle="1" w:styleId="apple-converted-space">
    <w:name w:val="apple-converted-space"/>
    <w:basedOn w:val="a0"/>
    <w:rsid w:val="007701BC"/>
  </w:style>
  <w:style w:type="paragraph" w:styleId="a4">
    <w:name w:val="No Spacing"/>
    <w:link w:val="a5"/>
    <w:uiPriority w:val="1"/>
    <w:qFormat/>
    <w:rsid w:val="000439D8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0439D8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04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2014-09-24T10:43:00Z</dcterms:created>
  <dcterms:modified xsi:type="dcterms:W3CDTF">2014-10-28T10:46:00Z</dcterms:modified>
</cp:coreProperties>
</file>