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EC" w:rsidRDefault="001414EC" w:rsidP="001414E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№5</w:t>
      </w:r>
    </w:p>
    <w:p w:rsidR="001414EC" w:rsidRDefault="001414EC" w:rsidP="001414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414EC" w:rsidRDefault="001414EC" w:rsidP="001414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1414EC" w:rsidRDefault="001414EC" w:rsidP="001414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тему:</w:t>
      </w:r>
    </w:p>
    <w:p w:rsidR="001414EC" w:rsidRDefault="001414EC" w:rsidP="001414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«Как выбрать сказку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для</w:t>
      </w:r>
      <w:proofErr w:type="gramEnd"/>
    </w:p>
    <w:p w:rsidR="001414EC" w:rsidRDefault="001414EC" w:rsidP="001414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Рассказывания»</w:t>
      </w:r>
    </w:p>
    <w:p w:rsidR="001414EC" w:rsidRDefault="001414EC" w:rsidP="001414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14EC" w:rsidRDefault="001414EC" w:rsidP="001414EC">
      <w:pPr>
        <w:rPr>
          <w:rFonts w:ascii="Times New Roman" w:hAnsi="Times New Roman" w:cs="Times New Roman"/>
          <w:b/>
          <w:sz w:val="44"/>
          <w:szCs w:val="44"/>
        </w:rPr>
      </w:pPr>
    </w:p>
    <w:p w:rsidR="001414EC" w:rsidRPr="001414EC" w:rsidRDefault="001414EC" w:rsidP="001414EC">
      <w:pPr>
        <w:rPr>
          <w:rFonts w:ascii="Times New Roman" w:hAnsi="Times New Roman" w:cs="Times New Roman"/>
          <w:sz w:val="36"/>
          <w:szCs w:val="36"/>
        </w:rPr>
      </w:pPr>
      <w:r w:rsidRPr="001414EC">
        <w:rPr>
          <w:rFonts w:ascii="Times New Roman" w:hAnsi="Times New Roman" w:cs="Times New Roman"/>
          <w:sz w:val="36"/>
          <w:szCs w:val="36"/>
        </w:rPr>
        <w:t>Цель: Поделиться с родителями опытом работы, направленной на развитие речи у детей в процессе выбора сказок для рассказывания.</w:t>
      </w:r>
    </w:p>
    <w:p w:rsidR="001414EC" w:rsidRPr="001414EC" w:rsidRDefault="001414EC" w:rsidP="001414EC">
      <w:pPr>
        <w:rPr>
          <w:rFonts w:ascii="Times New Roman" w:hAnsi="Times New Roman" w:cs="Times New Roman"/>
          <w:sz w:val="36"/>
          <w:szCs w:val="36"/>
        </w:rPr>
      </w:pPr>
    </w:p>
    <w:p w:rsidR="001414EC" w:rsidRPr="001414EC" w:rsidRDefault="001414EC" w:rsidP="001414EC">
      <w:pPr>
        <w:rPr>
          <w:rFonts w:ascii="Times New Roman" w:hAnsi="Times New Roman" w:cs="Times New Roman"/>
          <w:sz w:val="36"/>
          <w:szCs w:val="36"/>
        </w:rPr>
      </w:pPr>
    </w:p>
    <w:p w:rsidR="001414EC" w:rsidRPr="001414EC" w:rsidRDefault="001414EC" w:rsidP="001414EC">
      <w:pPr>
        <w:rPr>
          <w:rFonts w:ascii="Times New Roman" w:hAnsi="Times New Roman" w:cs="Times New Roman"/>
          <w:sz w:val="36"/>
          <w:szCs w:val="36"/>
        </w:rPr>
      </w:pPr>
    </w:p>
    <w:p w:rsidR="001414EC" w:rsidRPr="001414EC" w:rsidRDefault="001414EC" w:rsidP="001414EC">
      <w:pPr>
        <w:rPr>
          <w:rFonts w:ascii="Times New Roman" w:hAnsi="Times New Roman" w:cs="Times New Roman"/>
          <w:sz w:val="36"/>
          <w:szCs w:val="36"/>
        </w:rPr>
      </w:pPr>
    </w:p>
    <w:p w:rsidR="001414EC" w:rsidRPr="001414EC" w:rsidRDefault="001414EC" w:rsidP="001414EC">
      <w:pPr>
        <w:rPr>
          <w:rFonts w:ascii="Times New Roman" w:hAnsi="Times New Roman" w:cs="Times New Roman"/>
          <w:sz w:val="36"/>
          <w:szCs w:val="36"/>
        </w:rPr>
      </w:pPr>
      <w:r w:rsidRPr="001414EC">
        <w:rPr>
          <w:rFonts w:ascii="Times New Roman" w:hAnsi="Times New Roman" w:cs="Times New Roman"/>
          <w:sz w:val="36"/>
          <w:szCs w:val="36"/>
        </w:rPr>
        <w:t xml:space="preserve">Литература: З. А. Гриценко. «Ты детям сказку расскажи» стр. 30  </w:t>
      </w:r>
    </w:p>
    <w:p w:rsidR="001414EC" w:rsidRPr="001414EC" w:rsidRDefault="001414EC" w:rsidP="001414EC">
      <w:pPr>
        <w:rPr>
          <w:rFonts w:ascii="Times New Roman" w:hAnsi="Times New Roman" w:cs="Times New Roman"/>
          <w:sz w:val="36"/>
          <w:szCs w:val="36"/>
        </w:rPr>
      </w:pPr>
    </w:p>
    <w:p w:rsidR="001414EC" w:rsidRPr="001414EC" w:rsidRDefault="001414EC" w:rsidP="001414EC">
      <w:pPr>
        <w:rPr>
          <w:rFonts w:ascii="Times New Roman" w:hAnsi="Times New Roman" w:cs="Times New Roman"/>
          <w:sz w:val="36"/>
          <w:szCs w:val="36"/>
        </w:rPr>
      </w:pPr>
    </w:p>
    <w:p w:rsidR="001414EC" w:rsidRPr="001414EC" w:rsidRDefault="001414EC" w:rsidP="001414EC">
      <w:pPr>
        <w:rPr>
          <w:rFonts w:ascii="Times New Roman" w:hAnsi="Times New Roman" w:cs="Times New Roman"/>
          <w:sz w:val="36"/>
          <w:szCs w:val="36"/>
        </w:rPr>
      </w:pPr>
    </w:p>
    <w:p w:rsidR="001414EC" w:rsidRPr="001414EC" w:rsidRDefault="001414EC" w:rsidP="001414EC">
      <w:pPr>
        <w:jc w:val="center"/>
        <w:rPr>
          <w:rFonts w:ascii="Times New Roman" w:hAnsi="Times New Roman" w:cs="Times New Roman"/>
          <w:sz w:val="36"/>
          <w:szCs w:val="36"/>
        </w:rPr>
      </w:pPr>
      <w:r w:rsidRPr="001414EC">
        <w:rPr>
          <w:rFonts w:ascii="Times New Roman" w:hAnsi="Times New Roman" w:cs="Times New Roman"/>
          <w:sz w:val="36"/>
          <w:szCs w:val="36"/>
        </w:rPr>
        <w:t>МДОУ «Детский сад комбинированного вида №1 «Сказка»</w:t>
      </w:r>
    </w:p>
    <w:p w:rsidR="001414EC" w:rsidRPr="001414EC" w:rsidRDefault="001414EC" w:rsidP="001414EC">
      <w:pPr>
        <w:jc w:val="center"/>
        <w:rPr>
          <w:rFonts w:ascii="Times New Roman" w:hAnsi="Times New Roman" w:cs="Times New Roman"/>
          <w:sz w:val="36"/>
          <w:szCs w:val="36"/>
        </w:rPr>
      </w:pPr>
      <w:r w:rsidRPr="001414EC">
        <w:rPr>
          <w:rFonts w:ascii="Times New Roman" w:hAnsi="Times New Roman" w:cs="Times New Roman"/>
          <w:sz w:val="36"/>
          <w:szCs w:val="36"/>
        </w:rPr>
        <w:t>Сентябрь 2008г.</w:t>
      </w:r>
    </w:p>
    <w:p w:rsidR="001414EC" w:rsidRPr="00F34712" w:rsidRDefault="001414EC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34712">
        <w:rPr>
          <w:rFonts w:ascii="Times New Roman" w:hAnsi="Times New Roman" w:cs="Times New Roman"/>
          <w:sz w:val="32"/>
          <w:szCs w:val="32"/>
        </w:rPr>
        <w:lastRenderedPageBreak/>
        <w:t>Когда мы говорим о рассказывании и даже о разыгрывании сказки, то имеем в виду только народные произведения, то есть «сказывались». Авторские сказки, как всякое литературное (письменное) произведение, детям читаются. Исключение составляют только авторские докучные сказки.</w:t>
      </w:r>
    </w:p>
    <w:p w:rsidR="001414EC" w:rsidRPr="00F34712" w:rsidRDefault="001414EC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34712">
        <w:rPr>
          <w:rFonts w:ascii="Times New Roman" w:hAnsi="Times New Roman" w:cs="Times New Roman"/>
          <w:sz w:val="32"/>
          <w:szCs w:val="32"/>
        </w:rPr>
        <w:t>Народные сказки делятся на следующие группы: о животных, волшебные, бытовые, авантюрно – новеллистические, докучные. Среди них только сказки о животных и докучные могут быть без сомнения предложены детям. Остальные группы сказок</w:t>
      </w:r>
      <w:r w:rsidR="00F34712" w:rsidRPr="00F34712">
        <w:rPr>
          <w:rFonts w:ascii="Times New Roman" w:hAnsi="Times New Roman" w:cs="Times New Roman"/>
          <w:sz w:val="32"/>
          <w:szCs w:val="32"/>
        </w:rPr>
        <w:t xml:space="preserve"> требуют внимательного к ним отношения: предварительного прочтения и анализа.</w:t>
      </w:r>
    </w:p>
    <w:p w:rsidR="00F34712" w:rsidRDefault="00F34712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Сказка должна соответствовать возрасту ребенка, быть небольшой по содержанию, динамичной и яркой.</w:t>
      </w:r>
    </w:p>
    <w:p w:rsidR="00F34712" w:rsidRDefault="00F34712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Раннему возрасту адресованы кумулятивные сказки: «репка», «Колобок», «Теремок», «Лиса и заяц», (варианты названий: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«Лубяная и ледяная избушка», «Лиса, заяц и петух»), «Коза с козлятами», «За лапоток – курочку, за курочку – гусочку», а также «Лиса и Журавель», «Кот, петух и лиса», «Курочка ряба».</w:t>
      </w:r>
      <w:proofErr w:type="gramEnd"/>
    </w:p>
    <w:p w:rsidR="00F34712" w:rsidRDefault="00F34712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и родители </w:t>
      </w:r>
      <w:r>
        <w:rPr>
          <w:rFonts w:ascii="Times New Roman" w:hAnsi="Times New Roman" w:cs="Times New Roman"/>
          <w:sz w:val="32"/>
          <w:szCs w:val="32"/>
        </w:rPr>
        <w:t>по аналогии могут подобрать другие сказки.</w:t>
      </w:r>
    </w:p>
    <w:p w:rsidR="00F34712" w:rsidRDefault="00F34712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этого возраста можно рассказывать любые докучные сказки. Они бывают как народные, так и литературные. Отличаются друг от друга только содержанием. В народных сказках действуют герои всех времен: цари, старики и старухи, солдаты, животные.</w:t>
      </w:r>
    </w:p>
    <w:p w:rsidR="00F34712" w:rsidRDefault="00F34712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современных авторских докучных сказках иной мир, и</w:t>
      </w:r>
      <w:r w:rsidR="00D44EAC">
        <w:rPr>
          <w:rFonts w:ascii="Times New Roman" w:hAnsi="Times New Roman" w:cs="Times New Roman"/>
          <w:sz w:val="32"/>
          <w:szCs w:val="32"/>
        </w:rPr>
        <w:t>ные представления о нём. Но они</w:t>
      </w:r>
      <w:r>
        <w:rPr>
          <w:rFonts w:ascii="Times New Roman" w:hAnsi="Times New Roman" w:cs="Times New Roman"/>
          <w:sz w:val="32"/>
          <w:szCs w:val="32"/>
        </w:rPr>
        <w:t xml:space="preserve"> также не исключают ни народной сказочной лексики, ни сказочных персонажей.</w:t>
      </w:r>
    </w:p>
    <w:p w:rsidR="00D44EAC" w:rsidRDefault="00D44EAC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Как рассказывать сказки. </w:t>
      </w:r>
      <w:r>
        <w:rPr>
          <w:rFonts w:ascii="Times New Roman" w:hAnsi="Times New Roman" w:cs="Times New Roman"/>
          <w:sz w:val="32"/>
          <w:szCs w:val="32"/>
        </w:rPr>
        <w:t xml:space="preserve">Для рассказывания сказки необязательно учить наизусть. Достаточно несколько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торопясь, осмысленно прочитать её. Рассказывая сказку, необходимо голосом, мимикой, жестами изображать происходящее, но при этом не переигрывать соблюдать меру. Помните о том, что сказочник – это весёлый обаятельный человек, умеющий расположить к себе слушателей, заинтересовать и даже заинтриговать их. Сказочник должен владеть аудиторией, даже если его «аудитория» - собственный ребёнок. </w:t>
      </w:r>
    </w:p>
    <w:p w:rsidR="00D44EAC" w:rsidRDefault="00D44EAC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Что это значит? </w:t>
      </w:r>
      <w:r>
        <w:rPr>
          <w:rFonts w:ascii="Times New Roman" w:hAnsi="Times New Roman" w:cs="Times New Roman"/>
          <w:sz w:val="32"/>
          <w:szCs w:val="32"/>
        </w:rPr>
        <w:t xml:space="preserve"> Это значит, что сказочнику пристало пользоваться поэтическими атрибутам сказки: присказкой,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концовкой, постоянными словесными формулами, знать их по нескольку,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менять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не надоесть слушателям. Сказку можно начинать с присказки. </w:t>
      </w:r>
      <w:r>
        <w:rPr>
          <w:rFonts w:ascii="Times New Roman" w:hAnsi="Times New Roman" w:cs="Times New Roman"/>
          <w:b/>
          <w:sz w:val="32"/>
          <w:szCs w:val="32"/>
        </w:rPr>
        <w:t xml:space="preserve">Присказка </w:t>
      </w:r>
      <w:r>
        <w:rPr>
          <w:rFonts w:ascii="Times New Roman" w:hAnsi="Times New Roman" w:cs="Times New Roman"/>
          <w:sz w:val="32"/>
          <w:szCs w:val="32"/>
        </w:rPr>
        <w:t>никогда не связана с содержанием сказки. Она нужна для того, чтобы привлечь внимание аудитории, сосредоточить её на сказке, ввести слушателей в необычный сказочный мир. «Без присказки сказка, что без полозьев салазки».</w:t>
      </w:r>
    </w:p>
    <w:p w:rsidR="00D44EAC" w:rsidRDefault="00D44EAC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Примеры присказок: </w:t>
      </w:r>
      <w:r>
        <w:rPr>
          <w:rFonts w:ascii="Times New Roman" w:hAnsi="Times New Roman" w:cs="Times New Roman"/>
          <w:sz w:val="32"/>
          <w:szCs w:val="32"/>
        </w:rPr>
        <w:t xml:space="preserve">«Было это там, где и не было, за морем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аккурат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да ещё три шага назад…»; «В старые годы, когда реки текли молоком и мёдом, Волк пасся с Овцой, а Курица к Лисе в гости ходила, жили – были…»; «А было это, голубчики, в старину, когда задумал дед Архип залезть на луну; тогда сказки по воздуху летели, </w:t>
      </w:r>
      <w:r w:rsidR="00DA64AA">
        <w:rPr>
          <w:rFonts w:ascii="Times New Roman" w:hAnsi="Times New Roman" w:cs="Times New Roman"/>
          <w:sz w:val="32"/>
          <w:szCs w:val="32"/>
        </w:rPr>
        <w:t>друг друга за крылышки хватали, а я за ними на золотом коне сказала да в мешок эти сказки собирала…».</w:t>
      </w:r>
    </w:p>
    <w:p w:rsidR="00DA64AA" w:rsidRDefault="00DA64AA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Концовка </w:t>
      </w:r>
      <w:r w:rsidR="009F7957">
        <w:rPr>
          <w:rFonts w:ascii="Times New Roman" w:hAnsi="Times New Roman" w:cs="Times New Roman"/>
          <w:sz w:val="32"/>
          <w:szCs w:val="32"/>
        </w:rPr>
        <w:t xml:space="preserve">подводит итоги сказки. Кажется, что здесь может быть оригинального: </w:t>
      </w:r>
      <w:proofErr w:type="gramStart"/>
      <w:r w:rsidR="009F7957">
        <w:rPr>
          <w:rFonts w:ascii="Times New Roman" w:hAnsi="Times New Roman" w:cs="Times New Roman"/>
          <w:sz w:val="32"/>
          <w:szCs w:val="32"/>
        </w:rPr>
        <w:t>«Я там был, мёд – пиво пил, по усам текло, а в рот не попало» или «Стали жить – поживать да добра наживать» (вариант:</w:t>
      </w:r>
      <w:proofErr w:type="gramEnd"/>
      <w:r w:rsidR="009F79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F7957">
        <w:rPr>
          <w:rFonts w:ascii="Times New Roman" w:hAnsi="Times New Roman" w:cs="Times New Roman"/>
          <w:sz w:val="32"/>
          <w:szCs w:val="32"/>
        </w:rPr>
        <w:t xml:space="preserve">«Стали жить – поживать и до сих пор живут»); «Вот и сказочке конец, а то слушал – молодец». </w:t>
      </w:r>
      <w:proofErr w:type="gramEnd"/>
      <w:r w:rsidR="009F7957">
        <w:rPr>
          <w:rFonts w:ascii="Times New Roman" w:hAnsi="Times New Roman" w:cs="Times New Roman"/>
          <w:sz w:val="32"/>
          <w:szCs w:val="32"/>
        </w:rPr>
        <w:t>Но существует много других концовок. Когда – то, очень давно, когда существовала профессия «сказочник» и когда он за свой труд получал вознаграждение, были сложены концовки, где сказочник</w:t>
      </w:r>
      <w:r w:rsidR="00A8209D">
        <w:rPr>
          <w:rFonts w:ascii="Times New Roman" w:hAnsi="Times New Roman" w:cs="Times New Roman"/>
          <w:sz w:val="32"/>
          <w:szCs w:val="32"/>
        </w:rPr>
        <w:t xml:space="preserve"> даёт понять слушателям, что он хотел бы получить за свой труд или что с помощью концовки завершает сказку.</w:t>
      </w:r>
    </w:p>
    <w:p w:rsidR="00A8209D" w:rsidRDefault="00A8209D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Примеры концовок: </w:t>
      </w:r>
      <w:r>
        <w:rPr>
          <w:rFonts w:ascii="Times New Roman" w:hAnsi="Times New Roman" w:cs="Times New Roman"/>
          <w:sz w:val="32"/>
          <w:szCs w:val="32"/>
        </w:rPr>
        <w:t>«Вот вам сказка сказала, а мне кринка масла»; «Вот и сказочке конец, а мне соленый огурец»; «Вот и сказка вся, больше сказать нельзя».</w:t>
      </w:r>
    </w:p>
    <w:p w:rsidR="00A8209D" w:rsidRDefault="00A8209D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Любая сказка не обходится без постоянных </w:t>
      </w:r>
      <w:r>
        <w:rPr>
          <w:rFonts w:ascii="Times New Roman" w:hAnsi="Times New Roman" w:cs="Times New Roman"/>
          <w:b/>
          <w:sz w:val="32"/>
          <w:szCs w:val="32"/>
        </w:rPr>
        <w:t xml:space="preserve">сказочных формул; </w:t>
      </w:r>
      <w:r>
        <w:rPr>
          <w:rFonts w:ascii="Times New Roman" w:hAnsi="Times New Roman" w:cs="Times New Roman"/>
          <w:sz w:val="32"/>
          <w:szCs w:val="32"/>
        </w:rPr>
        <w:t xml:space="preserve">долго ли коротко, стали они жить – поживать, красна девица, добрый молодец, что ни в сказки сказать, ни пером описать и др. </w:t>
      </w:r>
    </w:p>
    <w:p w:rsidR="00A8209D" w:rsidRDefault="00A8209D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присказками, и концовками, и постоянными формулами нужно умело пользоваться, чтобы привлекать детей к жанру сказки, вырабатывать устойчивый интерес к ней.</w:t>
      </w:r>
    </w:p>
    <w:p w:rsidR="00A8209D" w:rsidRDefault="00A8209D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Большую роль в рассказывании сказки играет интонация, усиления и ослабление голоса. Сказка всегда рассказывается от первого лица, так, как будто рассказчик сам был частником происходящего. Значит, взрослому, прежде чем рассказывать сказку ребенку, надо </w:t>
      </w:r>
      <w:r w:rsidR="000C29E7">
        <w:rPr>
          <w:rFonts w:ascii="Times New Roman" w:hAnsi="Times New Roman" w:cs="Times New Roman"/>
          <w:sz w:val="32"/>
          <w:szCs w:val="32"/>
        </w:rPr>
        <w:t>представить</w:t>
      </w:r>
      <w:r>
        <w:rPr>
          <w:rFonts w:ascii="Times New Roman" w:hAnsi="Times New Roman" w:cs="Times New Roman"/>
          <w:sz w:val="32"/>
          <w:szCs w:val="32"/>
        </w:rPr>
        <w:t xml:space="preserve"> себе то, о чем он будет говорить, </w:t>
      </w:r>
      <w:r>
        <w:rPr>
          <w:rFonts w:ascii="Times New Roman" w:hAnsi="Times New Roman" w:cs="Times New Roman"/>
          <w:sz w:val="32"/>
          <w:szCs w:val="32"/>
        </w:rPr>
        <w:lastRenderedPageBreak/>
        <w:t>«нарисовать» в своем воображении сказочные картинки</w:t>
      </w:r>
      <w:r w:rsidR="000C29E7">
        <w:rPr>
          <w:rFonts w:ascii="Times New Roman" w:hAnsi="Times New Roman" w:cs="Times New Roman"/>
          <w:sz w:val="32"/>
          <w:szCs w:val="32"/>
        </w:rPr>
        <w:t>. Это оживит рассказ, сделает его ярким, впечатляющим.</w:t>
      </w:r>
    </w:p>
    <w:p w:rsidR="000C29E7" w:rsidRDefault="000C29E7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Старайтесь передать характер героев. В сказке вы не найдете ни портретных описаний героев, ни указаний на возраст, ни, тем более, подробных характеристик. Более того, в сказках, о животных, например, звери являются носителями одного постоянного признака или одной особенности характера: лиса хитра, волк глуп, медведь неуклюж.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Поэтому характер героев и все оттенки его улавливаются, понимаются с помощью тех действий, тех поступков, которые он совершает, тех речей, которые произносит, тех диалогов, в которые вступает. </w:t>
      </w:r>
      <w:proofErr w:type="gramEnd"/>
      <w:r>
        <w:rPr>
          <w:rFonts w:ascii="Times New Roman" w:hAnsi="Times New Roman" w:cs="Times New Roman"/>
          <w:sz w:val="32"/>
          <w:szCs w:val="32"/>
        </w:rPr>
        <w:t>Например: «Кот пошел к лисице; она привела его в свою нору и стала потчевать разною дичинкою, а сама выспрашивает:</w:t>
      </w:r>
    </w:p>
    <w:p w:rsidR="000C29E7" w:rsidRDefault="000C29E7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Что, Котофей Иванович, </w:t>
      </w:r>
      <w:proofErr w:type="gramStart"/>
      <w:r>
        <w:rPr>
          <w:rFonts w:ascii="Times New Roman" w:hAnsi="Times New Roman" w:cs="Times New Roman"/>
          <w:sz w:val="32"/>
          <w:szCs w:val="32"/>
        </w:rPr>
        <w:t>женат ты али холост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0C29E7" w:rsidRDefault="000C29E7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Холост, говорит кот.</w:t>
      </w:r>
    </w:p>
    <w:p w:rsidR="000C29E7" w:rsidRDefault="000C29E7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я лисица  девица, возьми меня замуж.</w:t>
      </w:r>
    </w:p>
    <w:p w:rsidR="000C29E7" w:rsidRDefault="000C29E7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 согласился.  И начался у них пир да веселье».</w:t>
      </w:r>
    </w:p>
    <w:p w:rsidR="000C29E7" w:rsidRDefault="000C29E7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Хитрая лисица из сказки «Кот и лисица» хочет заполучить кота себе в мужья; ведь она «Столько лет в лесу жила, а такого зверя не видывала». Кроме того, он ведь в лес старостой прислан. Вот она и вьется вокруг него, и в гости приглашает, и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разною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дичинкой потчует.</w:t>
      </w:r>
    </w:p>
    <w:p w:rsidR="0015042C" w:rsidRDefault="0015042C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рассказчика здесь – передать голосом, мимикой, жестами и хитрость лисы, и лесть, и кокетство, и стремление во что бы то ни стало очаровать кота, сделать его своим мужем. Таким образом. Чтобы представить себе характер героя, нужно понять то действие, которое он совершает, и то, ради чего он это делает.</w:t>
      </w:r>
    </w:p>
    <w:p w:rsidR="0015042C" w:rsidRPr="00A8209D" w:rsidRDefault="0015042C" w:rsidP="001414EC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Рассказывание развивает душу ребенка, учить его сострадать, быть милосердным, чувствовать чужую боль и радоваться успехам. Все это дает импульс к творческому озарению, к созданию нового художественного творения.</w:t>
      </w:r>
    </w:p>
    <w:sectPr w:rsidR="0015042C" w:rsidRPr="00A8209D" w:rsidSect="0000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414EC"/>
    <w:rsid w:val="000037EC"/>
    <w:rsid w:val="000C29E7"/>
    <w:rsid w:val="001414EC"/>
    <w:rsid w:val="0015042C"/>
    <w:rsid w:val="009F7957"/>
    <w:rsid w:val="00A8209D"/>
    <w:rsid w:val="00D44EAC"/>
    <w:rsid w:val="00DA64AA"/>
    <w:rsid w:val="00F3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Ангелиночка</dc:creator>
  <cp:keywords/>
  <dc:description/>
  <cp:lastModifiedBy>Ангелиночка</cp:lastModifiedBy>
  <cp:revision>2</cp:revision>
  <dcterms:created xsi:type="dcterms:W3CDTF">2013-07-21T14:16:00Z</dcterms:created>
  <dcterms:modified xsi:type="dcterms:W3CDTF">2013-07-21T15:41:00Z</dcterms:modified>
</cp:coreProperties>
</file>