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DD" w:rsidRPr="00AA2BDD" w:rsidRDefault="00AA2BDD" w:rsidP="00AA2BDD">
      <w:pPr>
        <w:jc w:val="center"/>
        <w:rPr>
          <w:rFonts w:ascii="Calibri" w:eastAsia="Calibri" w:hAnsi="Calibri" w:cs="Times New Roman"/>
          <w:bCs/>
          <w:i/>
          <w:color w:val="7F7F7F"/>
          <w:sz w:val="32"/>
          <w:szCs w:val="32"/>
        </w:rPr>
      </w:pPr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>Государственное бюджетное дошкольное образовательное</w:t>
      </w:r>
    </w:p>
    <w:p w:rsidR="00AA2BDD" w:rsidRPr="00AA2BDD" w:rsidRDefault="00AA2BDD" w:rsidP="00AA2BDD">
      <w:pPr>
        <w:jc w:val="center"/>
        <w:rPr>
          <w:rFonts w:ascii="Calibri" w:eastAsia="Calibri" w:hAnsi="Calibri" w:cs="Times New Roman"/>
          <w:bCs/>
          <w:i/>
          <w:color w:val="7F7F7F"/>
          <w:sz w:val="32"/>
          <w:szCs w:val="32"/>
        </w:rPr>
      </w:pPr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>Учреждение    детский сад №  14</w:t>
      </w:r>
    </w:p>
    <w:p w:rsidR="00AA2BDD" w:rsidRDefault="00AA2BDD" w:rsidP="00AA2BDD">
      <w:pPr>
        <w:jc w:val="center"/>
        <w:rPr>
          <w:rFonts w:ascii="Calibri" w:eastAsia="Calibri" w:hAnsi="Calibri" w:cs="Times New Roman"/>
          <w:bCs/>
          <w:i/>
          <w:color w:val="7F7F7F"/>
          <w:sz w:val="32"/>
          <w:szCs w:val="32"/>
        </w:rPr>
      </w:pPr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>Приморского района    Санкт-Петербурга</w:t>
      </w:r>
      <w:r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br/>
      </w:r>
    </w:p>
    <w:p w:rsidR="00AA2BDD" w:rsidRPr="00AA2BDD" w:rsidRDefault="00AA2BDD" w:rsidP="00AA2BDD">
      <w:pPr>
        <w:rPr>
          <w:rFonts w:ascii="Calibri" w:eastAsia="Calibri" w:hAnsi="Calibri" w:cs="Times New Roman"/>
          <w:bCs/>
          <w:i/>
          <w:color w:val="7F7F7F"/>
          <w:sz w:val="32"/>
          <w:szCs w:val="32"/>
        </w:rPr>
      </w:pPr>
      <w:r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>Составители проекта</w:t>
      </w:r>
      <w:proofErr w:type="gramStart"/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 xml:space="preserve"> :</w:t>
      </w:r>
      <w:proofErr w:type="gramEnd"/>
    </w:p>
    <w:p w:rsidR="00AA2BDD" w:rsidRPr="00AA2BDD" w:rsidRDefault="00AA2BDD" w:rsidP="00AA2BDD">
      <w:pPr>
        <w:jc w:val="center"/>
        <w:rPr>
          <w:rFonts w:ascii="Calibri" w:eastAsia="Calibri" w:hAnsi="Calibri" w:cs="Times New Roman"/>
          <w:bCs/>
          <w:i/>
          <w:color w:val="7F7F7F"/>
          <w:sz w:val="32"/>
          <w:szCs w:val="32"/>
        </w:rPr>
      </w:pPr>
      <w:r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 xml:space="preserve">                                                                    </w:t>
      </w:r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>Воспитатели  1 квалификационной  категории</w:t>
      </w:r>
    </w:p>
    <w:p w:rsidR="00AA2BDD" w:rsidRPr="00AA2BDD" w:rsidRDefault="00AA2BDD" w:rsidP="00AA2BDD">
      <w:pPr>
        <w:jc w:val="center"/>
        <w:rPr>
          <w:rFonts w:ascii="Calibri" w:eastAsia="Calibri" w:hAnsi="Calibri" w:cs="Times New Roman"/>
          <w:bCs/>
          <w:i/>
          <w:color w:val="7F7F7F"/>
          <w:sz w:val="32"/>
          <w:szCs w:val="32"/>
        </w:rPr>
      </w:pPr>
      <w:r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 xml:space="preserve">                                                                                                       </w:t>
      </w:r>
      <w:proofErr w:type="spellStart"/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>Кшаловская</w:t>
      </w:r>
      <w:proofErr w:type="spellEnd"/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 xml:space="preserve"> Елена Алексеевна</w:t>
      </w:r>
    </w:p>
    <w:p w:rsidR="00AA2BDD" w:rsidRPr="00AA2BDD" w:rsidRDefault="00AA2BDD" w:rsidP="00AA2BDD">
      <w:pPr>
        <w:jc w:val="center"/>
        <w:rPr>
          <w:rFonts w:ascii="Calibri" w:eastAsia="Calibri" w:hAnsi="Calibri" w:cs="Times New Roman"/>
          <w:bCs/>
          <w:i/>
          <w:color w:val="7F7F7F"/>
          <w:sz w:val="32"/>
          <w:szCs w:val="32"/>
        </w:rPr>
      </w:pPr>
      <w:r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 xml:space="preserve">                                                                                                           </w:t>
      </w:r>
      <w:proofErr w:type="spellStart"/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>Ракчеева</w:t>
      </w:r>
      <w:proofErr w:type="spellEnd"/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 xml:space="preserve"> Евгения Алексеевна</w:t>
      </w:r>
    </w:p>
    <w:p w:rsidR="00AA2BDD" w:rsidRPr="00AA2BDD" w:rsidRDefault="00AA2BDD" w:rsidP="00AA2BDD">
      <w:pPr>
        <w:jc w:val="center"/>
        <w:rPr>
          <w:rFonts w:ascii="Calibri" w:eastAsia="Calibri" w:hAnsi="Calibri" w:cs="Times New Roman"/>
          <w:bCs/>
          <w:i/>
          <w:color w:val="7F7F7F"/>
          <w:sz w:val="32"/>
          <w:szCs w:val="32"/>
        </w:rPr>
      </w:pPr>
      <w:r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 xml:space="preserve">                                                                                            Дата  проведения:  10.04.2013</w:t>
      </w:r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t xml:space="preserve"> год</w:t>
      </w:r>
    </w:p>
    <w:p w:rsidR="00AA2BDD" w:rsidRDefault="00AA2BDD" w:rsidP="00AA2BDD">
      <w:pPr>
        <w:jc w:val="center"/>
        <w:rPr>
          <w:rFonts w:ascii="Calibri" w:eastAsia="Calibri" w:hAnsi="Calibri" w:cs="Times New Roman"/>
          <w:b/>
          <w:bCs/>
          <w:i/>
          <w:color w:val="7F7F7F"/>
          <w:sz w:val="32"/>
          <w:szCs w:val="32"/>
        </w:rPr>
      </w:pPr>
      <w:r w:rsidRPr="00AA2BDD">
        <w:rPr>
          <w:rFonts w:ascii="Calibri" w:eastAsia="Calibri" w:hAnsi="Calibri" w:cs="Times New Roman"/>
          <w:bCs/>
          <w:i/>
          <w:color w:val="7F7F7F"/>
          <w:sz w:val="32"/>
          <w:szCs w:val="32"/>
        </w:rPr>
        <w:br/>
      </w:r>
      <w:r w:rsidRPr="00AA2BDD">
        <w:rPr>
          <w:rFonts w:ascii="Calibri" w:eastAsia="Calibri" w:hAnsi="Calibri" w:cs="Times New Roman"/>
          <w:b/>
          <w:bCs/>
          <w:i/>
          <w:color w:val="7F7F7F"/>
          <w:sz w:val="32"/>
          <w:szCs w:val="32"/>
          <w:u w:val="single"/>
        </w:rPr>
        <w:t xml:space="preserve">  Реализация Федеральных государственных требований:</w:t>
      </w:r>
      <w:r w:rsidRPr="00AA2BDD">
        <w:rPr>
          <w:rFonts w:ascii="Calibri" w:eastAsia="Calibri" w:hAnsi="Calibri" w:cs="Times New Roman"/>
          <w:b/>
          <w:bCs/>
          <w:i/>
          <w:color w:val="7F7F7F"/>
          <w:sz w:val="32"/>
          <w:szCs w:val="32"/>
        </w:rPr>
        <w:t xml:space="preserve"> интеграция полученных умений и навыков ребенка через образовательные области «Познание», </w:t>
      </w:r>
      <w:r>
        <w:rPr>
          <w:rFonts w:ascii="Calibri" w:eastAsia="Calibri" w:hAnsi="Calibri" w:cs="Times New Roman"/>
          <w:b/>
          <w:bCs/>
          <w:i/>
          <w:color w:val="7F7F7F"/>
          <w:sz w:val="32"/>
          <w:szCs w:val="32"/>
        </w:rPr>
        <w:t>«Здоровье»,</w:t>
      </w:r>
    </w:p>
    <w:p w:rsidR="00AA2BDD" w:rsidRPr="00AA2BDD" w:rsidRDefault="00AA2BDD" w:rsidP="00AA2BDD">
      <w:pPr>
        <w:jc w:val="center"/>
        <w:rPr>
          <w:rFonts w:ascii="Calibri" w:eastAsia="Calibri" w:hAnsi="Calibri" w:cs="Times New Roman"/>
          <w:b/>
          <w:bCs/>
          <w:i/>
          <w:color w:val="7F7F7F"/>
          <w:sz w:val="32"/>
          <w:szCs w:val="32"/>
        </w:rPr>
      </w:pPr>
      <w:r w:rsidRPr="00AA2BDD">
        <w:rPr>
          <w:rFonts w:ascii="Calibri" w:eastAsia="Calibri" w:hAnsi="Calibri" w:cs="Times New Roman"/>
          <w:b/>
          <w:bCs/>
          <w:i/>
          <w:color w:val="7F7F7F"/>
          <w:sz w:val="32"/>
          <w:szCs w:val="32"/>
        </w:rPr>
        <w:t>«Коммуникация», «Социализация», «Художественное творчество», использование игровой ситуации на протяжении всего занятия, внедрение развивающих технологий в работе с детьми.</w:t>
      </w:r>
    </w:p>
    <w:p w:rsidR="00AA2BDD" w:rsidRPr="00AA2BDD" w:rsidRDefault="00AA2BDD" w:rsidP="00AA2BDD">
      <w:pPr>
        <w:jc w:val="center"/>
        <w:rPr>
          <w:rFonts w:ascii="Calibri" w:eastAsia="Calibri" w:hAnsi="Calibri" w:cs="Times New Roman"/>
          <w:b/>
          <w:bCs/>
          <w:i/>
          <w:color w:val="7F7F7F"/>
          <w:sz w:val="32"/>
          <w:szCs w:val="32"/>
          <w:u w:val="single"/>
        </w:rPr>
      </w:pPr>
    </w:p>
    <w:p w:rsidR="00AA2BDD" w:rsidRPr="00AA2BDD" w:rsidRDefault="00AA2BDD" w:rsidP="00AA2BDD">
      <w:pPr>
        <w:jc w:val="center"/>
        <w:rPr>
          <w:rFonts w:ascii="Calibri" w:eastAsia="Calibri" w:hAnsi="Calibri" w:cs="Times New Roman"/>
          <w:b/>
          <w:bCs/>
          <w:i/>
          <w:color w:val="7F7F7F"/>
          <w:sz w:val="32"/>
          <w:szCs w:val="32"/>
        </w:rPr>
      </w:pPr>
      <w:r w:rsidRPr="00AA2BDD">
        <w:rPr>
          <w:rFonts w:ascii="Calibri" w:eastAsia="Calibri" w:hAnsi="Calibri" w:cs="Times New Roman"/>
          <w:b/>
          <w:bCs/>
          <w:i/>
          <w:color w:val="7F7F7F"/>
          <w:sz w:val="32"/>
          <w:szCs w:val="32"/>
          <w:u w:val="single"/>
        </w:rPr>
        <w:t>Образовательные ресурсы:</w:t>
      </w:r>
      <w:r w:rsidRPr="00AA2BDD">
        <w:rPr>
          <w:rFonts w:ascii="Calibri" w:eastAsia="Calibri" w:hAnsi="Calibri" w:cs="Times New Roman"/>
          <w:b/>
          <w:bCs/>
          <w:i/>
          <w:color w:val="7F7F7F"/>
          <w:sz w:val="32"/>
          <w:szCs w:val="32"/>
        </w:rPr>
        <w:t xml:space="preserve"> Программа «От рождения до школы» Н. Е. </w:t>
      </w:r>
      <w:proofErr w:type="spellStart"/>
      <w:r w:rsidRPr="00AA2BDD">
        <w:rPr>
          <w:rFonts w:ascii="Calibri" w:eastAsia="Calibri" w:hAnsi="Calibri" w:cs="Times New Roman"/>
          <w:b/>
          <w:bCs/>
          <w:i/>
          <w:color w:val="7F7F7F"/>
          <w:sz w:val="32"/>
          <w:szCs w:val="32"/>
        </w:rPr>
        <w:t>Вераксы</w:t>
      </w:r>
      <w:proofErr w:type="spellEnd"/>
      <w:r w:rsidRPr="00AA2BDD">
        <w:rPr>
          <w:rFonts w:ascii="Calibri" w:eastAsia="Calibri" w:hAnsi="Calibri" w:cs="Times New Roman"/>
          <w:b/>
          <w:bCs/>
          <w:i/>
          <w:color w:val="7F7F7F"/>
          <w:sz w:val="32"/>
          <w:szCs w:val="32"/>
        </w:rPr>
        <w:t>,</w:t>
      </w:r>
    </w:p>
    <w:p w:rsidR="00FA1ED7" w:rsidRPr="00DD7987" w:rsidRDefault="00FA1ED7" w:rsidP="00E7755C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</w:pPr>
      <w:r w:rsidRPr="00DD798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lastRenderedPageBreak/>
        <w:t>Технологическая карта проекта</w:t>
      </w:r>
      <w:r w:rsidRPr="00DD7987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 xml:space="preserve"> </w:t>
      </w:r>
      <w:r w:rsidR="00E7755C" w:rsidRPr="00DD7987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br/>
      </w:r>
      <w:r w:rsidRPr="00DD7987"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  <w:t>«Юные почемучки  осваивают космические</w:t>
      </w:r>
      <w:r w:rsidR="00E7755C" w:rsidRPr="00DD7987"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  <w:t xml:space="preserve">  </w:t>
      </w:r>
      <w:r w:rsidRPr="00DD7987"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  <w:t xml:space="preserve"> пространства</w:t>
      </w:r>
      <w:r w:rsidR="00E7755C" w:rsidRPr="00DD7987"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  <w:t>»</w:t>
      </w:r>
      <w:r w:rsidR="00E7755C" w:rsidRPr="00DD7987"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  <w:br/>
        <w:t>«Что мы знаем о космосе</w:t>
      </w:r>
      <w:r w:rsidRPr="00DD7987"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  <w:t>»</w:t>
      </w:r>
    </w:p>
    <w:tbl>
      <w:tblPr>
        <w:tblW w:w="13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9594"/>
      </w:tblGrid>
      <w:tr w:rsidR="00FA1ED7" w:rsidRPr="00DD7987" w:rsidTr="00FA1ED7">
        <w:trPr>
          <w:trHeight w:val="1092"/>
        </w:trPr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Название проекта</w:t>
            </w:r>
          </w:p>
        </w:tc>
        <w:tc>
          <w:tcPr>
            <w:tcW w:w="3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 w:rsidP="00DD7987">
            <w:pPr>
              <w:spacing w:before="100" w:beforeAutospacing="1" w:after="100" w:afterAutospacing="1" w:line="240" w:lineRule="atLeast"/>
              <w:ind w:left="-102" w:right="94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« Нам </w:t>
            </w:r>
            <w:r w:rsidR="00AA2B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повезло, что мы живём в России...»</w:t>
            </w:r>
            <w:r w:rsid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br/>
            </w:r>
            <w:r w:rsidR="00AA2B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«</w:t>
            </w:r>
            <w:r w:rsidR="000A00AF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1</w:t>
            </w:r>
            <w:bookmarkStart w:id="0" w:name="_GoBack"/>
            <w:bookmarkEnd w:id="0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2 апреля – день Космонавтики»</w:t>
            </w:r>
          </w:p>
        </w:tc>
      </w:tr>
      <w:tr w:rsidR="00FA1ED7" w:rsidRPr="00DD7987" w:rsidTr="00FA1ED7">
        <w:trPr>
          <w:trHeight w:val="1092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Тип проекта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ind w:left="-102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 Информационно-практико-ориентированный</w:t>
            </w:r>
          </w:p>
        </w:tc>
      </w:tr>
      <w:tr w:rsidR="00FA1ED7" w:rsidRPr="00DD7987" w:rsidTr="00FA1ED7">
        <w:trPr>
          <w:trHeight w:val="1092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Возраст детей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ind w:left="-102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 Подготовительный к школе возраст 6-7 лет</w:t>
            </w:r>
          </w:p>
        </w:tc>
      </w:tr>
      <w:tr w:rsidR="00FA1ED7" w:rsidRPr="00DD7987" w:rsidTr="00FA1ED7">
        <w:trPr>
          <w:trHeight w:val="1092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Продолжительность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проектной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деятельности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ind w:left="-102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  </w:t>
            </w:r>
            <w:proofErr w:type="gramStart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Краткосрочный</w:t>
            </w:r>
            <w:proofErr w:type="gramEnd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– 1 неделя  </w:t>
            </w:r>
          </w:p>
        </w:tc>
      </w:tr>
      <w:tr w:rsidR="00FA1ED7" w:rsidRPr="00DD7987" w:rsidTr="00FA1ED7">
        <w:trPr>
          <w:trHeight w:val="1092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Раздел программы </w:t>
            </w:r>
            <w:r w:rsidRPr="00DD7987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«Детство» Программа «От рождения до школы» Н. Е. </w:t>
            </w:r>
            <w:proofErr w:type="spellStart"/>
            <w:r w:rsidRPr="00DD7987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Вераксы</w:t>
            </w:r>
            <w:proofErr w:type="spellEnd"/>
            <w:r w:rsidRPr="00DD7987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ind w:left="-1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 Познание, Здоровье. </w:t>
            </w:r>
            <w:r w:rsidR="00632250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Физическая культура. 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Социализация. </w:t>
            </w:r>
            <w:r w:rsidR="00632250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Коммуникац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ия. Художественное творчество</w:t>
            </w:r>
          </w:p>
        </w:tc>
      </w:tr>
      <w:tr w:rsidR="00FA1ED7" w:rsidRPr="00DD7987" w:rsidTr="00FA1ED7">
        <w:trPr>
          <w:trHeight w:val="1469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Тема проекта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ind w:left="-1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 «Юные почемучки, осваивают Космические пространства. Что мы знаем о Космосе», 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ind w:left="-1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рамках проекта  «Нам повезло, что мы живём в России»</w:t>
            </w:r>
          </w:p>
        </w:tc>
      </w:tr>
      <w:tr w:rsidR="00FA1ED7" w:rsidRPr="00DD7987" w:rsidTr="00FA1ED7">
        <w:trPr>
          <w:trHeight w:val="1381"/>
        </w:trPr>
        <w:tc>
          <w:tcPr>
            <w:tcW w:w="1515" w:type="pc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Цель</w:t>
            </w:r>
          </w:p>
        </w:tc>
        <w:tc>
          <w:tcPr>
            <w:tcW w:w="3485" w:type="pct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 w:rsidP="00632250">
            <w:pPr>
              <w:spacing w:before="100" w:beforeAutospacing="1" w:after="100" w:afterAutospacing="1" w:line="240" w:lineRule="atLeast"/>
              <w:ind w:left="-10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</w:t>
            </w:r>
            <w:r w:rsidR="00632250" w:rsidRPr="00DD7987">
              <w:rPr>
                <w:rFonts w:ascii="Times New Roman" w:hAnsi="Times New Roman" w:cs="Times New Roman"/>
                <w:i/>
                <w:sz w:val="28"/>
                <w:szCs w:val="28"/>
              </w:rPr>
              <w:t>уточн</w:t>
            </w:r>
            <w:r w:rsidR="00702781">
              <w:rPr>
                <w:rFonts w:ascii="Times New Roman" w:hAnsi="Times New Roman" w:cs="Times New Roman"/>
                <w:i/>
                <w:sz w:val="28"/>
                <w:szCs w:val="28"/>
              </w:rPr>
              <w:t>ить и обобщить знания о космосе, героях космоса</w:t>
            </w:r>
          </w:p>
        </w:tc>
      </w:tr>
      <w:tr w:rsidR="00FA1ED7" w:rsidRPr="00DD7987" w:rsidTr="00FA1ED7">
        <w:trPr>
          <w:trHeight w:val="2178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FA1ED7" w:rsidRPr="00DD7987" w:rsidRDefault="00FA1ED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FA1ED7" w:rsidRPr="00DD7987" w:rsidRDefault="00FA1ED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Задачи </w:t>
            </w:r>
          </w:p>
          <w:p w:rsidR="00632250" w:rsidRPr="00DD7987" w:rsidRDefault="0063225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632250" w:rsidRPr="00DD7987" w:rsidRDefault="0063225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br/>
            </w:r>
          </w:p>
          <w:p w:rsidR="00632250" w:rsidRPr="00DD7987" w:rsidRDefault="0063225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br/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br/>
            </w: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Словарная работа: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632250" w:rsidRPr="00DD7987" w:rsidRDefault="00632250" w:rsidP="006322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 продолжать знакомить детей с историей развития космонавтики;</w:t>
            </w: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развивать умения применять знания, умения и навыки, полученные на занятии, проявлять активный познавательный интерес;</w:t>
            </w: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 показать разнообразие видов звезд и созвездий;</w:t>
            </w: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расширять словарный запас и активизировать лексику дошкольников, употребление существительных, прилагательных;</w:t>
            </w: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воспитывать уважение к трудной и опасной профессии космонавта;</w:t>
            </w: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прививать любовь к стране, к космосу.</w:t>
            </w: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D760D0" w:rsidRPr="00D760D0" w:rsidRDefault="00632250" w:rsidP="00D7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небо, звездное небо, комета; звезда, планета, галактика, созвездия; Солнце, Земля, Луна; космос, космический корабль, спутник, телескоп, космический полет, космонавт, скафандр.</w:t>
            </w:r>
            <w:proofErr w:type="gramEnd"/>
            <w:r w:rsid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Вопросы педагога к детям</w:t>
            </w:r>
            <w:proofErr w:type="gramStart"/>
            <w:r w:rsid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1. Как называется планета, на которой мы живем? Какой формы наша Земля? </w:t>
            </w:r>
            <w:proofErr w:type="gramStart"/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(Планета, на которой  мы живем – Земля.</w:t>
            </w:r>
            <w:proofErr w:type="gramEnd"/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Земля круглой формы…)</w:t>
            </w:r>
            <w:proofErr w:type="gramEnd"/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 Как называется ближайшая к нам звезда? (Солнце - это ближайшая к </w:t>
            </w:r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Земле звезда…)</w:t>
            </w:r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3. Как называется спутник Земли? </w:t>
            </w:r>
            <w:proofErr w:type="gramStart"/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 ты знаешь о нем? (Луна, она находится ближе к Земле, чем звезды.</w:t>
            </w:r>
            <w:proofErr w:type="gramEnd"/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Она ярко сияет на ночном небе…)</w:t>
            </w:r>
            <w:proofErr w:type="gramEnd"/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 Какие животные полетели первыми в космос? (Лайка, Белка и Стрелка…)</w:t>
            </w:r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 Кто был первым космонавтом? (Ю.А. Гагарин…)</w:t>
            </w:r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 Каких женщин космонавтов ты знаешь? (В. Терешкова, С. Савицкая…)</w:t>
            </w:r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 Какими качествами должен обладать космонавт? (Он должен быть смелым, храбрым, сильным, мужественным, здоровым, умным…)</w:t>
            </w:r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 Что такое комета? (Обычное небесное тело, покрытое толстым слоем льда…)</w:t>
            </w:r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 Что такое скафандр? (Скафандр – это одежда космонавта, в которой он выходит в открытый космос…)</w:t>
            </w:r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 Какой прибор приближает то, что находится вдали от наблюдателя? (Это телескоп …</w:t>
            </w:r>
            <w:proofErr w:type="gramStart"/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  <w:r w:rsidRPr="00D76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760D0" w:rsidRPr="00DD7987" w:rsidRDefault="00D760D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7755C" w:rsidRPr="00DD7987" w:rsidRDefault="00E7755C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760D0" w:rsidRDefault="00E7755C" w:rsidP="00E7755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70278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CCCCCC"/>
              </w:rPr>
              <w:t>Загадки о космосе</w:t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 xml:space="preserve"> 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Шла девица из Питера, просыпала кувшин бисера.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Не соберет ни царь, ни царица, ни красная девица</w:t>
            </w:r>
            <w:proofErr w:type="gramStart"/>
            <w:r w:rsidRPr="00D760D0">
              <w:rPr>
                <w:rFonts w:ascii="Times New Roman" w:eastAsia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вёздное небо)</w:t>
            </w:r>
          </w:p>
          <w:p w:rsidR="00E7755C" w:rsidRPr="00702781" w:rsidRDefault="00E7755C" w:rsidP="00E7755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br/>
              <w:t>Из какого ковша</w:t>
            </w:r>
            <w:proofErr w:type="gramStart"/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 xml:space="preserve"> Н</w:t>
            </w:r>
            <w:proofErr w:type="gramEnd"/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е пьют, не едят, А только на него глядят? (Большая Медведица)</w:t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Желтая тарелка на небе висит. Желтая тарелка всем тепло дарит. (Солнце)</w:t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У бабушки над избушкой</w:t>
            </w:r>
            <w:proofErr w:type="gramStart"/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 xml:space="preserve"> В</w:t>
            </w:r>
            <w:proofErr w:type="gramEnd"/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исит хлеба краюшка. Собаки лают, достать не могут. (Месяц)</w:t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Чудо-птица, алый хвост, Прилетела в стаю звезд. (Ракета)</w:t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lastRenderedPageBreak/>
              <w:t>В космосе сквозь толщу лет Ледяной летит объект. Хвост его – полоска света, А зовут объект… (Комета)</w:t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Состоит из точек свет, Полна горница планет. (Космос)</w:t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Самый первый в космосе</w:t>
            </w:r>
            <w:proofErr w:type="gramStart"/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 xml:space="preserve"> Л</w:t>
            </w:r>
            <w:proofErr w:type="gramEnd"/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етел с огромной скоростью Отважный русский парень, Наш космонавт … (Гагарин)</w:t>
            </w:r>
          </w:p>
          <w:p w:rsidR="00E7755C" w:rsidRPr="00702781" w:rsidRDefault="00E7755C" w:rsidP="00E7755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</w:pPr>
          </w:p>
          <w:p w:rsidR="00D760D0" w:rsidRDefault="00E7755C" w:rsidP="00D760D0">
            <w:pPr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Специальный космический есть аппарат, Сигналы на Землю он шлет всем подряд. Как одинокий таинственный путник, Летит по орбите искусственный … (Спутник)</w:t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 xml:space="preserve">Освещает ночью путь, Звездам не дает заснуть. </w:t>
            </w:r>
            <w:proofErr w:type="gramStart"/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Пусть все спят, ей не до сна, В небе светит нам … (Луна)</w:t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Планета голубая, Любимая, родная, Она твоя, она моя, А называется… (Земля)</w:t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7027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D760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t>Источник: </w:t>
            </w:r>
            <w:hyperlink r:id="rId6" w:history="1">
              <w:r w:rsidRPr="00D760D0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CCCCCC"/>
                </w:rPr>
                <w:t>http://logoportal.ru/konspekt-nod-kosmicheskie-pomoshhniki/.html</w:t>
              </w:r>
            </w:hyperlink>
            <w:proofErr w:type="gramEnd"/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CCCCCC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игра </w:t>
            </w:r>
            <w:r w:rsidRPr="00D760D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«Я начну, а вы кончайте, хором дружно отвечайте».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По порядку все планеты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Назовет любой из нас: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Раз … Меркурий,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Два … Венера,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Три … Земля,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Четыре  … Марс,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Пять … Юпитер,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Шесть … Сатурн,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Семь …  Уран,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lastRenderedPageBreak/>
              <w:t>За ним …  Нептун,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Он восьмым идет по счету.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А за ним уже, потом,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И девятая планета</w:t>
            </w:r>
          </w:p>
          <w:p w:rsidR="00FA1ED7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Под названием Плутон.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760D0">
              <w:rPr>
                <w:rFonts w:ascii="Times New Roman" w:eastAsia="Times New Roman" w:hAnsi="Times New Roman" w:cs="Times New Roman"/>
                <w:sz w:val="32"/>
                <w:szCs w:val="32"/>
              </w:rPr>
              <w:t>гимнастика для  глаз: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Мы звездочку увидали,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Глазки вверх подняли,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Вот звезды полетели,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Глазки вправо посмотрели.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Вот звезды полетели,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Глазки влево посмотрели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А теперь звезда внизу.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Дети смотрят вверх, вниз,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Вправо, влево.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Глазки закрываем,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  <w:i/>
              </w:rPr>
              <w:t>Глазки отдыхают.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A1ED7" w:rsidRPr="00DD7987" w:rsidTr="00FA1ED7">
        <w:trPr>
          <w:trHeight w:val="369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lastRenderedPageBreak/>
              <w:t>Мероприятия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</w:t>
            </w:r>
          </w:p>
          <w:p w:rsidR="00632250" w:rsidRPr="00DD7987" w:rsidRDefault="0063225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br/>
            </w:r>
          </w:p>
          <w:p w:rsidR="00632250" w:rsidRPr="00DD7987" w:rsidRDefault="0063225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632250" w:rsidRPr="00DD7987" w:rsidRDefault="0063225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632250" w:rsidRPr="00DD7987" w:rsidRDefault="0063225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632250" w:rsidRPr="00DD7987" w:rsidRDefault="0063225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lastRenderedPageBreak/>
              <w:br/>
            </w: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D7987">
              <w:rPr>
                <w:rFonts w:ascii="Times New Roman" w:eastAsia="Times New Roman" w:hAnsi="Times New Roman" w:cs="Times New Roman"/>
                <w:b/>
                <w:i/>
              </w:rPr>
              <w:t xml:space="preserve">Материал: </w:t>
            </w:r>
          </w:p>
          <w:p w:rsidR="00632250" w:rsidRPr="00DD7987" w:rsidRDefault="0063225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5504DC" w:rsidRPr="00DD7987" w:rsidRDefault="005504DC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504DC" w:rsidRPr="00DD7987" w:rsidRDefault="005504DC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D7987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 xml:space="preserve">Формы НОД непосредственной образовательной деятельности: реализация проекта, беседа, игровые упражнения под музыку, сюжетные игры, мастерская по изготовлению продуктов детского творчества, речевая ситуация, совместные действия, дидактическая игра, игра семинар «за круглым столом» </w:t>
            </w:r>
            <w:r w:rsidR="00AA2BDD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(«</w:t>
            </w:r>
            <w:proofErr w:type="spellStart"/>
            <w:r w:rsidR="00AA2BDD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Что</w:t>
            </w:r>
            <w:proofErr w:type="gramStart"/>
            <w:r w:rsidR="00AA2BDD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?Г</w:t>
            </w:r>
            <w:proofErr w:type="gramEnd"/>
            <w:r w:rsidR="00AA2BDD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де?Когда</w:t>
            </w:r>
            <w:proofErr w:type="spellEnd"/>
            <w:r w:rsidR="00AA2BDD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?)</w:t>
            </w:r>
          </w:p>
          <w:p w:rsidR="005504DC" w:rsidRPr="00DD7987" w:rsidRDefault="005504DC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Предварительная работа:</w:t>
            </w: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 с детьми о предстоящем празднике 12 апреля – «День космонавтики».</w:t>
            </w: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Рассматривание предметных картинок с изображением первых </w:t>
            </w: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космонавтов, спутников Земли, космических станций.</w:t>
            </w:r>
          </w:p>
          <w:p w:rsidR="00632250" w:rsidRPr="00DD7987" w:rsidRDefault="00632250" w:rsidP="006322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Первоначальное знакомство с Вселенной, Солнцем и солнечной системой.</w:t>
            </w:r>
          </w:p>
          <w:p w:rsidR="00632250" w:rsidRPr="00DD7987" w:rsidRDefault="00632250" w:rsidP="006322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 планет, космических спутников и космонавтов в скафандре.</w:t>
            </w: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Чтение стихотворений, сказок и рассказов: </w:t>
            </w:r>
            <w:proofErr w:type="spellStart"/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Н.Носов</w:t>
            </w:r>
            <w:proofErr w:type="spellEnd"/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«Незнайка на луне» (главы из сказки), П. </w:t>
            </w:r>
            <w:proofErr w:type="spellStart"/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Клушанцев</w:t>
            </w:r>
            <w:proofErr w:type="spellEnd"/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«О чем рассказал телескоп», В. Бороздин «Первый в космосе».</w:t>
            </w:r>
          </w:p>
          <w:p w:rsidR="00632250" w:rsidRPr="00DD7987" w:rsidRDefault="00632250" w:rsidP="006322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Дидактические игры: «Будущие космонавты», «Зашифрованное слово», «От Плутона до Меркурия».</w:t>
            </w:r>
          </w:p>
          <w:p w:rsidR="00632250" w:rsidRPr="00DD7987" w:rsidRDefault="00632250" w:rsidP="006322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Строительная игра  «Космодром».</w:t>
            </w: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Демонстрационный</w:t>
            </w:r>
            <w:r w:rsidRPr="00DD79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барабан для игры «Поле чудес»,</w:t>
            </w:r>
            <w:r w:rsidRPr="00DD79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карточки с вопросами для игры;</w:t>
            </w:r>
            <w:r w:rsidRPr="00DD79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портрет К.Э. Циолковского, С.П. Королева, Ю.А. Гагарина; картинка первого спутника, корабль «Восток»; картина «Солнечная система»,  «Звездное небо»; указка.</w:t>
            </w:r>
            <w:proofErr w:type="gramEnd"/>
          </w:p>
          <w:p w:rsidR="00632250" w:rsidRPr="00DD7987" w:rsidRDefault="00632250" w:rsidP="0063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Раздаточный</w:t>
            </w:r>
            <w:proofErr w:type="gramEnd"/>
            <w:r w:rsidRPr="00DD79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карточка  на каждого ребенка с его зодиакальным созвездием.</w:t>
            </w:r>
          </w:p>
          <w:p w:rsidR="00FA1ED7" w:rsidRPr="00DD7987" w:rsidRDefault="00FA1ED7" w:rsidP="0063225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FA1ED7" w:rsidRPr="00DD7987" w:rsidTr="00FA1ED7">
        <w:trPr>
          <w:trHeight w:val="749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70278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lastRenderedPageBreak/>
              <w:t xml:space="preserve">Ожидаемый </w:t>
            </w:r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Результат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     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                                   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A2BDD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Сформировать це</w:t>
            </w:r>
            <w:r w:rsidR="00AA2B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нностные представления целостной картины мира – Космос.</w:t>
            </w:r>
          </w:p>
          <w:p w:rsidR="00FA1ED7" w:rsidRPr="00DD7987" w:rsidRDefault="00AA2BD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Освоение космоса, Тайны и загадки космического пространства, ГЕРОИ КОСМОСА – ГОРДОСТЬ РОССИИ, Юбилей – 50 лет – день космонавтики</w:t>
            </w:r>
          </w:p>
        </w:tc>
      </w:tr>
      <w:tr w:rsidR="00FA1ED7" w:rsidRPr="00DD7987" w:rsidTr="00FA1ED7">
        <w:trPr>
          <w:trHeight w:val="2102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lastRenderedPageBreak/>
              <w:t>Ресурсы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E7755C" w:rsidRPr="00DD7987" w:rsidRDefault="00E7755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1. Дети, воспитатели, преподаватель  физической культуры</w:t>
            </w:r>
            <w:proofErr w:type="gramStart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 музыкальный работник,</w:t>
            </w:r>
          </w:p>
          <w:p w:rsidR="00FA1ED7" w:rsidRPr="00DD7987" w:rsidRDefault="00E7755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2. Мультимедийная презентация «Тайны космоса»</w:t>
            </w:r>
          </w:p>
          <w:p w:rsidR="00AA2BDD" w:rsidRDefault="00E7755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3</w:t>
            </w:r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. Альбомы для детских рисунков, фломастеры, цветные восковые мелки, демонст</w:t>
            </w:r>
            <w:r w:rsidR="00AA2B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рационные картинки, иллюстрации, коллективная</w:t>
            </w:r>
            <w:proofErr w:type="gramStart"/>
            <w:r w:rsidR="00AA2B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="00AA2B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A1ED7" w:rsidRPr="00DD7987" w:rsidRDefault="00AA2BD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совместная художественно-творческая деятельность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етей и педагогов  –комбинированное рисование и аппликация из различных видов бумаги «Почемучки в Космосе»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3. Изготовление альбома «Я рисую своего лучшего друга»</w:t>
            </w:r>
            <w:r w:rsidR="00AA2B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(профессии)</w:t>
            </w:r>
          </w:p>
          <w:p w:rsidR="00AA2BDD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4. Короб</w:t>
            </w:r>
            <w:r w:rsidR="00E7755C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сюрпризов.</w:t>
            </w:r>
          </w:p>
        </w:tc>
      </w:tr>
      <w:tr w:rsidR="00FA1ED7" w:rsidRPr="00DD7987" w:rsidTr="00FA1ED7">
        <w:trPr>
          <w:trHeight w:val="289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ind w:left="-102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В ходе реализации проекта формируются ключевые компетентности:</w:t>
            </w:r>
          </w:p>
        </w:tc>
      </w:tr>
      <w:tr w:rsidR="00FA1ED7" w:rsidRPr="00DD7987" w:rsidTr="00FA1ED7">
        <w:trPr>
          <w:trHeight w:val="289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Технологическая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компетентность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1. Учить устанавливать причинно-следственные связи.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ind w:left="-102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A1ED7" w:rsidRPr="00DD7987" w:rsidTr="00FA1ED7">
        <w:trPr>
          <w:trHeight w:val="272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Информационная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компетентность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1. Учить делать выводы из полученной информации.</w:t>
            </w:r>
          </w:p>
        </w:tc>
      </w:tr>
      <w:tr w:rsidR="00FA1ED7" w:rsidRPr="00DD7987" w:rsidTr="00FA1ED7">
        <w:trPr>
          <w:trHeight w:val="289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Социально-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Коммуникативная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ind w:left="-102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 1. Уметь вести диалог со сверстниками.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ind w:left="-102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 2. Учить принимать участие в коллективных делах.</w:t>
            </w:r>
          </w:p>
        </w:tc>
      </w:tr>
    </w:tbl>
    <w:p w:rsidR="00AA2BDD" w:rsidRDefault="00AA2BDD" w:rsidP="00702781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AA2BDD" w:rsidRDefault="00AA2BDD" w:rsidP="00E7755C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E7755C" w:rsidRPr="00AA2BDD" w:rsidRDefault="00FA1ED7" w:rsidP="00AA2BDD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  <w:r w:rsidRPr="00DD798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lastRenderedPageBreak/>
        <w:t>Проектная деятельнос</w:t>
      </w:r>
      <w:r w:rsidR="00E7755C" w:rsidRPr="00DD798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ть</w:t>
      </w:r>
      <w:r w:rsidR="00E7755C" w:rsidRPr="00DD798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br/>
      </w:r>
      <w:r w:rsidR="00E7755C" w:rsidRPr="00DD7987">
        <w:rPr>
          <w:rFonts w:ascii="Times New Roman" w:eastAsia="Times New Roman" w:hAnsi="Times New Roman" w:cs="Times New Roman"/>
          <w:i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E7755C" w:rsidRPr="00DD7987"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  <w:t>«Юные почемучки  осваив</w:t>
      </w:r>
      <w:r w:rsidR="006E06E4" w:rsidRPr="00DD7987"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  <w:t>ают космические   пространства.</w:t>
      </w:r>
      <w:r w:rsidR="006E06E4" w:rsidRPr="00DD7987"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  <w:br/>
        <w:t>Что мы знаем о космосе</w:t>
      </w:r>
      <w:r w:rsidR="00E7755C" w:rsidRPr="00DD7987"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  <w:t>»</w:t>
      </w:r>
    </w:p>
    <w:p w:rsidR="00FA1ED7" w:rsidRPr="00DD7987" w:rsidRDefault="00FA1ED7" w:rsidP="00E7755C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i/>
          <w:color w:val="A0522D"/>
          <w:kern w:val="36"/>
          <w:sz w:val="30"/>
          <w:szCs w:val="30"/>
          <w:lang w:eastAsia="ru-RU"/>
        </w:rPr>
      </w:pPr>
    </w:p>
    <w:tbl>
      <w:tblPr>
        <w:tblW w:w="137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5163"/>
        <w:gridCol w:w="3202"/>
        <w:gridCol w:w="3202"/>
      </w:tblGrid>
      <w:tr w:rsidR="00FA1ED7" w:rsidRPr="00DD7987" w:rsidTr="00FA1ED7">
        <w:trPr>
          <w:trHeight w:val="538"/>
        </w:trPr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Возраст детей</w:t>
            </w:r>
          </w:p>
        </w:tc>
        <w:tc>
          <w:tcPr>
            <w:tcW w:w="1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Задачи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Формы работы с детьми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Формы работы с семьёй</w:t>
            </w:r>
          </w:p>
        </w:tc>
      </w:tr>
      <w:tr w:rsidR="00FA1ED7" w:rsidRPr="00DD7987" w:rsidTr="00FA1ED7">
        <w:trPr>
          <w:trHeight w:val="3352"/>
        </w:trPr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3"/>
                <w:szCs w:val="23"/>
                <w:lang w:eastAsia="ru-RU"/>
              </w:rPr>
              <w:t> 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3"/>
                <w:szCs w:val="23"/>
                <w:lang w:eastAsia="ru-RU"/>
              </w:rPr>
              <w:t> 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3"/>
                <w:szCs w:val="23"/>
                <w:lang w:eastAsia="ru-RU"/>
              </w:rPr>
              <w:t> </w:t>
            </w:r>
          </w:p>
          <w:p w:rsidR="00FA1ED7" w:rsidRPr="00DD7987" w:rsidRDefault="006E06E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6– 7</w:t>
            </w:r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лет</w:t>
            </w:r>
          </w:p>
          <w:p w:rsidR="00FA1ED7" w:rsidRPr="00DD7987" w:rsidRDefault="006E06E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(подготовительная </w:t>
            </w:r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гр.)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87" w:rsidRPr="00DD7987" w:rsidRDefault="006E06E4" w:rsidP="006E06E4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i/>
                <w:color w:val="555555"/>
                <w:sz w:val="28"/>
                <w:szCs w:val="28"/>
              </w:rPr>
            </w:pPr>
            <w:r w:rsidRPr="00DD7987">
              <w:rPr>
                <w:b/>
                <w:i/>
                <w:color w:val="555555"/>
                <w:sz w:val="36"/>
                <w:szCs w:val="36"/>
              </w:rPr>
              <w:t>Образовательная область Познание</w:t>
            </w:r>
            <w:r w:rsidRPr="00DD7987">
              <w:rPr>
                <w:b/>
                <w:i/>
                <w:color w:val="555555"/>
                <w:sz w:val="28"/>
                <w:szCs w:val="28"/>
              </w:rPr>
              <w:br/>
              <w:t xml:space="preserve"> </w:t>
            </w:r>
          </w:p>
          <w:p w:rsidR="00DD7987" w:rsidRPr="00DD7987" w:rsidRDefault="00DD7987" w:rsidP="00DD7987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1) Познакомить детей с праздником « Днем космонавтики »</w:t>
            </w:r>
          </w:p>
          <w:p w:rsidR="00DD7987" w:rsidRPr="00DD7987" w:rsidRDefault="00DD7987" w:rsidP="00DD7987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2) Формировать представление детей о космосе, космонавтах: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br/>
            </w:r>
            <w:r w:rsidRPr="00DD7987">
              <w:rPr>
                <w:rFonts w:ascii="Times New Roman" w:hAnsi="Times New Roman" w:cs="Times New Roman"/>
                <w:b/>
                <w:i/>
                <w:color w:val="555555"/>
                <w:sz w:val="28"/>
                <w:szCs w:val="28"/>
              </w:rPr>
              <w:t>познакомить с биографией первого космонавта Ю. А. Гагарина и историей первых полетов в космос; расширять представления о современных профессиях;</w:t>
            </w:r>
          </w:p>
          <w:p w:rsidR="00DD7987" w:rsidRPr="00DD7987" w:rsidRDefault="00DD7987" w:rsidP="00DD7987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3) Углублять знания о полете в космос </w:t>
            </w:r>
            <w:proofErr w:type="spellStart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Ю.А.Гагарина</w:t>
            </w:r>
            <w:proofErr w:type="spellEnd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.</w:t>
            </w:r>
          </w:p>
          <w:p w:rsidR="00DD7987" w:rsidRPr="00DD7987" w:rsidRDefault="00DD7987" w:rsidP="00DD7987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4) Воспитывать познавательный 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интерес к космическому пространству.</w:t>
            </w:r>
          </w:p>
          <w:p w:rsidR="006E06E4" w:rsidRDefault="006E06E4" w:rsidP="006E06E4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i/>
                <w:color w:val="555555"/>
                <w:sz w:val="36"/>
                <w:szCs w:val="36"/>
              </w:rPr>
            </w:pPr>
            <w:r w:rsidRPr="00DD7987">
              <w:rPr>
                <w:b/>
                <w:i/>
                <w:color w:val="555555"/>
                <w:sz w:val="36"/>
                <w:szCs w:val="36"/>
              </w:rPr>
              <w:t>Образовательная область Художественное творчество</w:t>
            </w:r>
            <w:r w:rsidR="00DD7987">
              <w:rPr>
                <w:b/>
                <w:i/>
                <w:color w:val="555555"/>
                <w:sz w:val="36"/>
                <w:szCs w:val="36"/>
              </w:rPr>
              <w:t>:</w:t>
            </w:r>
          </w:p>
          <w:p w:rsidR="006E06E4" w:rsidRPr="00DD7987" w:rsidRDefault="00DD7987" w:rsidP="006E06E4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i/>
                <w:color w:val="555555"/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555555"/>
                <w:sz w:val="28"/>
                <w:szCs w:val="28"/>
              </w:rPr>
              <w:t xml:space="preserve">1) </w:t>
            </w:r>
            <w:r w:rsidRPr="00DD7987">
              <w:rPr>
                <w:b/>
                <w:i/>
                <w:color w:val="555555"/>
                <w:sz w:val="28"/>
                <w:szCs w:val="28"/>
              </w:rPr>
              <w:t>уточнять представление о геометрических фигурах и их цвете</w:t>
            </w:r>
            <w:r>
              <w:rPr>
                <w:b/>
                <w:i/>
                <w:color w:val="555555"/>
                <w:sz w:val="28"/>
                <w:szCs w:val="28"/>
              </w:rPr>
              <w:br/>
              <w:t xml:space="preserve">2) продолжать развивать  умение детей </w:t>
            </w:r>
            <w:r w:rsidR="006E06E4" w:rsidRPr="00DD7987">
              <w:rPr>
                <w:b/>
                <w:i/>
                <w:color w:val="555555"/>
                <w:sz w:val="28"/>
                <w:szCs w:val="28"/>
              </w:rPr>
              <w:t xml:space="preserve"> передавать форму ракеты, используя геометрические фигуры;</w:t>
            </w:r>
            <w:r>
              <w:rPr>
                <w:b/>
                <w:i/>
                <w:color w:val="555555"/>
                <w:sz w:val="28"/>
                <w:szCs w:val="28"/>
              </w:rPr>
              <w:br/>
            </w:r>
            <w:r w:rsidR="006E06E4" w:rsidRPr="00DD7987">
              <w:rPr>
                <w:b/>
                <w:i/>
                <w:color w:val="555555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55555"/>
                <w:sz w:val="28"/>
                <w:szCs w:val="28"/>
              </w:rPr>
              <w:t xml:space="preserve">3) </w:t>
            </w:r>
            <w:r w:rsidR="006E06E4" w:rsidRPr="00DD7987">
              <w:rPr>
                <w:b/>
                <w:i/>
                <w:color w:val="555555"/>
                <w:sz w:val="28"/>
                <w:szCs w:val="28"/>
              </w:rPr>
              <w:t xml:space="preserve">учить создавать рисунок на заданную тему, тщательно продумывая композицию; </w:t>
            </w:r>
            <w:r>
              <w:rPr>
                <w:b/>
                <w:i/>
                <w:color w:val="555555"/>
                <w:sz w:val="28"/>
                <w:szCs w:val="28"/>
              </w:rPr>
              <w:br/>
              <w:t xml:space="preserve">4) </w:t>
            </w:r>
            <w:r w:rsidR="006E06E4" w:rsidRPr="00DD7987">
              <w:rPr>
                <w:b/>
                <w:i/>
                <w:color w:val="555555"/>
                <w:sz w:val="28"/>
                <w:szCs w:val="28"/>
              </w:rPr>
              <w:t>закреплять умение дополнять картину подходящими по смыслу предметами; развивать чувство композиции, воображение, развивать двигательную активность и навыки; развивать мелкую моторику рук.</w:t>
            </w:r>
            <w:proofErr w:type="gramEnd"/>
          </w:p>
          <w:p w:rsidR="006E06E4" w:rsidRPr="00DD7987" w:rsidRDefault="006E06E4" w:rsidP="006E06E4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center"/>
              <w:rPr>
                <w:b/>
                <w:i/>
                <w:color w:val="555555"/>
                <w:sz w:val="36"/>
                <w:szCs w:val="36"/>
              </w:rPr>
            </w:pPr>
            <w:r w:rsidRPr="00DD7987">
              <w:rPr>
                <w:b/>
                <w:i/>
                <w:color w:val="555555"/>
                <w:sz w:val="36"/>
                <w:szCs w:val="36"/>
              </w:rPr>
              <w:t>Образовательная область Коммуникация и Социализация</w:t>
            </w:r>
          </w:p>
          <w:p w:rsidR="006E06E4" w:rsidRPr="00DD7987" w:rsidRDefault="006E06E4" w:rsidP="006E06E4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i/>
                <w:color w:val="555555"/>
                <w:sz w:val="28"/>
                <w:szCs w:val="28"/>
              </w:rPr>
            </w:pPr>
            <w:r w:rsidRPr="00DD7987">
              <w:rPr>
                <w:b/>
                <w:i/>
                <w:color w:val="555555"/>
                <w:sz w:val="28"/>
                <w:szCs w:val="28"/>
              </w:rPr>
              <w:t xml:space="preserve">воспитывать гордость и уважение к родной стране; уважение к людям, чьими стараниями человек смог вырваться в космос; воспитывать </w:t>
            </w:r>
            <w:r w:rsidRPr="00DD7987">
              <w:rPr>
                <w:b/>
                <w:i/>
                <w:color w:val="555555"/>
                <w:sz w:val="28"/>
                <w:szCs w:val="28"/>
              </w:rPr>
              <w:lastRenderedPageBreak/>
              <w:t>любовь и сострадание к братьям нашим меньшим; вызывать желание беречь их и помогать им.</w:t>
            </w:r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760D0">
              <w:rPr>
                <w:rFonts w:ascii="Times New Roman" w:eastAsia="Times New Roman" w:hAnsi="Times New Roman" w:cs="Times New Roman"/>
                <w:b/>
              </w:rPr>
              <w:t>Физ</w:t>
            </w:r>
            <w:proofErr w:type="gramStart"/>
            <w:r w:rsidRPr="00D760D0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gramEnd"/>
            <w:r w:rsidRPr="00D760D0">
              <w:rPr>
                <w:rFonts w:ascii="Times New Roman" w:eastAsia="Times New Roman" w:hAnsi="Times New Roman" w:cs="Times New Roman"/>
                <w:b/>
              </w:rPr>
              <w:t>инутка</w:t>
            </w:r>
            <w:proofErr w:type="spellEnd"/>
          </w:p>
          <w:p w:rsidR="00D760D0" w:rsidRPr="00D760D0" w:rsidRDefault="00D760D0" w:rsidP="00D7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</w:rPr>
              <w:t xml:space="preserve">Раз - два, стоит ракета                        </w:t>
            </w:r>
            <w:r w:rsidRPr="00D760D0">
              <w:rPr>
                <w:rFonts w:ascii="Times New Roman" w:eastAsia="Times New Roman" w:hAnsi="Times New Roman" w:cs="Times New Roman"/>
                <w:i/>
              </w:rPr>
              <w:t>(дети поднимают руки вверх)</w:t>
            </w:r>
          </w:p>
          <w:p w:rsidR="00D760D0" w:rsidRPr="00D760D0" w:rsidRDefault="00D760D0" w:rsidP="00D760D0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760D0">
              <w:rPr>
                <w:rFonts w:ascii="Times New Roman" w:eastAsia="Times New Roman" w:hAnsi="Times New Roman" w:cs="Times New Roman"/>
              </w:rPr>
              <w:t>Три – четыре, скоро взлет</w:t>
            </w:r>
            <w:proofErr w:type="gramStart"/>
            <w:r w:rsidRPr="00D760D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760D0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D760D0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Start"/>
            <w:r w:rsidRPr="00D760D0">
              <w:rPr>
                <w:rFonts w:ascii="Times New Roman" w:eastAsia="Times New Roman" w:hAnsi="Times New Roman" w:cs="Times New Roman"/>
                <w:i/>
              </w:rPr>
              <w:t>р</w:t>
            </w:r>
            <w:proofErr w:type="gramEnd"/>
            <w:r w:rsidRPr="00D760D0">
              <w:rPr>
                <w:rFonts w:ascii="Times New Roman" w:eastAsia="Times New Roman" w:hAnsi="Times New Roman" w:cs="Times New Roman"/>
                <w:i/>
              </w:rPr>
              <w:t>азводят руки в стороны)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760D0">
              <w:rPr>
                <w:rFonts w:ascii="Times New Roman" w:eastAsia="Times New Roman" w:hAnsi="Times New Roman" w:cs="Times New Roman"/>
              </w:rPr>
              <w:t>Чтобы долететь до солнца                (круг руками)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760D0">
              <w:rPr>
                <w:rFonts w:ascii="Times New Roman" w:eastAsia="Times New Roman" w:hAnsi="Times New Roman" w:cs="Times New Roman"/>
              </w:rPr>
              <w:t>Космонавтам нужен год</w:t>
            </w:r>
            <w:proofErr w:type="gramStart"/>
            <w:r w:rsidRPr="00D760D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760D0">
              <w:rPr>
                <w:rFonts w:ascii="Times New Roman" w:eastAsia="Times New Roman" w:hAnsi="Times New Roman" w:cs="Times New Roman"/>
              </w:rPr>
              <w:t xml:space="preserve">                   (</w:t>
            </w:r>
            <w:proofErr w:type="gramStart"/>
            <w:r w:rsidRPr="00D760D0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760D0">
              <w:rPr>
                <w:rFonts w:ascii="Times New Roman" w:eastAsia="Times New Roman" w:hAnsi="Times New Roman" w:cs="Times New Roman"/>
              </w:rPr>
              <w:t>ерется руками за щеки, качает головой)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760D0">
              <w:rPr>
                <w:rFonts w:ascii="Times New Roman" w:eastAsia="Times New Roman" w:hAnsi="Times New Roman" w:cs="Times New Roman"/>
              </w:rPr>
              <w:t>Но дорогой нам не страшно             (руки в стороны, наклон корпусом вправо-влево)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760D0">
              <w:rPr>
                <w:rFonts w:ascii="Times New Roman" w:eastAsia="Times New Roman" w:hAnsi="Times New Roman" w:cs="Times New Roman"/>
              </w:rPr>
              <w:t>Каждый ведь из нас атлет                 (сгибают руки в локтях)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760D0">
              <w:rPr>
                <w:rFonts w:ascii="Times New Roman" w:eastAsia="Times New Roman" w:hAnsi="Times New Roman" w:cs="Times New Roman"/>
              </w:rPr>
              <w:t>Пролетая над землею                         (разводят руки в стороны)</w:t>
            </w:r>
          </w:p>
          <w:p w:rsid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760D0">
              <w:rPr>
                <w:rFonts w:ascii="Times New Roman" w:eastAsia="Times New Roman" w:hAnsi="Times New Roman" w:cs="Times New Roman"/>
              </w:rPr>
              <w:t>Ей передадим привет                         (поднимают руки вверх и машут)</w:t>
            </w:r>
          </w:p>
          <w:p w:rsid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0A00AF" w:rsidRDefault="00D760D0" w:rsidP="000A00A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center"/>
            </w:pPr>
            <w:r w:rsidRPr="00DD7987">
              <w:rPr>
                <w:b/>
                <w:i/>
                <w:color w:val="555555"/>
                <w:sz w:val="36"/>
                <w:szCs w:val="36"/>
              </w:rPr>
              <w:t>Образовательная обл</w:t>
            </w:r>
            <w:r>
              <w:rPr>
                <w:b/>
                <w:i/>
                <w:color w:val="555555"/>
                <w:sz w:val="36"/>
                <w:szCs w:val="36"/>
              </w:rPr>
              <w:t xml:space="preserve">асть </w:t>
            </w:r>
            <w:r>
              <w:t xml:space="preserve">Интеграция </w:t>
            </w:r>
            <w:r>
              <w:t xml:space="preserve"> </w:t>
            </w:r>
            <w:r>
              <w:rPr>
                <w:b/>
                <w:i/>
                <w:color w:val="555555"/>
                <w:sz w:val="36"/>
                <w:szCs w:val="36"/>
              </w:rPr>
              <w:t>Здоровье и Безопасность</w:t>
            </w:r>
            <w:r>
              <w:rPr>
                <w:b/>
                <w:i/>
                <w:color w:val="555555"/>
                <w:sz w:val="36"/>
                <w:szCs w:val="36"/>
              </w:rPr>
              <w:br/>
            </w:r>
            <w:r>
              <w:t>Задачи:</w:t>
            </w:r>
          </w:p>
          <w:p w:rsidR="00D760D0" w:rsidRPr="000A00AF" w:rsidRDefault="00D760D0" w:rsidP="000A00A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center"/>
              <w:rPr>
                <w:b/>
                <w:i/>
                <w:color w:val="555555"/>
                <w:sz w:val="36"/>
                <w:szCs w:val="36"/>
              </w:rPr>
            </w:pPr>
            <w:r w:rsidRPr="00D760D0">
              <w:rPr>
                <w:i/>
              </w:rPr>
              <w:t xml:space="preserve">способствовать формированию у детей таких физических качеств как координация, ловкость, сила, быстрота («Физическая </w:t>
            </w:r>
            <w:r w:rsidRPr="00D760D0">
              <w:rPr>
                <w:i/>
              </w:rPr>
              <w:lastRenderedPageBreak/>
              <w:t>культура»);</w:t>
            </w:r>
          </w:p>
          <w:p w:rsidR="00D760D0" w:rsidRPr="00D760D0" w:rsidRDefault="00D760D0" w:rsidP="00D760D0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08"/>
              </w:tabs>
              <w:ind w:left="40" w:righ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правильную осанку при выполнении разных видов ходьбы («Здоровье»);</w:t>
            </w:r>
          </w:p>
          <w:p w:rsidR="00D760D0" w:rsidRPr="00D760D0" w:rsidRDefault="00D760D0" w:rsidP="00D760D0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03"/>
              </w:tabs>
              <w:ind w:left="40" w:right="-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положительный эмоциональный тонус в процессе подвижных игр, игровых упражнений и эстафе</w:t>
            </w:r>
            <w:proofErr w:type="gramStart"/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т(</w:t>
            </w:r>
            <w:proofErr w:type="gramEnd"/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«Здоровье»);</w:t>
            </w:r>
          </w:p>
          <w:p w:rsidR="00D760D0" w:rsidRPr="00D760D0" w:rsidRDefault="00D760D0" w:rsidP="00D760D0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03"/>
              </w:tabs>
              <w:ind w:left="40" w:right="8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знания о необходимости режима дня, обобщать знания о полезных продуктах («Здоровье»);</w:t>
            </w:r>
          </w:p>
          <w:p w:rsidR="00D760D0" w:rsidRPr="00D760D0" w:rsidRDefault="00D760D0" w:rsidP="00D760D0">
            <w:pPr>
              <w:pStyle w:val="1"/>
              <w:shd w:val="clear" w:color="auto" w:fill="auto"/>
              <w:ind w:left="40" w:right="-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-обобщать знание детей о космосе и космонавтах, созвездиях и их названиях («Познание»);</w:t>
            </w:r>
          </w:p>
          <w:p w:rsidR="00D760D0" w:rsidRPr="00D760D0" w:rsidRDefault="00D760D0" w:rsidP="00D760D0">
            <w:pPr>
              <w:pStyle w:val="1"/>
              <w:shd w:val="clear" w:color="auto" w:fill="auto"/>
              <w:ind w:left="40" w:right="-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-закреплять названия геометрических фигу</w:t>
            </w:r>
            <w:proofErr w:type="gramStart"/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р(</w:t>
            </w:r>
            <w:proofErr w:type="gramEnd"/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«Познание»); -развивать речь детей, умение сочетать слова и движения в игровых упражнениях, активизировать словарь детей по теме «Космос»(«Коммуникация»);</w:t>
            </w:r>
          </w:p>
          <w:p w:rsidR="00D760D0" w:rsidRPr="00D760D0" w:rsidRDefault="00D760D0" w:rsidP="00D760D0">
            <w:pPr>
              <w:pStyle w:val="1"/>
              <w:shd w:val="clear" w:color="auto" w:fill="auto"/>
              <w:ind w:left="40" w:right="1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-воспитывать умение работать командо</w:t>
            </w:r>
            <w:proofErr w:type="gramStart"/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й(</w:t>
            </w:r>
            <w:proofErr w:type="gramEnd"/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«Социализация»); -закрепить правила поведения в иг</w:t>
            </w:r>
            <w:r w:rsidRPr="00D760D0">
              <w:rPr>
                <w:rFonts w:ascii="Times New Roman" w:hAnsi="Times New Roman" w:cs="Times New Roman"/>
                <w:i/>
                <w:sz w:val="24"/>
                <w:szCs w:val="24"/>
              </w:rPr>
              <w:t>рах и эстафетах(«Безопасность»)</w:t>
            </w:r>
          </w:p>
          <w:p w:rsidR="00D760D0" w:rsidRPr="00D760D0" w:rsidRDefault="00D760D0" w:rsidP="00D760D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1ED7" w:rsidRPr="00DD7987" w:rsidRDefault="00FA1ED7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ED7" w:rsidRPr="00DD7987" w:rsidRDefault="00DD798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lastRenderedPageBreak/>
              <w:t xml:space="preserve">НОД «Юные почемучки – осваивают космические пространства </w:t>
            </w:r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</w:p>
          <w:p w:rsidR="00FA1ED7" w:rsidRPr="00DD7987" w:rsidRDefault="00DD798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Беседа «Что мы знаем о космосе»</w:t>
            </w:r>
          </w:p>
          <w:p w:rsidR="00FA1ED7" w:rsidRPr="00DD7987" w:rsidRDefault="00DD798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Игра – беседа «Космодром – мы космические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астронафты</w:t>
            </w:r>
            <w:proofErr w:type="spellEnd"/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?»</w:t>
            </w:r>
          </w:p>
          <w:p w:rsidR="00FA1ED7" w:rsidRPr="00DD7987" w:rsidRDefault="00DD798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Творческая игра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br/>
              <w:t xml:space="preserve"> «Угадай, ч</w:t>
            </w:r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то это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за космический объект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?</w:t>
            </w:r>
            <w:proofErr w:type="gramEnd"/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(отгадывание ребусов и загадок)</w:t>
            </w:r>
          </w:p>
          <w:p w:rsidR="00FA1ED7" w:rsidRPr="00DD7987" w:rsidRDefault="00DD798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Д/и «Мы – астронавты</w:t>
            </w:r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(сюжетно-ролевая игра «Космодром »</w:t>
            </w:r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профессии людей, занятых созданием, разработкой  и запуском космических объектов)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lastRenderedPageBreak/>
              <w:t>Д/и «Не забывай о друзьях»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Обучающая ситуация «Кого можно назвать другом»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Игра – драматизация «Три товарища</w:t>
            </w:r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, три космонавта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Ситуативный разговор о правилах поведения в группе, на улице, в общественных местах.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Игровое упражнение «Продолжи </w:t>
            </w:r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фразу»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Тест – игра «Проверь себя</w:t>
            </w:r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, готов ли ты стать астронавтом 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</w:p>
          <w:p w:rsidR="00FA1ED7" w:rsidRPr="00DD7987" w:rsidRDefault="00CA24B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Этюды «Кто готов лететь в космос</w:t>
            </w:r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»,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     «Хорошо – плохо»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Рисование «Мой лучший друг»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/ и «Вспомни имена своих друзей</w:t>
            </w:r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и пригласи его в совместное путешествие </w:t>
            </w:r>
          </w:p>
          <w:p w:rsidR="00FA1ED7" w:rsidRPr="00DD7987" w:rsidRDefault="00CA24B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/и «Мы астронавты </w:t>
            </w:r>
            <w:r w:rsidR="00FA1ED7"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С/</w:t>
            </w:r>
            <w:proofErr w:type="gramStart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игра «Детский сад</w:t>
            </w:r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на </w:t>
            </w:r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lastRenderedPageBreak/>
              <w:t>Луне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Вы</w:t>
            </w:r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пуск газеты «Вместе весело путешествовать по космическим просторам 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</w:p>
          <w:p w:rsidR="00FA1ED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С/</w:t>
            </w:r>
            <w:proofErr w:type="gramStart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« Путешествие с друзьями</w:t>
            </w:r>
            <w:r w:rsidR="00CA24B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к звёздам 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  <w:r w:rsidR="000A00AF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br/>
            </w: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Default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0A00AF" w:rsidRPr="000A00AF" w:rsidRDefault="000A00AF" w:rsidP="000A00AF">
            <w:pPr>
              <w:spacing w:after="26" w:line="2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и приемы:</w:t>
            </w:r>
          </w:p>
          <w:p w:rsidR="000A00AF" w:rsidRPr="00DD7987" w:rsidRDefault="000A00AF" w:rsidP="000A00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0A00AF">
              <w:rPr>
                <w:rFonts w:ascii="Calibri" w:eastAsia="Times New Roman" w:hAnsi="Calibri" w:cs="Times New Roman"/>
              </w:rPr>
              <w:t xml:space="preserve">Практические </w:t>
            </w:r>
            <w:proofErr w:type="gramStart"/>
            <w:r w:rsidRPr="000A00AF">
              <w:rPr>
                <w:rFonts w:ascii="Calibri" w:eastAsia="Times New Roman" w:hAnsi="Calibri" w:cs="Times New Roman"/>
              </w:rPr>
              <w:t xml:space="preserve">( </w:t>
            </w:r>
            <w:proofErr w:type="gramEnd"/>
            <w:r w:rsidRPr="000A00AF">
              <w:rPr>
                <w:rFonts w:ascii="Calibri" w:eastAsia="Times New Roman" w:hAnsi="Calibri" w:cs="Times New Roman"/>
              </w:rPr>
              <w:t>игровые упражнения: «Идем на космодром», «Космическая тренировка»; игровые задания: «Строительство ракеты», «Звездное небо»; эстафеты: «Режим дня», «Полезные продукты»; подвижная игра «По ракетам») Наглядные (рассматривание парных картинок со звездами,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lastRenderedPageBreak/>
              <w:t>Папка-</w:t>
            </w:r>
            <w:r w:rsidR="00AA2B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передвижка: «Зачем человеку покорять и осваивать космос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Беседа с родителями на тему: «Влияние родительских установок», «Что такое   хорошо и что такое плохо»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Консультация для родителей на тему: "Дружеские отношения взрослых и детей в семье"</w:t>
            </w:r>
            <w:r w:rsidR="00AA2B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, совместная творческая, игровая деятельность </w:t>
            </w:r>
            <w:r w:rsidR="00AA2B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br/>
              <w:t>Совместный культурный досуг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Буклеты: «Родителям на заме</w:t>
            </w:r>
            <w:r w:rsidR="00AA2B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тку», «Давайте жить дружно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</w:p>
          <w:p w:rsidR="00FA1ED7" w:rsidRPr="00DD7987" w:rsidRDefault="00FA1ED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Привлечение родителей к </w:t>
            </w:r>
            <w:r w:rsidRPr="00DD79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lastRenderedPageBreak/>
              <w:t>сбору материала по данному проекту, выпуску газеты: «Когда мои друзья со мной»</w:t>
            </w:r>
          </w:p>
        </w:tc>
      </w:tr>
    </w:tbl>
    <w:p w:rsidR="00E7755C" w:rsidRPr="00DD7987" w:rsidRDefault="00E7755C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CCCCCC"/>
        </w:rPr>
      </w:pPr>
    </w:p>
    <w:p w:rsidR="00E7755C" w:rsidRPr="00DD7987" w:rsidRDefault="00E7755C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CCCCCC"/>
        </w:rPr>
      </w:pPr>
    </w:p>
    <w:p w:rsidR="00E7755C" w:rsidRPr="00DD7987" w:rsidRDefault="00E7755C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CCCCCC"/>
        </w:rPr>
      </w:pPr>
      <w:r w:rsidRPr="00DD798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CCCCCC"/>
        </w:rPr>
        <w:br/>
      </w:r>
    </w:p>
    <w:p w:rsidR="00E7755C" w:rsidRDefault="00E7755C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CCCCCC"/>
        </w:rPr>
      </w:pPr>
    </w:p>
    <w:p w:rsidR="00E7755C" w:rsidRDefault="00E7755C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CCCCCC"/>
        </w:rPr>
      </w:pPr>
    </w:p>
    <w:p w:rsidR="00E7755C" w:rsidRDefault="00E7755C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CCCCCC"/>
        </w:rPr>
      </w:pPr>
    </w:p>
    <w:sectPr w:rsidR="00E7755C" w:rsidSect="00FA1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D7A"/>
    <w:multiLevelType w:val="multilevel"/>
    <w:tmpl w:val="30AA61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0F"/>
    <w:rsid w:val="000A00AF"/>
    <w:rsid w:val="0031122F"/>
    <w:rsid w:val="00331DAF"/>
    <w:rsid w:val="003D2CC2"/>
    <w:rsid w:val="0045310F"/>
    <w:rsid w:val="005504DC"/>
    <w:rsid w:val="005D52C6"/>
    <w:rsid w:val="00632250"/>
    <w:rsid w:val="006552A4"/>
    <w:rsid w:val="006B7DFB"/>
    <w:rsid w:val="006E06E4"/>
    <w:rsid w:val="00702781"/>
    <w:rsid w:val="0070354E"/>
    <w:rsid w:val="00724485"/>
    <w:rsid w:val="00833BE3"/>
    <w:rsid w:val="009402D0"/>
    <w:rsid w:val="00AA2BDD"/>
    <w:rsid w:val="00AA758D"/>
    <w:rsid w:val="00B418AC"/>
    <w:rsid w:val="00B55F4C"/>
    <w:rsid w:val="00BC7408"/>
    <w:rsid w:val="00CA24B1"/>
    <w:rsid w:val="00CF45C7"/>
    <w:rsid w:val="00D32B6E"/>
    <w:rsid w:val="00D760D0"/>
    <w:rsid w:val="00DD7987"/>
    <w:rsid w:val="00E7755C"/>
    <w:rsid w:val="00E8413C"/>
    <w:rsid w:val="00F26AA1"/>
    <w:rsid w:val="00F501CB"/>
    <w:rsid w:val="00F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E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755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D760D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760D0"/>
    <w:pPr>
      <w:shd w:val="clear" w:color="auto" w:fill="FFFFFF"/>
      <w:spacing w:after="0" w:line="600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E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755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D760D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760D0"/>
    <w:pPr>
      <w:shd w:val="clear" w:color="auto" w:fill="FFFFFF"/>
      <w:spacing w:after="0" w:line="600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ortal.ru/konspekt-nod-kosmicheskie-pomoshhniki/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cp:lastPrinted>2013-04-06T06:48:00Z</cp:lastPrinted>
  <dcterms:created xsi:type="dcterms:W3CDTF">2013-04-06T04:38:00Z</dcterms:created>
  <dcterms:modified xsi:type="dcterms:W3CDTF">2013-04-06T06:57:00Z</dcterms:modified>
</cp:coreProperties>
</file>