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CD" w:rsidRDefault="006A6AB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 КАЗЁННОЕ  ОБЩЕОБРАЗОВАТЕЛЬНОЕ  УЧРЕЖДЕНИЕ </w:t>
      </w:r>
      <w:r>
        <w:rPr>
          <w:sz w:val="28"/>
          <w:szCs w:val="28"/>
        </w:rPr>
        <w:br/>
        <w:t>ЕРЫКЛИНСКАЯ  ОСНОВНАЯ  ОБЩЕОБРАЗОВАТЕЛЬНАЯ  ШКОЛА</w:t>
      </w:r>
    </w:p>
    <w:p w:rsidR="006A6AB0" w:rsidRDefault="006A6AB0">
      <w:pPr>
        <w:rPr>
          <w:sz w:val="28"/>
          <w:szCs w:val="28"/>
        </w:rPr>
      </w:pPr>
    </w:p>
    <w:p w:rsidR="006A6AB0" w:rsidRDefault="006A6AB0">
      <w:pPr>
        <w:rPr>
          <w:sz w:val="28"/>
          <w:szCs w:val="28"/>
        </w:rPr>
      </w:pPr>
    </w:p>
    <w:p w:rsidR="006A6AB0" w:rsidRDefault="006A6AB0">
      <w:pPr>
        <w:rPr>
          <w:sz w:val="28"/>
          <w:szCs w:val="28"/>
        </w:rPr>
      </w:pPr>
    </w:p>
    <w:p w:rsidR="006A6AB0" w:rsidRDefault="006A6AB0">
      <w:pPr>
        <w:rPr>
          <w:sz w:val="28"/>
          <w:szCs w:val="28"/>
        </w:rPr>
      </w:pPr>
    </w:p>
    <w:p w:rsidR="006A6AB0" w:rsidRDefault="006A6AB0">
      <w:pPr>
        <w:rPr>
          <w:sz w:val="28"/>
          <w:szCs w:val="28"/>
        </w:rPr>
      </w:pPr>
      <w:r>
        <w:rPr>
          <w:sz w:val="28"/>
          <w:szCs w:val="28"/>
        </w:rPr>
        <w:t>ПРОЕКТ  УРОКА  ПО  ЛИТЕРАТУРНОМУ  ЧТЕНИЮ (ВНЕКЛАССНОМУ)</w:t>
      </w:r>
    </w:p>
    <w:p w:rsidR="006A6AB0" w:rsidRDefault="006A6AB0">
      <w:pPr>
        <w:rPr>
          <w:sz w:val="28"/>
          <w:szCs w:val="28"/>
        </w:rPr>
      </w:pPr>
    </w:p>
    <w:p w:rsidR="006A6AB0" w:rsidRDefault="006A6AB0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УРОКА:  Авторские сказки. «Сказки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Евгения Ларина».</w:t>
      </w:r>
    </w:p>
    <w:p w:rsidR="006A6AB0" w:rsidRDefault="006A6AB0">
      <w:pPr>
        <w:rPr>
          <w:sz w:val="28"/>
          <w:szCs w:val="28"/>
        </w:rPr>
      </w:pPr>
    </w:p>
    <w:p w:rsidR="006A6AB0" w:rsidRDefault="006A6AB0">
      <w:pPr>
        <w:rPr>
          <w:sz w:val="28"/>
          <w:szCs w:val="28"/>
        </w:rPr>
      </w:pPr>
      <w:r>
        <w:rPr>
          <w:sz w:val="28"/>
          <w:szCs w:val="28"/>
        </w:rPr>
        <w:t>ТИП УРОКА: урок изучения и первичного закрепления новых знаний.</w:t>
      </w:r>
    </w:p>
    <w:p w:rsidR="006A6AB0" w:rsidRDefault="006A6AB0">
      <w:pPr>
        <w:rPr>
          <w:sz w:val="28"/>
          <w:szCs w:val="28"/>
        </w:rPr>
      </w:pPr>
      <w:r>
        <w:rPr>
          <w:sz w:val="28"/>
          <w:szCs w:val="28"/>
        </w:rPr>
        <w:t>Данный  урок связан с предыдущим, опирается на знания, полученные ранее.</w:t>
      </w:r>
    </w:p>
    <w:p w:rsidR="006A6AB0" w:rsidRDefault="006A6AB0">
      <w:pPr>
        <w:rPr>
          <w:sz w:val="28"/>
          <w:szCs w:val="28"/>
        </w:rPr>
      </w:pPr>
      <w:r>
        <w:rPr>
          <w:sz w:val="28"/>
          <w:szCs w:val="28"/>
        </w:rPr>
        <w:t>КЛАСС: 4</w:t>
      </w:r>
    </w:p>
    <w:p w:rsidR="006A6AB0" w:rsidRDefault="006A6AB0">
      <w:pPr>
        <w:rPr>
          <w:sz w:val="28"/>
          <w:szCs w:val="28"/>
        </w:rPr>
      </w:pPr>
    </w:p>
    <w:p w:rsidR="006A6AB0" w:rsidRDefault="006A6AB0">
      <w:pPr>
        <w:rPr>
          <w:sz w:val="28"/>
          <w:szCs w:val="28"/>
        </w:rPr>
      </w:pPr>
    </w:p>
    <w:p w:rsidR="006A6AB0" w:rsidRDefault="006A6A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Разработала и провела: учитель начальных классов</w:t>
      </w:r>
    </w:p>
    <w:p w:rsidR="006A6AB0" w:rsidRDefault="006A6A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Трофимова Надежда Геннадьевна.</w:t>
      </w:r>
    </w:p>
    <w:p w:rsidR="006A6AB0" w:rsidRDefault="006A6AB0">
      <w:pPr>
        <w:rPr>
          <w:sz w:val="28"/>
          <w:szCs w:val="28"/>
        </w:rPr>
      </w:pPr>
    </w:p>
    <w:p w:rsidR="006A6AB0" w:rsidRDefault="006A6AB0">
      <w:pPr>
        <w:rPr>
          <w:sz w:val="28"/>
          <w:szCs w:val="28"/>
        </w:rPr>
      </w:pPr>
    </w:p>
    <w:p w:rsidR="006A6AB0" w:rsidRDefault="006A6AB0">
      <w:pPr>
        <w:rPr>
          <w:sz w:val="28"/>
          <w:szCs w:val="28"/>
        </w:rPr>
      </w:pPr>
    </w:p>
    <w:p w:rsidR="006A6AB0" w:rsidRDefault="006A6AB0">
      <w:pPr>
        <w:rPr>
          <w:sz w:val="28"/>
          <w:szCs w:val="28"/>
        </w:rPr>
      </w:pPr>
    </w:p>
    <w:p w:rsidR="006A6AB0" w:rsidRDefault="006A6A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A6AB0" w:rsidRDefault="006A6A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Дата:    февраля 2012 года.</w:t>
      </w:r>
    </w:p>
    <w:p w:rsidR="006A6AB0" w:rsidRDefault="006A6AB0">
      <w:pPr>
        <w:rPr>
          <w:sz w:val="28"/>
          <w:szCs w:val="28"/>
        </w:rPr>
      </w:pPr>
    </w:p>
    <w:p w:rsidR="006A6AB0" w:rsidRDefault="006A6AB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A6AB0" w:rsidTr="006A6AB0">
        <w:tc>
          <w:tcPr>
            <w:tcW w:w="3190" w:type="dxa"/>
          </w:tcPr>
          <w:p w:rsidR="006A6AB0" w:rsidRDefault="006A6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задачи</w:t>
            </w:r>
          </w:p>
          <w:p w:rsidR="006A6AB0" w:rsidRDefault="006A6AB0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A6AB0" w:rsidRDefault="006A6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Используемые методы и средства</w:t>
            </w:r>
          </w:p>
        </w:tc>
        <w:tc>
          <w:tcPr>
            <w:tcW w:w="3191" w:type="dxa"/>
          </w:tcPr>
          <w:p w:rsidR="006A6AB0" w:rsidRDefault="006A6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6A6AB0" w:rsidTr="006A6AB0">
        <w:tc>
          <w:tcPr>
            <w:tcW w:w="3190" w:type="dxa"/>
          </w:tcPr>
          <w:p w:rsidR="006A6AB0" w:rsidRDefault="006A6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развивающие читательские умения</w:t>
            </w:r>
          </w:p>
        </w:tc>
        <w:tc>
          <w:tcPr>
            <w:tcW w:w="3190" w:type="dxa"/>
          </w:tcPr>
          <w:p w:rsidR="006A6AB0" w:rsidRDefault="006A6AB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A6AB0" w:rsidRDefault="006A6AB0">
            <w:pPr>
              <w:rPr>
                <w:sz w:val="28"/>
                <w:szCs w:val="28"/>
              </w:rPr>
            </w:pPr>
          </w:p>
        </w:tc>
      </w:tr>
      <w:tr w:rsidR="006A6AB0" w:rsidTr="006A6AB0"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содержания текста и подтекста.</w:t>
            </w:r>
          </w:p>
        </w:tc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 w:rsidRPr="006A6AB0">
              <w:rPr>
                <w:sz w:val="24"/>
                <w:szCs w:val="24"/>
              </w:rPr>
              <w:t>Вопросы, проблемные ситуации</w:t>
            </w:r>
          </w:p>
        </w:tc>
        <w:tc>
          <w:tcPr>
            <w:tcW w:w="3191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содержания текста</w:t>
            </w:r>
          </w:p>
        </w:tc>
      </w:tr>
      <w:tr w:rsidR="006A6AB0" w:rsidRPr="006A6AB0" w:rsidTr="006A6AB0"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собственного отношения к тому, что написано.</w:t>
            </w:r>
          </w:p>
        </w:tc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поступков героев различных произведений.</w:t>
            </w:r>
          </w:p>
        </w:tc>
        <w:tc>
          <w:tcPr>
            <w:tcW w:w="3191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 w:rsidRPr="006A6AB0">
              <w:rPr>
                <w:sz w:val="24"/>
                <w:szCs w:val="24"/>
              </w:rPr>
              <w:t>Оценка собственного отношения к поступку героя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A6AB0" w:rsidRPr="006A6AB0" w:rsidTr="006A6AB0"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 w:rsidRPr="006A6AB0">
              <w:rPr>
                <w:sz w:val="24"/>
                <w:szCs w:val="24"/>
              </w:rPr>
              <w:t xml:space="preserve">Работа с толковым словарём </w:t>
            </w:r>
          </w:p>
        </w:tc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нужной буквы, страницы в словаре, выбор одного значения слова из нескольких</w:t>
            </w:r>
          </w:p>
        </w:tc>
        <w:tc>
          <w:tcPr>
            <w:tcW w:w="3191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в толковом словаре слов, нуждающихся в пояснении.</w:t>
            </w:r>
          </w:p>
        </w:tc>
      </w:tr>
      <w:tr w:rsidR="006A6AB0" w:rsidRPr="006A6AB0" w:rsidTr="006A6AB0"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подробной характеристики персонажа с опорой на текст.</w:t>
            </w:r>
          </w:p>
        </w:tc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 выбор качеств героя; использование предложений из текста, помогающих раскрыть внутренний мир героя; сопоставление поступков различных героев.</w:t>
            </w:r>
          </w:p>
        </w:tc>
        <w:tc>
          <w:tcPr>
            <w:tcW w:w="3191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Сопоставление характеристики внутреннего мира героя с использованием цитат.</w:t>
            </w:r>
          </w:p>
        </w:tc>
      </w:tr>
      <w:tr w:rsidR="006A6AB0" w:rsidRPr="006A6AB0" w:rsidTr="006A6AB0"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темы и главной мысли произведения.</w:t>
            </w:r>
          </w:p>
        </w:tc>
        <w:tc>
          <w:tcPr>
            <w:tcW w:w="3190" w:type="dxa"/>
          </w:tcPr>
          <w:p w:rsidR="006A6AB0" w:rsidRPr="006A6AB0" w:rsidRDefault="006A6AB0" w:rsidP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пословиц. Передающих главную мысль произведения. Беседа по названию произведения.</w:t>
            </w:r>
          </w:p>
        </w:tc>
        <w:tc>
          <w:tcPr>
            <w:tcW w:w="3191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определяют тему и главную мысль произведения.</w:t>
            </w:r>
          </w:p>
        </w:tc>
      </w:tr>
      <w:tr w:rsidR="006A6AB0" w:rsidRPr="006A6AB0" w:rsidTr="006A6AB0">
        <w:tc>
          <w:tcPr>
            <w:tcW w:w="3190" w:type="dxa"/>
          </w:tcPr>
          <w:p w:rsidR="006A6AB0" w:rsidRPr="006A6AB0" w:rsidRDefault="006A6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задачи</w:t>
            </w:r>
          </w:p>
        </w:tc>
        <w:tc>
          <w:tcPr>
            <w:tcW w:w="3190" w:type="dxa"/>
          </w:tcPr>
          <w:p w:rsidR="006A6AB0" w:rsidRPr="006A6AB0" w:rsidRDefault="006A6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Используемые методы и средства</w:t>
            </w:r>
          </w:p>
        </w:tc>
        <w:tc>
          <w:tcPr>
            <w:tcW w:w="3191" w:type="dxa"/>
          </w:tcPr>
          <w:p w:rsidR="006A6AB0" w:rsidRPr="006A6AB0" w:rsidRDefault="006A6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6A6AB0" w:rsidRPr="006A6AB0" w:rsidTr="006A6AB0"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к прогнозированию жанра и содержания произведения перед чтением.</w:t>
            </w:r>
          </w:p>
        </w:tc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 ситуация, направляющая детей на выяснение жанра произведения и всвязи с этим возможного содержания произведения.</w:t>
            </w:r>
          </w:p>
        </w:tc>
        <w:tc>
          <w:tcPr>
            <w:tcW w:w="3191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возможного жанра произведения и в соответствии с этим его содержания.</w:t>
            </w:r>
          </w:p>
        </w:tc>
      </w:tr>
      <w:tr w:rsidR="006A6AB0" w:rsidRPr="006A6AB0" w:rsidTr="006A6AB0">
        <w:tc>
          <w:tcPr>
            <w:tcW w:w="3190" w:type="dxa"/>
          </w:tcPr>
          <w:p w:rsidR="006A6AB0" w:rsidRPr="006A6AB0" w:rsidRDefault="006A6AB0" w:rsidP="006A6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способствующие развитию литературоведческой пропедевтики.</w:t>
            </w:r>
          </w:p>
        </w:tc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</w:p>
        </w:tc>
      </w:tr>
      <w:tr w:rsidR="006A6AB0" w:rsidRPr="006A6AB0" w:rsidTr="006A6AB0"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художественных особенностей сказки</w:t>
            </w:r>
          </w:p>
        </w:tc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признаков сказки. Встретившихся в произведении. Тестирование.</w:t>
            </w:r>
          </w:p>
        </w:tc>
        <w:tc>
          <w:tcPr>
            <w:tcW w:w="3191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жанра произведения.</w:t>
            </w:r>
          </w:p>
        </w:tc>
      </w:tr>
      <w:tr w:rsidR="006A6AB0" w:rsidRPr="006A6AB0" w:rsidTr="006A6AB0">
        <w:tc>
          <w:tcPr>
            <w:tcW w:w="3190" w:type="dxa"/>
          </w:tcPr>
          <w:p w:rsidR="006A6AB0" w:rsidRPr="006A6AB0" w:rsidRDefault="006A6AB0" w:rsidP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находить отличительные особенности жанра(вида).</w:t>
            </w:r>
          </w:p>
        </w:tc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среди предложенных признаков вида сказки.</w:t>
            </w:r>
          </w:p>
        </w:tc>
        <w:tc>
          <w:tcPr>
            <w:tcW w:w="3191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вида сказки.</w:t>
            </w:r>
          </w:p>
        </w:tc>
      </w:tr>
      <w:tr w:rsidR="006A6AB0" w:rsidRPr="006A6AB0" w:rsidTr="006A6AB0">
        <w:tc>
          <w:tcPr>
            <w:tcW w:w="3190" w:type="dxa"/>
          </w:tcPr>
          <w:p w:rsidR="006A6AB0" w:rsidRDefault="006A6AB0">
            <w:pPr>
              <w:rPr>
                <w:sz w:val="28"/>
                <w:szCs w:val="28"/>
              </w:rPr>
            </w:pPr>
          </w:p>
          <w:p w:rsidR="006A6AB0" w:rsidRPr="006A6AB0" w:rsidRDefault="006A6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развивающие творческие способности</w:t>
            </w:r>
          </w:p>
        </w:tc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</w:p>
        </w:tc>
      </w:tr>
      <w:tr w:rsidR="006A6AB0" w:rsidRPr="006A6AB0" w:rsidTr="006A6AB0"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Овладение приёмом словесного рисования фрагментов текста.</w:t>
            </w:r>
          </w:p>
        </w:tc>
        <w:tc>
          <w:tcPr>
            <w:tcW w:w="3190" w:type="dxa"/>
          </w:tcPr>
          <w:p w:rsidR="006A6AB0" w:rsidRPr="006A6AB0" w:rsidRDefault="006A6AB0" w:rsidP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фрагментов произведения, реплик автора. Соотнесение с графической иллюстрацией.</w:t>
            </w:r>
          </w:p>
        </w:tc>
        <w:tc>
          <w:tcPr>
            <w:tcW w:w="3191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словесной иллюстрации.</w:t>
            </w:r>
          </w:p>
        </w:tc>
      </w:tr>
      <w:tr w:rsidR="006A6AB0" w:rsidRPr="006A6AB0" w:rsidTr="006A6AB0"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собственных высказыванийе прочитанного.</w:t>
            </w:r>
          </w:p>
        </w:tc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опорных слов,помогающих составить собственное высказывание.</w:t>
            </w:r>
          </w:p>
        </w:tc>
        <w:tc>
          <w:tcPr>
            <w:tcW w:w="3191" w:type="dxa"/>
          </w:tcPr>
          <w:p w:rsidR="006A6AB0" w:rsidRPr="006A6AB0" w:rsidRDefault="006A6AB0" w:rsidP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собственных высказываний.</w:t>
            </w:r>
          </w:p>
        </w:tc>
      </w:tr>
      <w:tr w:rsidR="006A6AB0" w:rsidRPr="006A6AB0" w:rsidTr="006A6AB0"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подготовить творческий пересказ.</w:t>
            </w:r>
          </w:p>
        </w:tc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себя на место героя.</w:t>
            </w:r>
          </w:p>
        </w:tc>
        <w:tc>
          <w:tcPr>
            <w:tcW w:w="3191" w:type="dxa"/>
          </w:tcPr>
          <w:p w:rsidR="006A6AB0" w:rsidRPr="006A6AB0" w:rsidRDefault="006A6AB0" w:rsidP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от лица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героя.</w:t>
            </w:r>
          </w:p>
        </w:tc>
      </w:tr>
      <w:tr w:rsidR="006A6AB0" w:rsidRPr="006A6AB0" w:rsidTr="006A6AB0">
        <w:tc>
          <w:tcPr>
            <w:tcW w:w="3190" w:type="dxa"/>
          </w:tcPr>
          <w:p w:rsidR="006A6AB0" w:rsidRPr="006A6AB0" w:rsidRDefault="006A6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Задачи, развивающие навык самооценивания.</w:t>
            </w:r>
          </w:p>
        </w:tc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</w:p>
        </w:tc>
      </w:tr>
      <w:tr w:rsidR="006A6AB0" w:rsidRPr="006A6AB0" w:rsidTr="006A6AB0"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выбрать задание того уровня сложности, которое соответствует возможностям учащегося.</w:t>
            </w:r>
          </w:p>
        </w:tc>
        <w:tc>
          <w:tcPr>
            <w:tcW w:w="3190" w:type="dxa"/>
          </w:tcPr>
          <w:p w:rsidR="006A6AB0" w:rsidRPr="006A6AB0" w:rsidRDefault="006A6AB0" w:rsidP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уровня сложности.</w:t>
            </w:r>
          </w:p>
        </w:tc>
        <w:tc>
          <w:tcPr>
            <w:tcW w:w="3191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задания для домашней работы.</w:t>
            </w:r>
          </w:p>
        </w:tc>
      </w:tr>
      <w:tr w:rsidR="006A6AB0" w:rsidRPr="006A6AB0" w:rsidTr="006A6AB0"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высказывать своё отношение к проделанной работе.</w:t>
            </w:r>
          </w:p>
        </w:tc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оценочных суждений других детей для составления собственного суждения.</w:t>
            </w:r>
          </w:p>
        </w:tc>
        <w:tc>
          <w:tcPr>
            <w:tcW w:w="3191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Адекватное оценивание работы на уроке.</w:t>
            </w:r>
          </w:p>
        </w:tc>
      </w:tr>
      <w:tr w:rsidR="006A6AB0" w:rsidRPr="006A6AB0" w:rsidTr="006A6AB0">
        <w:tc>
          <w:tcPr>
            <w:tcW w:w="3190" w:type="dxa"/>
          </w:tcPr>
          <w:p w:rsidR="006A6AB0" w:rsidRPr="006A6AB0" w:rsidRDefault="006A6AB0" w:rsidP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контролировать выполнение каждого задания.</w:t>
            </w:r>
          </w:p>
        </w:tc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собразцом.</w:t>
            </w:r>
          </w:p>
        </w:tc>
        <w:tc>
          <w:tcPr>
            <w:tcW w:w="3191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выполнения каждого задания.</w:t>
            </w:r>
          </w:p>
        </w:tc>
      </w:tr>
      <w:tr w:rsidR="006A6AB0" w:rsidRPr="006A6AB0" w:rsidTr="006A6AB0"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A6AB0" w:rsidRPr="006A6AB0" w:rsidRDefault="006A6AB0">
            <w:pPr>
              <w:rPr>
                <w:sz w:val="24"/>
                <w:szCs w:val="24"/>
              </w:rPr>
            </w:pPr>
          </w:p>
        </w:tc>
      </w:tr>
    </w:tbl>
    <w:p w:rsidR="006A6AB0" w:rsidRPr="006A6AB0" w:rsidRDefault="006A6AB0">
      <w:pPr>
        <w:rPr>
          <w:sz w:val="24"/>
          <w:szCs w:val="24"/>
        </w:rPr>
      </w:pPr>
      <w:r w:rsidRPr="006A6AB0">
        <w:rPr>
          <w:sz w:val="24"/>
          <w:szCs w:val="24"/>
        </w:rPr>
        <w:t xml:space="preserve"> </w:t>
      </w:r>
    </w:p>
    <w:sectPr w:rsidR="006A6AB0" w:rsidRPr="006A6AB0" w:rsidSect="0012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6AB0"/>
    <w:rsid w:val="00123ACD"/>
    <w:rsid w:val="006A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503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2012-01-29T04:47:00Z</dcterms:created>
  <dcterms:modified xsi:type="dcterms:W3CDTF">2012-01-29T05:58:00Z</dcterms:modified>
</cp:coreProperties>
</file>