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495"/>
        <w:gridCol w:w="5670"/>
        <w:gridCol w:w="5605"/>
      </w:tblGrid>
      <w:tr w:rsidR="00BD0FCB" w:rsidTr="00A1055B">
        <w:trPr>
          <w:trHeight w:val="10334"/>
        </w:trPr>
        <w:tc>
          <w:tcPr>
            <w:tcW w:w="549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D0FCB" w:rsidRPr="00E40484" w:rsidRDefault="00BD0FCB" w:rsidP="00DA3BB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t>Пешеходный светофор</w:t>
            </w:r>
          </w:p>
          <w:p w:rsidR="00DA3BB1" w:rsidRPr="00DA3BB1" w:rsidRDefault="00BD0FCB" w:rsidP="00DA3BB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Если добрый </w:t>
            </w:r>
            <w:proofErr w:type="spellStart"/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светофорик</w:t>
            </w:r>
            <w:proofErr w:type="spellEnd"/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человечка показал,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Красный цвет предупреждает, чтобы ты пока стоял.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 зеленого увидел,- ну, тогда смелей вперед.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И, пока тебе он светит, транспорт, точно, подождет.</w:t>
            </w:r>
          </w:p>
          <w:p w:rsidR="00DA3BB1" w:rsidRDefault="00DA3BB1" w:rsidP="00DA3BB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A3BB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drawing>
                <wp:inline distT="0" distB="0" distL="0" distR="0">
                  <wp:extent cx="3181350" cy="1482644"/>
                  <wp:effectExtent l="19050" t="0" r="0" b="0"/>
                  <wp:docPr id="2" name="Рисунок 3" descr="Как понять, что говорят нам человечки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 понять, что говорят нам человечки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161" cy="148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BB1" w:rsidRPr="00E40484" w:rsidRDefault="00DA3BB1" w:rsidP="00DA3BB1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t>Знак “Движение пешеходов запрещено”</w:t>
            </w:r>
          </w:p>
          <w:tbl>
            <w:tblPr>
              <w:tblW w:w="7336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513"/>
              <w:gridCol w:w="1823"/>
            </w:tblGrid>
            <w:tr w:rsidR="00DA3BB1" w:rsidRPr="00E40484" w:rsidTr="00DA3BB1">
              <w:trPr>
                <w:tblCellSpacing w:w="15" w:type="dxa"/>
                <w:jc w:val="center"/>
              </w:trPr>
              <w:tc>
                <w:tcPr>
                  <w:tcW w:w="5468" w:type="dxa"/>
                  <w:tcBorders>
                    <w:top w:val="single" w:sz="6" w:space="0" w:color="FFFFFF"/>
                    <w:right w:val="single" w:sz="6" w:space="0" w:color="EEEAD7"/>
                  </w:tcBorders>
                  <w:shd w:val="clear" w:color="auto" w:fill="FEFCF1"/>
                  <w:tcMar>
                    <w:top w:w="95" w:type="dxa"/>
                    <w:left w:w="217" w:type="dxa"/>
                    <w:bottom w:w="122" w:type="dxa"/>
                    <w:right w:w="217" w:type="dxa"/>
                  </w:tcMar>
                  <w:vAlign w:val="center"/>
                  <w:hideMark/>
                </w:tcPr>
                <w:p w:rsidR="00DA3BB1" w:rsidRPr="00E40484" w:rsidRDefault="00DA3BB1" w:rsidP="00DA3B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t>Если в круге человек</w:t>
                  </w:r>
                  <w:proofErr w:type="gramStart"/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</w:t>
                  </w:r>
                  <w:proofErr w:type="gramEnd"/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t>еречеркнут линией,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Здесь опасность, милый друг,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Проходи-ка мимо ты.</w:t>
                  </w:r>
                </w:p>
              </w:tc>
              <w:tc>
                <w:tcPr>
                  <w:tcW w:w="1778" w:type="dxa"/>
                  <w:tcBorders>
                    <w:top w:val="single" w:sz="6" w:space="0" w:color="FFFFFF"/>
                    <w:left w:val="single" w:sz="6" w:space="0" w:color="FFFFFF"/>
                  </w:tcBorders>
                  <w:shd w:val="clear" w:color="auto" w:fill="FEFCF1"/>
                  <w:tcMar>
                    <w:top w:w="95" w:type="dxa"/>
                    <w:left w:w="217" w:type="dxa"/>
                    <w:bottom w:w="122" w:type="dxa"/>
                    <w:right w:w="217" w:type="dxa"/>
                  </w:tcMar>
                  <w:vAlign w:val="center"/>
                  <w:hideMark/>
                </w:tcPr>
                <w:p w:rsidR="00DA3BB1" w:rsidRPr="00E40484" w:rsidRDefault="00DA3BB1" w:rsidP="00DA3B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DA3BB1" w:rsidRPr="00E40484" w:rsidRDefault="00DA3BB1" w:rsidP="00DA3B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74316" cy="2794958"/>
                  <wp:effectExtent l="19050" t="0" r="0" b="0"/>
                  <wp:docPr id="5" name="Рисунок 5" descr="Здесь нельзя ход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десь нельзя ход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356" cy="280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  <w:p w:rsidR="004A1321" w:rsidRPr="00E40484" w:rsidRDefault="004A1321" w:rsidP="004A132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lastRenderedPageBreak/>
              <w:t xml:space="preserve">                                      </w:t>
            </w:r>
            <w:r w:rsidRPr="00E40484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t>Светофор</w:t>
            </w:r>
          </w:p>
          <w:p w:rsidR="004A1321" w:rsidRDefault="004A1321" w:rsidP="004A132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Знают дети с давних пор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Добрый друг наш – светофор.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Нам его </w:t>
            </w:r>
            <w:proofErr w:type="gramStart"/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подскажет свет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Путь свободен</w:t>
            </w:r>
            <w:proofErr w:type="gramEnd"/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или нет.</w:t>
            </w:r>
          </w:p>
          <w:p w:rsidR="00054927" w:rsidRDefault="00054927" w:rsidP="004A132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A1055B" w:rsidRPr="00054927" w:rsidRDefault="00A1055B" w:rsidP="004A132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4A1321" w:rsidRPr="00E40484" w:rsidRDefault="004A1321" w:rsidP="004A132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267349" cy="3045125"/>
                  <wp:effectExtent l="19050" t="0" r="9251" b="0"/>
                  <wp:docPr id="8" name="Рисунок 1" descr="Какой свет светофора разрешает идти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ой свет светофора разрешает идти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556" cy="304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55B" w:rsidRDefault="00A1055B" w:rsidP="004A1321">
            <w:pPr>
              <w:pStyle w:val="a7"/>
              <w:rPr>
                <w:color w:val="000000"/>
                <w:sz w:val="22"/>
                <w:szCs w:val="22"/>
                <w:lang w:val="en-US"/>
              </w:rPr>
            </w:pPr>
          </w:p>
          <w:p w:rsidR="004A1321" w:rsidRPr="00054927" w:rsidRDefault="004A1321" w:rsidP="00054927">
            <w:pPr>
              <w:pStyle w:val="a7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E40484">
              <w:rPr>
                <w:color w:val="000000"/>
                <w:sz w:val="22"/>
                <w:szCs w:val="22"/>
              </w:rPr>
              <w:t>Будь осторожен на дороге</w:t>
            </w:r>
            <w:proofErr w:type="gramStart"/>
            <w:r w:rsidRPr="00E40484">
              <w:rPr>
                <w:color w:val="000000"/>
                <w:sz w:val="22"/>
                <w:szCs w:val="22"/>
              </w:rPr>
              <w:br/>
              <w:t>Т</w:t>
            </w:r>
            <w:proofErr w:type="gramEnd"/>
            <w:r w:rsidRPr="00E40484">
              <w:rPr>
                <w:color w:val="000000"/>
                <w:sz w:val="22"/>
                <w:szCs w:val="22"/>
              </w:rPr>
              <w:t>огда, поверь, не быть беде. Чтоб по улице гулять,</w:t>
            </w:r>
            <w:r w:rsidRPr="00E40484">
              <w:rPr>
                <w:color w:val="000000"/>
                <w:sz w:val="22"/>
                <w:szCs w:val="22"/>
              </w:rPr>
              <w:br/>
              <w:t>Надо правила все знать.</w:t>
            </w:r>
            <w:r w:rsidRPr="00E40484">
              <w:rPr>
                <w:color w:val="000000"/>
                <w:sz w:val="22"/>
                <w:szCs w:val="22"/>
              </w:rPr>
              <w:br/>
              <w:t>Правила дают ответ.</w:t>
            </w:r>
            <w:r w:rsidRPr="00E40484">
              <w:rPr>
                <w:color w:val="000000"/>
                <w:sz w:val="22"/>
                <w:szCs w:val="22"/>
              </w:rPr>
              <w:br/>
              <w:t>Где опасен путь, где нет.</w:t>
            </w:r>
          </w:p>
          <w:p w:rsidR="00BD0FCB" w:rsidRDefault="00BD0FCB" w:rsidP="00DA3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DA3BB1" w:rsidRPr="00E40484" w:rsidRDefault="00DA3BB1" w:rsidP="00DA3BB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4927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lastRenderedPageBreak/>
              <w:t xml:space="preserve">                              </w:t>
            </w:r>
            <w:r w:rsidRPr="00E40484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t>Пешеходный переход"</w:t>
            </w:r>
          </w:p>
          <w:tbl>
            <w:tblPr>
              <w:tblW w:w="7336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140"/>
              <w:gridCol w:w="2196"/>
            </w:tblGrid>
            <w:tr w:rsidR="00DA3BB1" w:rsidRPr="00E40484" w:rsidTr="00EF76A1">
              <w:trPr>
                <w:tblCellSpacing w:w="15" w:type="dxa"/>
                <w:jc w:val="center"/>
              </w:trPr>
              <w:tc>
                <w:tcPr>
                  <w:tcW w:w="5095" w:type="dxa"/>
                  <w:tcBorders>
                    <w:top w:val="single" w:sz="6" w:space="0" w:color="FFFFFF"/>
                    <w:right w:val="single" w:sz="6" w:space="0" w:color="EEEAD7"/>
                  </w:tcBorders>
                  <w:shd w:val="clear" w:color="auto" w:fill="F5F3E6"/>
                  <w:tcMar>
                    <w:top w:w="95" w:type="dxa"/>
                    <w:left w:w="217" w:type="dxa"/>
                    <w:bottom w:w="122" w:type="dxa"/>
                    <w:right w:w="217" w:type="dxa"/>
                  </w:tcMar>
                  <w:vAlign w:val="center"/>
                  <w:hideMark/>
                </w:tcPr>
                <w:p w:rsidR="00DA3BB1" w:rsidRPr="00E40484" w:rsidRDefault="00DA3BB1" w:rsidP="00DA3B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t>Зебра под ноги легла: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Проходите, детвора.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Безопасен этот путь.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Ты про это не забудь.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Чтоб по зебре шел ты смело,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Погляди сначала влево.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А дошел до середины,</w:t>
                  </w: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Так. А  справа нет машины?</w:t>
                  </w:r>
                </w:p>
              </w:tc>
              <w:tc>
                <w:tcPr>
                  <w:tcW w:w="2151" w:type="dxa"/>
                  <w:tcBorders>
                    <w:top w:val="single" w:sz="6" w:space="0" w:color="FFFFFF"/>
                    <w:left w:val="single" w:sz="6" w:space="0" w:color="FFFFFF"/>
                  </w:tcBorders>
                  <w:shd w:val="clear" w:color="auto" w:fill="F5F3E6"/>
                  <w:tcMar>
                    <w:top w:w="95" w:type="dxa"/>
                    <w:left w:w="217" w:type="dxa"/>
                    <w:bottom w:w="122" w:type="dxa"/>
                    <w:right w:w="217" w:type="dxa"/>
                  </w:tcMar>
                  <w:vAlign w:val="center"/>
                  <w:hideMark/>
                </w:tcPr>
                <w:p w:rsidR="00DA3BB1" w:rsidRPr="00E40484" w:rsidRDefault="00DA3BB1" w:rsidP="00EF76A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E40484">
                    <w:rPr>
                      <w:rFonts w:ascii="Times New Roman" w:eastAsia="Times New Roman" w:hAnsi="Times New Roman" w:cs="Times New Roman"/>
                      <w:lang w:eastAsia="ru-RU"/>
                    </w:rPr>
                    <w:t>                </w:t>
                  </w:r>
                </w:p>
              </w:tc>
            </w:tr>
          </w:tbl>
          <w:p w:rsidR="00BD0FCB" w:rsidRDefault="00DA3BB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BB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405637" cy="1620267"/>
                  <wp:effectExtent l="19050" t="0" r="4313" b="0"/>
                  <wp:docPr id="7" name="Рисунок 7" descr="http://malishi74.ru/content/Photo%20for%20topics/pravila_dorozhnogo_dvizheniya_dlya_detej/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lishi74.ru/content/Photo%20for%20topics/pravila_dorozhnogo_dvizheniya_dlya_detej/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412" cy="16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BB1" w:rsidRPr="00E40484" w:rsidRDefault="00DA3BB1" w:rsidP="00DA3BB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ты на остановке</w:t>
            </w:r>
            <w:proofErr w:type="gramStart"/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Ж</w:t>
            </w:r>
            <w:proofErr w:type="gramEnd"/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дешь автобусной парковки,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Наш совет для детворы: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здесь не место для игры.</w:t>
            </w:r>
          </w:p>
          <w:p w:rsidR="00DA3BB1" w:rsidRPr="00E40484" w:rsidRDefault="00DA3BB1" w:rsidP="00DA3B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412984" cy="2493034"/>
                  <wp:effectExtent l="19050" t="0" r="0" b="0"/>
                  <wp:docPr id="13" name="Рисунок 13" descr="Как нельзя себя вести на остан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к нельзя себя вести на остан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611" cy="249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BB1" w:rsidRDefault="00DA3B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3C1" w:rsidRDefault="005443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6159" w:rsidRDefault="006961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6159" w:rsidRPr="00696159" w:rsidRDefault="006961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1055B" w:rsidRDefault="00A1055B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1055B" w:rsidRDefault="00A1055B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1055B" w:rsidRDefault="00A1055B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1055B" w:rsidRDefault="00A1055B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443C1" w:rsidRPr="00696159" w:rsidRDefault="00696159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59">
              <w:rPr>
                <w:rFonts w:ascii="Times New Roman" w:hAnsi="Times New Roman" w:cs="Times New Roman"/>
                <w:sz w:val="24"/>
                <w:szCs w:val="24"/>
              </w:rPr>
              <w:t>Адрес МДОБУ:</w:t>
            </w:r>
          </w:p>
          <w:p w:rsidR="00696159" w:rsidRPr="00696159" w:rsidRDefault="00696159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59">
              <w:rPr>
                <w:rFonts w:ascii="Times New Roman" w:hAnsi="Times New Roman" w:cs="Times New Roman"/>
                <w:sz w:val="24"/>
                <w:szCs w:val="24"/>
              </w:rPr>
              <w:t xml:space="preserve">676730, Амурская область, </w:t>
            </w:r>
            <w:proofErr w:type="spellStart"/>
            <w:r w:rsidRPr="00696159">
              <w:rPr>
                <w:rFonts w:ascii="Times New Roman" w:hAnsi="Times New Roman" w:cs="Times New Roman"/>
                <w:sz w:val="24"/>
                <w:szCs w:val="24"/>
              </w:rPr>
              <w:t>Бурейский</w:t>
            </w:r>
            <w:proofErr w:type="spellEnd"/>
            <w:r w:rsidRPr="00696159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696159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6961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96159">
              <w:rPr>
                <w:rFonts w:ascii="Times New Roman" w:hAnsi="Times New Roman" w:cs="Times New Roman"/>
                <w:sz w:val="24"/>
                <w:szCs w:val="24"/>
              </w:rPr>
              <w:t>Талакан</w:t>
            </w:r>
            <w:proofErr w:type="spellEnd"/>
            <w:r w:rsidRPr="00696159">
              <w:rPr>
                <w:rFonts w:ascii="Times New Roman" w:hAnsi="Times New Roman" w:cs="Times New Roman"/>
                <w:sz w:val="24"/>
                <w:szCs w:val="24"/>
              </w:rPr>
              <w:t>, дом 40 «А»</w:t>
            </w:r>
          </w:p>
          <w:p w:rsidR="00696159" w:rsidRPr="00696159" w:rsidRDefault="00696159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59">
              <w:rPr>
                <w:rFonts w:ascii="Times New Roman" w:hAnsi="Times New Roman" w:cs="Times New Roman"/>
                <w:sz w:val="24"/>
                <w:szCs w:val="24"/>
              </w:rPr>
              <w:t>Телефон: 8(41634)26 323</w:t>
            </w:r>
          </w:p>
          <w:p w:rsidR="00696159" w:rsidRPr="00696159" w:rsidRDefault="00696159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 w:rsidRPr="0069615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9" w:history="1">
              <w:r w:rsidRPr="0069615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detsad</w:t>
              </w:r>
              <w:r w:rsidRPr="006961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9615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radyga</w:t>
              </w:r>
              <w:r w:rsidRPr="006961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69615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69615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69615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696159" w:rsidRPr="00696159" w:rsidRDefault="00696159" w:rsidP="00696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159">
              <w:rPr>
                <w:rFonts w:ascii="Times New Roman" w:hAnsi="Times New Roman" w:cs="Times New Roman"/>
                <w:sz w:val="24"/>
                <w:szCs w:val="24"/>
              </w:rPr>
              <w:t>Сайт: http: //www.detsadradyga.ucoz.com</w:t>
            </w:r>
          </w:p>
          <w:p w:rsidR="00696159" w:rsidRPr="005443C1" w:rsidRDefault="00696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5" w:type="dxa"/>
            <w:tcBorders>
              <w:top w:val="nil"/>
              <w:bottom w:val="nil"/>
            </w:tcBorders>
          </w:tcPr>
          <w:p w:rsidR="00657645" w:rsidRPr="00E40484" w:rsidRDefault="00657645" w:rsidP="0065764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lastRenderedPageBreak/>
              <w:t>   </w:t>
            </w:r>
            <w:r w:rsidRPr="00696159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t xml:space="preserve">                                        </w:t>
            </w:r>
            <w:r w:rsidRPr="00E40484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t>Игра на дороге</w:t>
            </w:r>
          </w:p>
          <w:p w:rsidR="00657645" w:rsidRPr="00E40484" w:rsidRDefault="00657645" w:rsidP="0065764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куклу или мячик на дорогу уронили,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Там, где часто проезжают быстрые автомобили,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То не надо за игрушкой вам бросаться на дорогу.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Лучше к взрослым обратиться, ведь они всегда помогут.</w:t>
            </w:r>
          </w:p>
          <w:p w:rsidR="00657645" w:rsidRPr="00E40484" w:rsidRDefault="00657645" w:rsidP="006576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10746" cy="1973983"/>
                  <wp:effectExtent l="19050" t="0" r="3954" b="0"/>
                  <wp:docPr id="15" name="Рисунок 15" descr="http://malishi74.ru/content/Photo%20for%20topics/pravila_dorozhnogo_dvizheniya_dlya_detej/igra_na_doro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alishi74.ru/content/Photo%20for%20topics/pravila_dorozhnogo_dvizheniya_dlya_detej/igra_na_doro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754" cy="197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645" w:rsidRPr="00E40484" w:rsidRDefault="00657645" w:rsidP="0065764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00"/>
                <w:lang w:val="en-US" w:eastAsia="ru-RU"/>
              </w:rPr>
              <w:t xml:space="preserve">                            </w:t>
            </w:r>
            <w:r w:rsidRPr="00E40484">
              <w:rPr>
                <w:rFonts w:ascii="Times New Roman" w:eastAsia="Times New Roman" w:hAnsi="Times New Roman" w:cs="Times New Roman"/>
                <w:b/>
                <w:bCs/>
                <w:color w:val="333300"/>
                <w:lang w:eastAsia="ru-RU"/>
              </w:rPr>
              <w:t>Переход перекрестка</w:t>
            </w:r>
          </w:p>
          <w:p w:rsidR="00657645" w:rsidRPr="00E40484" w:rsidRDefault="00657645" w:rsidP="0065764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Чтобы вы на перекрестке</w:t>
            </w:r>
            <w:proofErr w:type="gramStart"/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</w:t>
            </w:r>
            <w:proofErr w:type="gramEnd"/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 машину не попали,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Тут совсем все очень просто: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Избегай диагонали.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 иди по светофору,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Только на зеленый свет.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Дольше так, но безопасней!</w:t>
            </w:r>
            <w:r w:rsidRPr="00E40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 другого пути нет.</w:t>
            </w:r>
          </w:p>
          <w:p w:rsidR="00657645" w:rsidRPr="00E40484" w:rsidRDefault="00657645" w:rsidP="006576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484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303126" cy="1889185"/>
                  <wp:effectExtent l="19050" t="0" r="0" b="0"/>
                  <wp:docPr id="17" name="Рисунок 17" descr="Как правильно переходить перекре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к правильно переходить перекре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135" cy="189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3C1" w:rsidRDefault="005443C1" w:rsidP="00544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Муниципальное дошкольное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</w:t>
            </w:r>
            <w:r w:rsidRPr="005443C1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Талаканский детский сад №3 «Радуга» общеразвивающего вида</w:t>
            </w:r>
          </w:p>
          <w:p w:rsidR="005443C1" w:rsidRDefault="005443C1" w:rsidP="00544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3C1" w:rsidRDefault="005443C1" w:rsidP="00544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2891" cy="4994695"/>
                  <wp:effectExtent l="19050" t="0" r="6109" b="0"/>
                  <wp:docPr id="6" name="Рисунок 5" descr="пд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дд 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35" cy="498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3C1" w:rsidRPr="005443C1" w:rsidRDefault="005443C1" w:rsidP="00544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3C1" w:rsidRDefault="005443C1" w:rsidP="00544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3C1" w:rsidRDefault="005443C1" w:rsidP="005443C1">
            <w:pPr>
              <w:tabs>
                <w:tab w:val="left" w:pos="1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Автор: Зырянова Светлана Петровна</w:t>
            </w:r>
          </w:p>
          <w:p w:rsidR="005443C1" w:rsidRDefault="005443C1" w:rsidP="005443C1">
            <w:pPr>
              <w:tabs>
                <w:tab w:val="left" w:pos="1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5443C1" w:rsidRPr="005443C1" w:rsidRDefault="005443C1" w:rsidP="005443C1">
            <w:pPr>
              <w:tabs>
                <w:tab w:val="left" w:pos="14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</w:tr>
    </w:tbl>
    <w:p w:rsidR="006E7CD3" w:rsidRPr="00BD0FCB" w:rsidRDefault="006E7CD3">
      <w:pPr>
        <w:rPr>
          <w:rFonts w:ascii="Times New Roman" w:hAnsi="Times New Roman" w:cs="Times New Roman"/>
          <w:sz w:val="28"/>
          <w:szCs w:val="28"/>
        </w:rPr>
      </w:pPr>
    </w:p>
    <w:sectPr w:rsidR="006E7CD3" w:rsidRPr="00BD0FCB" w:rsidSect="00BD0FCB">
      <w:pgSz w:w="16838" w:h="11906" w:orient="landscape"/>
      <w:pgMar w:top="284" w:right="0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0FCB"/>
    <w:rsid w:val="00054927"/>
    <w:rsid w:val="004A1321"/>
    <w:rsid w:val="005443C1"/>
    <w:rsid w:val="00657645"/>
    <w:rsid w:val="00696159"/>
    <w:rsid w:val="006E7CD3"/>
    <w:rsid w:val="00A1055B"/>
    <w:rsid w:val="00BD0FCB"/>
    <w:rsid w:val="00DA3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F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B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6159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4A1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mailto:detsad.radyg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2015-12-04T06:51:00Z</dcterms:created>
  <dcterms:modified xsi:type="dcterms:W3CDTF">2015-12-04T07:36:00Z</dcterms:modified>
</cp:coreProperties>
</file>