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7B" w:rsidRDefault="00AD657B" w:rsidP="007539F6">
      <w:r>
        <w:t>Консультация для педагогов: «Здоровье и безопасность дошкольника»</w:t>
      </w:r>
    </w:p>
    <w:p w:rsidR="007539F6" w:rsidRPr="00AD657B" w:rsidRDefault="007539F6" w:rsidP="007539F6">
      <w:r>
        <w:t>В целях обеспечения безопасности жизни и здоровья в движении при использовании разнообразных спортивных снарядов, упражнений, игровых пособий необходимо строго соблюдать технику безопасности.</w:t>
      </w:r>
    </w:p>
    <w:p w:rsidR="007539F6" w:rsidRDefault="00AD657B" w:rsidP="007539F6">
      <w:r>
        <w:t>Д</w:t>
      </w:r>
      <w:r w:rsidR="007539F6">
        <w:t>вигательная деятельность ребёнка является необходимым условием его физического и интеллектуального развития. Физические упражнения являются основным средством оказывающим влияние на формирование двигательного опыта, физических качеств ребёнка. Объём беговой и прыжковой нагрузки должен осуществляться с учётом всех правил техники безопасности, без ущерба для здоровья детей.</w:t>
      </w:r>
      <w:r>
        <w:t xml:space="preserve"> </w:t>
      </w:r>
      <w:r w:rsidR="007539F6">
        <w:t>Ошибки в выборе упражнений, исходных положений и способов выполнения могут привести к стрессовому воздействию на суставы, связки и мышцы. Следует систематически напоминать детям о технике безопасности не только на занятии, но и в группе, на прогулке с любым спортивным инвентарём. На любом спортивном снаряде все действия должны быть осознаны, объяснять детям, что спортивные снаряды – это не качели, при раскачивании можно сорваться и упасть. Поэтому задача каждого педагога научить детей владеть своим тел</w:t>
      </w:r>
      <w:r w:rsidR="00FE490F">
        <w:t>ом и осуществлять самостраховку,</w:t>
      </w:r>
      <w:r w:rsidR="00FE490F" w:rsidRPr="00FE490F">
        <w:t xml:space="preserve"> </w:t>
      </w:r>
      <w:r w:rsidR="00FE490F">
        <w:t>правилам пользования спортивным инвентарём, знать назначение каждого спортивного снаряда и пособия, бережно к нему относится.</w:t>
      </w:r>
    </w:p>
    <w:p w:rsidR="007539F6" w:rsidRDefault="007539F6" w:rsidP="007539F6">
      <w:r>
        <w:t xml:space="preserve">     Необходимо заранее предусматривать, чтобы в спортивном зале, спортивной площадке не было предметов с острыми углами, выпирающих из стен труб, различных винтов, розетки и электровыключатели должны быть закрыты, плафоны электроосвещения и окна зарешёчены, площадка для игровой двигательной деятельности детей – свободной. </w:t>
      </w:r>
    </w:p>
    <w:p w:rsidR="007539F6" w:rsidRDefault="00FE490F" w:rsidP="007539F6">
      <w:r>
        <w:t>П</w:t>
      </w:r>
      <w:r w:rsidR="007539F6">
        <w:t>роверять спортивное оборудование</w:t>
      </w:r>
      <w:r>
        <w:t xml:space="preserve"> перед занятиями</w:t>
      </w:r>
      <w:r w:rsidR="007539F6">
        <w:t>, крепление основных стоек к стене и потолку. Соблюдать санитарно-гигиенические требования (одежда, обувь).</w:t>
      </w:r>
    </w:p>
    <w:p w:rsidR="007539F6" w:rsidRDefault="007539F6" w:rsidP="007539F6">
      <w:r>
        <w:t xml:space="preserve">   Не оставлять детей одни</w:t>
      </w:r>
      <w:r w:rsidR="00FE490F">
        <w:t>х, без присмотра около снарядов.</w:t>
      </w:r>
      <w:r>
        <w:t xml:space="preserve"> При метании любых игровых пособий (</w:t>
      </w:r>
      <w:proofErr w:type="spellStart"/>
      <w:r>
        <w:t>медбол</w:t>
      </w:r>
      <w:proofErr w:type="spellEnd"/>
      <w:r>
        <w:t>, биты, летающие тарелки, мешочки, мячи) надо соблюдать чёткую организацию – метать по  сигналу взрослого, бежать за предметом только тогда, когда все остальные дети уже совершили бросок. При подгрупповом и групповом метании все действия совершаются по сигналу инструктора.</w:t>
      </w:r>
    </w:p>
    <w:p w:rsidR="007539F6" w:rsidRDefault="00AD657B" w:rsidP="007539F6">
      <w:r>
        <w:t xml:space="preserve">Следовать </w:t>
      </w:r>
      <w:r w:rsidR="007539F6">
        <w:t>следующим принципам:</w:t>
      </w:r>
    </w:p>
    <w:p w:rsidR="007539F6" w:rsidRDefault="007539F6" w:rsidP="007539F6">
      <w:pPr>
        <w:numPr>
          <w:ilvl w:val="0"/>
          <w:numId w:val="1"/>
        </w:numPr>
      </w:pPr>
      <w:r>
        <w:t>Заинтересуй – но не заставляй силой;</w:t>
      </w:r>
    </w:p>
    <w:p w:rsidR="007539F6" w:rsidRDefault="007539F6" w:rsidP="007539F6">
      <w:pPr>
        <w:numPr>
          <w:ilvl w:val="0"/>
          <w:numId w:val="1"/>
        </w:numPr>
      </w:pPr>
      <w:r>
        <w:t>О простого к сложному постепенно;</w:t>
      </w:r>
    </w:p>
    <w:p w:rsidR="007539F6" w:rsidRDefault="007539F6" w:rsidP="007539F6">
      <w:pPr>
        <w:numPr>
          <w:ilvl w:val="0"/>
          <w:numId w:val="1"/>
        </w:numPr>
      </w:pPr>
      <w:r>
        <w:t>Каждому ребёнку – по его способностям;</w:t>
      </w:r>
    </w:p>
    <w:p w:rsidR="007539F6" w:rsidRDefault="007539F6" w:rsidP="007539F6">
      <w:pPr>
        <w:numPr>
          <w:ilvl w:val="0"/>
          <w:numId w:val="1"/>
        </w:numPr>
      </w:pPr>
      <w:r>
        <w:t>Обучай играя.</w:t>
      </w:r>
    </w:p>
    <w:p w:rsidR="007539F6" w:rsidRDefault="007539F6" w:rsidP="007539F6">
      <w:r>
        <w:t xml:space="preserve">   При подгрупповом и групповом выполнении упражнений на спортивных снарядах инструктор и воспитатель должны чётко соблюдать правила организации систематически и правильно осуществлять страховку и помощь всем детям. При страховке на одном из снарядов взрослый должен стоять так, чтобы в поле зрения держать всю группу.</w:t>
      </w:r>
    </w:p>
    <w:p w:rsidR="007539F6" w:rsidRDefault="007539F6" w:rsidP="007539F6">
      <w:r>
        <w:t xml:space="preserve">   Необходимо помнить, что в большинстве случаев ребёнка трудно заставить удерживать нужные положения в течение 30 секунд, правильно выполнять движения, упражнение и равномерно дышать.</w:t>
      </w:r>
    </w:p>
    <w:p w:rsidR="007539F6" w:rsidRDefault="007539F6" w:rsidP="007539F6">
      <w:r>
        <w:t xml:space="preserve">   Становления навыка ходьбы происходит в возрасте 5-6 лет в результате постоянного упражнения, поэтому такие виды ходьбы как на носках, пятках, внешней стороне стопы, выполняются без обуви, иначе эффективность резко снижается и может возникнуть разболтанность суставов. Чтобы избежать расплющивания у ребёнка стопы при спрыгивании с высоты, прыжках в длину, в целях улучшения амортизации на пол следует класть поролоновый мат толщиной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>.</w:t>
      </w:r>
    </w:p>
    <w:p w:rsidR="007539F6" w:rsidRDefault="007539F6" w:rsidP="007539F6">
      <w:r>
        <w:t xml:space="preserve">    При развитии мелкой моторики необходимо помнить о том, что при увеличении темпа работы пальцами происходит нарастание компрессии суставов и позвоночника. Чем мельче и быстрее движения, тем скорее развиваются заболевания позвоночника. Используя упражнения для развития мелкой моторики пальцев рук, необходимо создавать положение опоры для находящихся выше суставов, исключить полное выпрямление рук, чередовать с упражнениями на расслабление мышц плечевого пояса.</w:t>
      </w:r>
    </w:p>
    <w:p w:rsidR="00003EC2" w:rsidRDefault="007539F6" w:rsidP="00003EC2">
      <w:r>
        <w:lastRenderedPageBreak/>
        <w:t xml:space="preserve">    Ошибки в выборе упражнений, исходных положений и способов выполнения могут привести к стрессовому воздействию на суставы, связки и мышцы.</w:t>
      </w:r>
      <w:r w:rsidR="00003EC2">
        <w:t xml:space="preserve"> Здоровый ребёнок живо интересуется всем, что происходит вокруг, охотно вступает в контакт </w:t>
      </w:r>
      <w:proofErr w:type="gramStart"/>
      <w:r w:rsidR="00003EC2">
        <w:t>со</w:t>
      </w:r>
      <w:proofErr w:type="gramEnd"/>
      <w:r w:rsidR="00003EC2">
        <w:t xml:space="preserve"> взрослыми, спокойно выполняет их требования, с увлечением играет с детьми и самостоятельно.</w:t>
      </w:r>
    </w:p>
    <w:p w:rsidR="00003EC2" w:rsidRDefault="00003EC2" w:rsidP="00003EC2">
      <w:r>
        <w:t xml:space="preserve">    Как же сохранить положительное эмоциональное состояние и физическое здоровье ребёнка? Для сохранения эмоционально положительного состояния ребёнка, посещающего детский сад, необходимы следующие условия:</w:t>
      </w:r>
    </w:p>
    <w:p w:rsidR="00003EC2" w:rsidRDefault="00003EC2" w:rsidP="00003EC2">
      <w:pPr>
        <w:numPr>
          <w:ilvl w:val="0"/>
          <w:numId w:val="2"/>
        </w:numPr>
      </w:pPr>
      <w:r>
        <w:t>Полноценный ночной сон;</w:t>
      </w:r>
    </w:p>
    <w:p w:rsidR="00003EC2" w:rsidRDefault="00003EC2" w:rsidP="00003EC2">
      <w:pPr>
        <w:numPr>
          <w:ilvl w:val="0"/>
          <w:numId w:val="2"/>
        </w:numPr>
      </w:pPr>
      <w:r>
        <w:t>Положительные эмоции при сборах в детский сад;</w:t>
      </w:r>
    </w:p>
    <w:p w:rsidR="00003EC2" w:rsidRDefault="00003EC2" w:rsidP="00003EC2">
      <w:pPr>
        <w:numPr>
          <w:ilvl w:val="0"/>
          <w:numId w:val="2"/>
        </w:numPr>
      </w:pPr>
      <w:r>
        <w:t>Хорошее физическое самочувствие;</w:t>
      </w:r>
    </w:p>
    <w:p w:rsidR="00003EC2" w:rsidRDefault="00003EC2" w:rsidP="00003EC2">
      <w:pPr>
        <w:numPr>
          <w:ilvl w:val="0"/>
          <w:numId w:val="2"/>
        </w:numPr>
      </w:pPr>
      <w:r>
        <w:t>Соблюдение режима дня и питания в детском саду;</w:t>
      </w:r>
    </w:p>
    <w:p w:rsidR="00003EC2" w:rsidRDefault="00003EC2" w:rsidP="00003EC2">
      <w:pPr>
        <w:numPr>
          <w:ilvl w:val="0"/>
          <w:numId w:val="2"/>
        </w:numPr>
      </w:pPr>
      <w:r>
        <w:t>Соблюдение санитарно-гигиенических норм;</w:t>
      </w:r>
    </w:p>
    <w:p w:rsidR="00003EC2" w:rsidRDefault="00003EC2" w:rsidP="00003EC2">
      <w:pPr>
        <w:numPr>
          <w:ilvl w:val="0"/>
          <w:numId w:val="2"/>
        </w:numPr>
      </w:pPr>
      <w:r>
        <w:t>Нравственная чистота, выдержка и терпение взрослых людей по отношению к ребёнку;</w:t>
      </w:r>
    </w:p>
    <w:p w:rsidR="00003EC2" w:rsidRDefault="00003EC2" w:rsidP="00003EC2">
      <w:pPr>
        <w:numPr>
          <w:ilvl w:val="0"/>
          <w:numId w:val="2"/>
        </w:numPr>
      </w:pPr>
      <w:r>
        <w:t>Пребывание в коллективе не более 7-8 часов.</w:t>
      </w:r>
    </w:p>
    <w:p w:rsidR="00003EC2" w:rsidRPr="00A17B3C" w:rsidRDefault="00003EC2" w:rsidP="00003EC2">
      <w:r>
        <w:t>В заключении следует отметить, что развитие эмоциональной сферы ребёнка далеко не  спонтанное «развёртывание врожденных задатков», а сложнейший и целенаправленный воспитательный</w:t>
      </w:r>
      <w:r w:rsidR="000418C1">
        <w:t xml:space="preserve"> процесс, в свою очередь, влияющий</w:t>
      </w:r>
      <w:r>
        <w:t xml:space="preserve"> на пс</w:t>
      </w:r>
      <w:r w:rsidR="000418C1">
        <w:t>ихическое и физическое здоровье</w:t>
      </w:r>
      <w:r>
        <w:t>.</w:t>
      </w:r>
    </w:p>
    <w:p w:rsidR="00901F0F" w:rsidRDefault="006F74BF"/>
    <w:sectPr w:rsidR="00901F0F" w:rsidSect="0034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3285"/>
    <w:multiLevelType w:val="hybridMultilevel"/>
    <w:tmpl w:val="AAE80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203AD"/>
    <w:multiLevelType w:val="hybridMultilevel"/>
    <w:tmpl w:val="47342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3C24AC"/>
    <w:multiLevelType w:val="hybridMultilevel"/>
    <w:tmpl w:val="2B549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1B3B8B"/>
    <w:multiLevelType w:val="hybridMultilevel"/>
    <w:tmpl w:val="F5AEA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9F6"/>
    <w:rsid w:val="00003EC2"/>
    <w:rsid w:val="000418C1"/>
    <w:rsid w:val="00216E68"/>
    <w:rsid w:val="0033123F"/>
    <w:rsid w:val="003427B2"/>
    <w:rsid w:val="00404865"/>
    <w:rsid w:val="00427734"/>
    <w:rsid w:val="006F74BF"/>
    <w:rsid w:val="007539F6"/>
    <w:rsid w:val="00AD657B"/>
    <w:rsid w:val="00EC34AF"/>
    <w:rsid w:val="00ED4910"/>
    <w:rsid w:val="00FE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2014-07-07T23:57:00Z</dcterms:created>
  <dcterms:modified xsi:type="dcterms:W3CDTF">2014-07-08T00:50:00Z</dcterms:modified>
</cp:coreProperties>
</file>