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8F" w:rsidRPr="00F22DFC" w:rsidRDefault="00202C8F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>Перспективно - тематический план по самообразованию.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2D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«Нравственно</w:t>
      </w:r>
      <w:r w:rsidR="00202C8F" w:rsidRPr="00F22D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22D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патриотическое воспитание старших дошкольников»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2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F22D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патриотических чувств у детей дошкольного возраста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формирование бережного отношения к природе и ко всему живому;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воспитание толерантного отношения к людям разных национальностей их традициям;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воспитание дружеских отношений между детьми;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развитие чувства ответственности и гордости за достижения страны;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стимулировать потребность дошкольников в постоянном поиске сведений о защитниках земли русской;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формировать понятие войны, как огромного бедствия для людей и всего живого на земле;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приобщения детей, педагогов и родителей к изучению истории страны в прошлом и настоящем.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Задача: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воспитывать у детей чувство уважения к российскому воину, его силе и смелости; - расширить представления детей о Российской Армии;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- развивать и обогащать речь детей, повышать эрудицию и интеллект;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проводить работу с родителями, привлекая их к патриотическому воспитанию детей в семье.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очевидна неотложность решения острейших проблем воспитания патриотизма в работе с детьми дошкольного возраста. 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2D0C27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изучения темы «Нравственн</w:t>
      </w:r>
      <w:proofErr w:type="gramStart"/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F22DFC"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патриотическое воспитание старших дошкольников»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1. Изучение нормативно </w:t>
      </w:r>
      <w:proofErr w:type="gramStart"/>
      <w:r w:rsidRPr="00F22DFC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равовых документов.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2. Самодиагностика основ патриотизма у старших дошкольников.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4. Изучение проблемы «Нравственн</w:t>
      </w:r>
      <w:proofErr w:type="gramStart"/>
      <w:r w:rsidRPr="00F22D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патриотическое воспитание старших дошкольников»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5. Изучение работ воспитателей города</w:t>
      </w:r>
      <w:proofErr w:type="gramStart"/>
      <w:r w:rsidRPr="00F22D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2DF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еспублики.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6. Самостоятельное изучение специальной литературы.                                                          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22DFC">
        <w:rPr>
          <w:rFonts w:ascii="Times New Roman" w:hAnsi="Times New Roman" w:cs="Times New Roman"/>
          <w:sz w:val="24"/>
          <w:szCs w:val="24"/>
        </w:rPr>
        <w:t>Посещение РМО</w:t>
      </w: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>8. Изучение статей из журналов и интернет источников.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7. Определение направлений в использовании полученных знаниях.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8. Обследование детей.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9. Отбор наиболее эффективных методов и приемов с целью достижения наиболее высоких результатов.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10. Проверка эффективности полученных результатов. </w:t>
      </w: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F22DFC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Pr="00F22DFC">
        <w:rPr>
          <w:rFonts w:ascii="Times New Roman" w:eastAsia="Times New Roman" w:hAnsi="Times New Roman" w:cs="Times New Roman"/>
          <w:sz w:val="24"/>
          <w:szCs w:val="24"/>
        </w:rPr>
        <w:t xml:space="preserve"> - профессиональная деятельность по завершению изучения выше указанной темы.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1"/>
        <w:gridCol w:w="1134"/>
        <w:gridCol w:w="4253"/>
        <w:gridCol w:w="2022"/>
      </w:tblGrid>
      <w:tr w:rsidR="005E673A" w:rsidRPr="00F22DFC" w:rsidTr="00146CE4">
        <w:trPr>
          <w:trHeight w:val="4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Показ открытого мероприятия.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«Люблю тебя, мой Татарстан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совместно с родителями</w:t>
            </w:r>
          </w:p>
        </w:tc>
      </w:tr>
      <w:tr w:rsidR="005E673A" w:rsidRPr="00F22DFC" w:rsidTr="00146CE4">
        <w:trPr>
          <w:trHeight w:val="4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Отчёт по теме самообразования.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Проект. Тема: 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патриота, знающего и любящего свою Родину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педсовете.</w:t>
            </w:r>
          </w:p>
        </w:tc>
      </w:tr>
    </w:tbl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73A" w:rsidRPr="00F22DFC" w:rsidRDefault="005E673A" w:rsidP="005E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 план самообразования педагога:</w:t>
      </w:r>
    </w:p>
    <w:p w:rsidR="005E673A" w:rsidRPr="00F22DFC" w:rsidRDefault="005E673A" w:rsidP="005E673A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Нравственно - </w:t>
      </w:r>
      <w:proofErr w:type="gramStart"/>
      <w:r w:rsidRPr="00F22D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патриотическое</w:t>
      </w:r>
      <w:proofErr w:type="gramEnd"/>
      <w:r w:rsidRPr="00F22D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воспитанию старших дошкольников. </w:t>
      </w:r>
    </w:p>
    <w:p w:rsidR="005E673A" w:rsidRPr="00F22DFC" w:rsidRDefault="005E673A" w:rsidP="005E673A">
      <w:pPr>
        <w:rPr>
          <w:rFonts w:ascii="Times New Roman" w:eastAsia="Times New Roman" w:hAnsi="Times New Roman" w:cs="Times New Roman"/>
          <w:sz w:val="24"/>
          <w:szCs w:val="24"/>
        </w:rPr>
      </w:pPr>
      <w:r w:rsidRPr="00F22DFC">
        <w:rPr>
          <w:rFonts w:ascii="Times New Roman" w:eastAsia="Times New Roman" w:hAnsi="Times New Roman" w:cs="Times New Roman"/>
          <w:bCs/>
          <w:sz w:val="24"/>
          <w:szCs w:val="24"/>
        </w:rPr>
        <w:t>Изучить литературу</w:t>
      </w:r>
    </w:p>
    <w:p w:rsidR="005E673A" w:rsidRPr="00F22DFC" w:rsidRDefault="005E673A" w:rsidP="005E67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08" w:type="dxa"/>
        <w:tblInd w:w="108" w:type="dxa"/>
        <w:tblLook w:val="04A0"/>
      </w:tblPr>
      <w:tblGrid>
        <w:gridCol w:w="1125"/>
        <w:gridCol w:w="8383"/>
      </w:tblGrid>
      <w:tr w:rsidR="005E673A" w:rsidRPr="00F22DFC" w:rsidTr="0068460B">
        <w:trPr>
          <w:trHeight w:val="1679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"От рождения до школы" под редакцией Н.Е. </w:t>
            </w:r>
            <w:proofErr w:type="spell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Васильевой– </w:t>
            </w:r>
            <w:proofErr w:type="gram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Мозаика – Синтез, 2010. </w:t>
            </w: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A.M. "Воспитание нравственных чувств у старших дошкольников".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2519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Алешина</w:t>
            </w:r>
            <w:proofErr w:type="gram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Н. В. Патриотическое воспитание дошкольников. _ М.: ЦГЛ, 2005. – 256 с.</w:t>
            </w: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Нравственно – патриотическое воспитание детей старшего дошкольного возраста. – М: Мозаика – Синтез, 2004.</w:t>
            </w: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 Ю. А., Зуев М. Н., Ковалев В. Е. Государственные символы России. Моя Родина – Россия. – М.: «</w:t>
            </w:r>
            <w:proofErr w:type="spell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Триада-фарм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2002. – 68 с.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404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дошкольного образования и воспитания «Приобщение детей к истокам русской народной культуры». Под ред. О. Л. Князевой. </w:t>
            </w: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proofErr w:type="spellStart"/>
            <w:r w:rsidRPr="00F22DFC">
              <w:rPr>
                <w:rStyle w:val="c1"/>
                <w:rFonts w:eastAsiaTheme="majorEastAsia"/>
                <w:color w:val="000000"/>
              </w:rPr>
              <w:t>Исанбат</w:t>
            </w:r>
            <w:proofErr w:type="spellEnd"/>
            <w:r w:rsidRPr="00F22DFC">
              <w:rPr>
                <w:rStyle w:val="c1"/>
                <w:rFonts w:eastAsiaTheme="majorEastAsia"/>
                <w:color w:val="000000"/>
              </w:rPr>
              <w:t xml:space="preserve"> Н. Татарские народные пословицы.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389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Харисов Л. А. </w:t>
            </w:r>
            <w:proofErr w:type="spellStart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Ватаным</w:t>
            </w:r>
            <w:proofErr w:type="spellEnd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Татарстан. Родина моя. – Казань, 2005.</w:t>
            </w:r>
          </w:p>
          <w:p w:rsidR="005E673A" w:rsidRPr="00F22DFC" w:rsidRDefault="005E673A" w:rsidP="0014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E673A" w:rsidRPr="00F22DFC" w:rsidRDefault="005E673A" w:rsidP="00146CE4">
            <w:pPr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 Богомолова М. </w:t>
            </w:r>
            <w:proofErr w:type="spellStart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И.,Шарафутдинов</w:t>
            </w:r>
            <w:proofErr w:type="spellEnd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 З.Т. Дошкольникам о Татарстане старший воз.- Набережные Челн</w:t>
            </w:r>
            <w:proofErr w:type="gramStart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Альметьевск, 1995</w:t>
            </w:r>
            <w:r w:rsidRPr="00F22DFC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.</w:t>
            </w:r>
          </w:p>
          <w:p w:rsidR="005E673A" w:rsidRPr="00F22DFC" w:rsidRDefault="005E673A" w:rsidP="0014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404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чего начинается Родина? (Опыт работы по патриотическому воспитанию в ДОУ) /Под ред. Л. А. </w:t>
            </w:r>
            <w:proofErr w:type="spell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Кондрыкинской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М.: ТЦ Сфера, 2005. – 192 </w:t>
            </w:r>
            <w:proofErr w:type="gram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840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нравственном воспитании дошкольника: Кн</w:t>
            </w:r>
            <w:proofErr w:type="gramStart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ля воспитателя дет.сада.-М.:Просвещение.1987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679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Кириллина М., </w:t>
            </w:r>
            <w:proofErr w:type="spell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Мельчина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Патриотическое воспитание// Дошкольное воспитание. 2005. № 1. С. 5 – 9.</w:t>
            </w: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Сакавичене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 Патриотическое воспитание дошкольников// Ребенок в детском саду. 2006. № 3. С. 24 – 26.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114"/>
        </w:trPr>
        <w:tc>
          <w:tcPr>
            <w:tcW w:w="833" w:type="dxa"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5" w:type="dxa"/>
          </w:tcPr>
          <w:p w:rsidR="005E673A" w:rsidRPr="00F22DFC" w:rsidRDefault="005E673A" w:rsidP="00146C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Б. дни воинской славы: Патриотическое воспитание дошкольников: Для работы с детьми 5 – 7 лет. – М.: Мозаика-Синтез, 2008. – 112 </w:t>
            </w:r>
            <w:proofErr w:type="gramStart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60B" w:rsidRDefault="0068460B" w:rsidP="005E673A">
      <w:pPr>
        <w:rPr>
          <w:rFonts w:ascii="Times New Roman" w:hAnsi="Times New Roman" w:cs="Times New Roman"/>
          <w:sz w:val="24"/>
          <w:szCs w:val="24"/>
        </w:rPr>
      </w:pPr>
    </w:p>
    <w:p w:rsidR="005E673A" w:rsidRPr="00F22DFC" w:rsidRDefault="005E673A" w:rsidP="005E673A">
      <w:pPr>
        <w:rPr>
          <w:rFonts w:ascii="Times New Roman" w:hAnsi="Times New Roman" w:cs="Times New Roman"/>
          <w:sz w:val="24"/>
          <w:szCs w:val="24"/>
        </w:rPr>
      </w:pPr>
      <w:r w:rsidRPr="00F22DF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F22DFC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работы </w:t>
      </w:r>
    </w:p>
    <w:tbl>
      <w:tblPr>
        <w:tblW w:w="9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93"/>
        <w:gridCol w:w="1230"/>
        <w:gridCol w:w="4907"/>
        <w:gridCol w:w="1994"/>
      </w:tblGrid>
      <w:tr w:rsidR="005E673A" w:rsidRPr="00F22DFC" w:rsidTr="0068460B">
        <w:trPr>
          <w:trHeight w:val="77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5E673A" w:rsidRPr="00F22DFC" w:rsidTr="0068460B">
        <w:trPr>
          <w:trHeight w:val="46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 воспитание дошкольников»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199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дидактических и народных игр в патриотическом воспитании детей старшего дошкольного возраста</w:t>
            </w:r>
            <w:proofErr w:type="gram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684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дидактических игр и наглядного материала по теме.</w:t>
            </w:r>
          </w:p>
        </w:tc>
      </w:tr>
      <w:tr w:rsidR="005E673A" w:rsidRPr="00F22DFC" w:rsidTr="0068460B">
        <w:trPr>
          <w:trHeight w:val="1291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патриотических чувств у детей дошкольного возраста в процессе приобщения к культуре и традициям народов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Татарстана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684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391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как средство патриотического воспитания детей старшего дошкольного возраста 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684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художественной литературы по теме консультации.</w:t>
            </w:r>
          </w:p>
        </w:tc>
      </w:tr>
      <w:tr w:rsidR="005E673A" w:rsidRPr="00F22DFC" w:rsidTr="0068460B">
        <w:trPr>
          <w:trHeight w:val="468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pStyle w:val="1"/>
              <w:rPr>
                <w:b w:val="0"/>
                <w:sz w:val="24"/>
                <w:szCs w:val="24"/>
              </w:rPr>
            </w:pPr>
            <w:r w:rsidRPr="00F22DFC">
              <w:rPr>
                <w:b w:val="0"/>
                <w:sz w:val="24"/>
                <w:szCs w:val="24"/>
              </w:rPr>
              <w:t>Семинар-практикум по нравственному воспитанию: «Как воспитать патриотов?»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1054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«Патриотическое воспитание детей»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5E6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анкеты выяснить отношение родителей к данной теме. </w:t>
            </w:r>
          </w:p>
        </w:tc>
      </w:tr>
      <w:tr w:rsidR="005E673A" w:rsidRPr="00F22DFC" w:rsidTr="0068460B">
        <w:trPr>
          <w:trHeight w:val="915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 воспитание дошкольников»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A7" w:rsidRPr="00F22DFC" w:rsidTr="008667A7">
        <w:trPr>
          <w:trHeight w:val="631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A7" w:rsidRPr="00F22DFC" w:rsidRDefault="008667A7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A7" w:rsidRPr="00F22DFC" w:rsidRDefault="008667A7" w:rsidP="0086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7" w:rsidRPr="00F22DFC" w:rsidRDefault="008667A7" w:rsidP="00F22D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и традиций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7" w:rsidRPr="00F22DFC" w:rsidRDefault="008667A7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387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Практическое занятие с родителями "Роль семьи в патриотическом воспитании дошкольников"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387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Рекомендация для родителей «Как воспитать маленького патриота»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агитация.</w:t>
            </w:r>
          </w:p>
        </w:tc>
      </w:tr>
      <w:tr w:rsidR="005E673A" w:rsidRPr="00F22DFC" w:rsidTr="0068460B">
        <w:trPr>
          <w:trHeight w:val="387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Роль семьи в воспитании маленького гражданина»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3A" w:rsidRPr="00F22DFC" w:rsidTr="0068460B">
        <w:trPr>
          <w:trHeight w:val="618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детского сада.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дерево».</w:t>
            </w:r>
          </w:p>
        </w:tc>
      </w:tr>
      <w:tr w:rsidR="005E673A" w:rsidRPr="00F22DFC" w:rsidTr="0068460B">
        <w:trPr>
          <w:trHeight w:val="387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сборника консультаций для родителей. 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гражданина и патриота, знающего и любящего свою Родину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3A" w:rsidRPr="00F22DFC" w:rsidRDefault="005E673A" w:rsidP="005E67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1276"/>
        <w:gridCol w:w="6842"/>
      </w:tblGrid>
      <w:tr w:rsidR="005E673A" w:rsidRPr="00F22DFC" w:rsidTr="0068460B">
        <w:trPr>
          <w:trHeight w:val="3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68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684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Оформление уголка в группе детского сада «Национального уголка».</w:t>
            </w:r>
            <w:r w:rsidR="00F2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684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о родном городе.</w:t>
            </w:r>
            <w:r w:rsidR="00F2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84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F2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дидактических игр по патриотическому воспитанию.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детскому саду и знакомство с трудом сотрудников.                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«Уважай отца и мать – будет в жизни благодать».                                                         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Ознакомление с символикой России, родного города, области.</w:t>
            </w:r>
          </w:p>
          <w:p w:rsidR="005E673A" w:rsidRPr="00F22DFC" w:rsidRDefault="005E673A" w:rsidP="00F2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стихов  «Стихи о маме».                                                                                         Цель: воспитывать чувства любви, уважения и заботы о маме.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любимый Татарстан»                                                                    </w:t>
            </w:r>
            <w:r w:rsidRPr="00F22D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«Новогодний карнавал».                                                                                             Цель: создать у детей радостное настроение. </w:t>
            </w:r>
            <w:r w:rsidRPr="00F22D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                                    </w:t>
            </w:r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«Конвенция о правах ребёнка»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tabs>
                <w:tab w:val="left" w:pos="2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НОД «Защитники Отечества»</w:t>
            </w:r>
          </w:p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Рассматривание картины В.М. Васнецова "Богатыри"                                                                       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«О мамах родных и очень важных».                                                                                 </w:t>
            </w:r>
          </w:p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«Мы поздравляем мам с 8 марта».                                                                             </w:t>
            </w:r>
          </w:p>
        </w:tc>
      </w:tr>
      <w:tr w:rsidR="005E673A" w:rsidRPr="00F22DFC" w:rsidTr="0068460B">
        <w:trPr>
          <w:trHeight w:val="85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«Покорение космоса».    </w:t>
            </w:r>
            <w:r w:rsid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"Березка-символ России".                                                                                              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улице Козлова Цель</w:t>
            </w:r>
            <w:proofErr w:type="gramStart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2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 с героем ВОВ его подвигом, воспитывать чувство гордости и любовь к родному городу. Занятие «Этот день Победы».  Экскурсия к вечному огню с возложением цветов к обелиску павших солдат</w:t>
            </w:r>
          </w:p>
        </w:tc>
      </w:tr>
      <w:tr w:rsidR="005E673A" w:rsidRPr="00F22DFC" w:rsidTr="0068460B">
        <w:trPr>
          <w:trHeight w:val="3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3A" w:rsidRPr="00F22DFC" w:rsidRDefault="005E673A" w:rsidP="0014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3A" w:rsidRPr="00F22DFC" w:rsidRDefault="005E673A" w:rsidP="00F22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</w:tr>
    </w:tbl>
    <w:p w:rsidR="005E673A" w:rsidRPr="00F22DFC" w:rsidRDefault="005E673A" w:rsidP="005E673A">
      <w:pPr>
        <w:rPr>
          <w:rFonts w:ascii="Times New Roman" w:hAnsi="Times New Roman" w:cs="Times New Roman"/>
          <w:sz w:val="24"/>
          <w:szCs w:val="24"/>
        </w:rPr>
      </w:pPr>
    </w:p>
    <w:p w:rsidR="005E673A" w:rsidRPr="00F22DFC" w:rsidRDefault="005E673A" w:rsidP="005E673A">
      <w:pPr>
        <w:rPr>
          <w:rFonts w:ascii="Times New Roman" w:hAnsi="Times New Roman" w:cs="Times New Roman"/>
          <w:sz w:val="24"/>
          <w:szCs w:val="24"/>
        </w:rPr>
      </w:pPr>
    </w:p>
    <w:p w:rsidR="00F15841" w:rsidRPr="00F22DFC" w:rsidRDefault="00F15841">
      <w:pPr>
        <w:rPr>
          <w:rFonts w:ascii="Times New Roman" w:hAnsi="Times New Roman" w:cs="Times New Roman"/>
          <w:sz w:val="24"/>
          <w:szCs w:val="24"/>
        </w:rPr>
      </w:pPr>
    </w:p>
    <w:p w:rsidR="00F22DFC" w:rsidRPr="00F22DFC" w:rsidRDefault="00F22DFC">
      <w:pPr>
        <w:rPr>
          <w:rFonts w:ascii="Times New Roman" w:hAnsi="Times New Roman" w:cs="Times New Roman"/>
          <w:sz w:val="24"/>
          <w:szCs w:val="24"/>
        </w:rPr>
      </w:pPr>
    </w:p>
    <w:sectPr w:rsidR="00F22DFC" w:rsidRPr="00F22DFC" w:rsidSect="0082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474A"/>
    <w:multiLevelType w:val="hybridMultilevel"/>
    <w:tmpl w:val="E36AE5D4"/>
    <w:lvl w:ilvl="0" w:tplc="72742E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3A"/>
    <w:rsid w:val="000A7683"/>
    <w:rsid w:val="00176359"/>
    <w:rsid w:val="00202C8F"/>
    <w:rsid w:val="002D0C27"/>
    <w:rsid w:val="005E673A"/>
    <w:rsid w:val="0060414F"/>
    <w:rsid w:val="00671266"/>
    <w:rsid w:val="0068460B"/>
    <w:rsid w:val="008667A7"/>
    <w:rsid w:val="008A1F68"/>
    <w:rsid w:val="008E6A01"/>
    <w:rsid w:val="00C02E0A"/>
    <w:rsid w:val="00C33BD1"/>
    <w:rsid w:val="00DC0F19"/>
    <w:rsid w:val="00F15841"/>
    <w:rsid w:val="00F21BC5"/>
    <w:rsid w:val="00F2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6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6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0">
    <w:name w:val="c0"/>
    <w:basedOn w:val="a"/>
    <w:rsid w:val="005E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673A"/>
  </w:style>
  <w:style w:type="character" w:customStyle="1" w:styleId="apple-converted-space">
    <w:name w:val="apple-converted-space"/>
    <w:basedOn w:val="a0"/>
    <w:rsid w:val="005E673A"/>
  </w:style>
  <w:style w:type="paragraph" w:styleId="a3">
    <w:name w:val="List Paragraph"/>
    <w:basedOn w:val="a"/>
    <w:uiPriority w:val="34"/>
    <w:qFormat/>
    <w:rsid w:val="005E673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2015-12-15T17:16:00Z</dcterms:created>
  <dcterms:modified xsi:type="dcterms:W3CDTF">2015-12-15T18:07:00Z</dcterms:modified>
</cp:coreProperties>
</file>