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82" w:rsidRDefault="00FD5482" w:rsidP="00FD5482">
      <w:pPr>
        <w:pStyle w:val="1"/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Конспект  интегрированной непосредственно образовательной деятельности. Тема « Игрушки»</w:t>
      </w:r>
    </w:p>
    <w:p w:rsidR="00FD5482" w:rsidRDefault="00FD5482" w:rsidP="00FD5482">
      <w:r>
        <w:rPr>
          <w:sz w:val="32"/>
          <w:szCs w:val="32"/>
        </w:rPr>
        <w:t>Образовательные области: коммуникация, художественное творчество, познание, физическая культура, художественная литература</w:t>
      </w:r>
      <w:r>
        <w:t>.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Цель: учить детей бережно и заботливо относиться к игрушкам.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Задачи: Образовательные. Учить детей четко проговаривать слова стихотворения. Учить собирать целое из частей. Отгадывать загадку. Учить двигаться в соответствии с правилами игры.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Развивающие: развивать внимание, память, мыгление, восприятие., мелкую моторику.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Воспитательные: воспитывать бережное отношение к игрушкам.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Материал: два медвежонка, один с оторванной лапой, пазлы «Медведь», иллюстрации лошадки, зайки под дождем, зонтик, прищепки зеленого цвета, прямоугольники зеленого цвета для «Травки», детали зонтика.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 xml:space="preserve"> Ход НОД.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Воспитатель:  дети. Я приглашаю  вас в гости  к игрушкам. Какие игрушки вы знаете? Правильно. Ой, смотрите. Медвежонок.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Уронили мишку на пол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Оторвали мишке лапу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 xml:space="preserve">Все равно его не брошу, 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потому что он хороший.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Давайте поможем медвежонку, ведь игрушки надо беречь. Нельзя их ломать и бросать.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Вот волшебные пазлы, если мы их правильно соберем, то медвежонок опять будет как новенький.</w:t>
      </w:r>
    </w:p>
    <w:p w:rsidR="00FD5482" w:rsidRDefault="00FD5482" w:rsidP="00FD54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Пазлы « Медведь»</w:t>
      </w:r>
    </w:p>
    <w:p w:rsidR="00FD5482" w:rsidRDefault="00FD5482" w:rsidP="00FD548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вот какие мы молодцы, а теперь отгадайте загадку.</w:t>
      </w:r>
    </w:p>
    <w:p w:rsidR="00FD5482" w:rsidRDefault="00FD5482" w:rsidP="00FD54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</w:p>
    <w:p w:rsidR="00FD5482" w:rsidRDefault="00FD5482" w:rsidP="00FD5482">
      <w:pPr>
        <w:rPr>
          <w:b/>
          <w:color w:val="00008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color w:val="000080"/>
          <w:sz w:val="32"/>
          <w:szCs w:val="32"/>
        </w:rPr>
        <w:t>У меня большая грива,</w:t>
      </w:r>
      <w:r>
        <w:rPr>
          <w:color w:val="000080"/>
          <w:sz w:val="32"/>
          <w:szCs w:val="32"/>
        </w:rPr>
        <w:br/>
        <w:t>Ушки и копытца.</w:t>
      </w:r>
      <w:r>
        <w:rPr>
          <w:color w:val="000080"/>
          <w:sz w:val="32"/>
          <w:szCs w:val="32"/>
        </w:rPr>
        <w:br/>
        <w:t>Прокачу того игриво,</w:t>
      </w:r>
      <w:r>
        <w:rPr>
          <w:color w:val="000080"/>
          <w:sz w:val="32"/>
          <w:szCs w:val="32"/>
        </w:rPr>
        <w:br/>
        <w:t>Кто не побоится.</w:t>
      </w:r>
      <w:r>
        <w:rPr>
          <w:color w:val="000080"/>
          <w:sz w:val="32"/>
          <w:szCs w:val="32"/>
        </w:rPr>
        <w:br/>
        <w:t>Моя шёрстка гладка,</w:t>
      </w:r>
      <w:r>
        <w:rPr>
          <w:color w:val="000080"/>
          <w:sz w:val="32"/>
          <w:szCs w:val="32"/>
        </w:rPr>
        <w:br/>
        <w:t>Кто же я?...</w:t>
      </w:r>
      <w:r>
        <w:rPr>
          <w:b/>
          <w:color w:val="000080"/>
          <w:sz w:val="32"/>
          <w:szCs w:val="32"/>
        </w:rPr>
        <w:t>(лошадка)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А кто знает стихотворение про лошадку?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 xml:space="preserve">Я люблю свою лошадку 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 xml:space="preserve">Причешу ей шерстку гладко 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 xml:space="preserve">Гребешком приглажу хвостик 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И верхом поеду в гости</w:t>
      </w:r>
    </w:p>
    <w:p w:rsidR="00FD5482" w:rsidRDefault="00FD5482" w:rsidP="00FD548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молодцы, Видите, как девочка заботливо относится к лошадке. Давайте угостим лошадку травкой,  не простой, а волшебной, сделаем ее из прищепок.  Какого цвета у нас трава? ( Трава зеленого цвета ), правильно, и прищепки у нас будут зеленые.</w:t>
      </w:r>
    </w:p>
    <w:p w:rsidR="00FD5482" w:rsidRDefault="00FD5482" w:rsidP="00FD5482">
      <w:pPr>
        <w:rPr>
          <w:b/>
          <w:sz w:val="32"/>
          <w:szCs w:val="32"/>
        </w:rPr>
      </w:pPr>
      <w:r>
        <w:rPr>
          <w:b/>
          <w:sz w:val="32"/>
          <w:szCs w:val="32"/>
        </w:rPr>
        <w:t>«Травка»( прищепки)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Воспитатель: Угостили лошадку, кажется пошел дождик. ( звуки дождя) А у меня есть зонтик, прячьтесь скорее.</w:t>
      </w:r>
    </w:p>
    <w:p w:rsidR="00FD5482" w:rsidRDefault="00FD5482" w:rsidP="00FD54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Подвижная игра « Солнышко и дождик»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 xml:space="preserve">Смотри солнышко в окошко, 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светит в нашу комнатку, 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 xml:space="preserve">мы похлопаем в ладоши , 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Очень рады солнышку.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Воспитатель: смотрите, кто –то не успел убежать , кто же это? ( зайка) А кто знает стихотворение про зайку?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 xml:space="preserve">Зайку бросила хозяйка, 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 xml:space="preserve">под дождем остался зайка, 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 xml:space="preserve">со скамейке слезть не смог, 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весь до ниточки промок.</w:t>
      </w:r>
    </w:p>
    <w:p w:rsidR="00FD5482" w:rsidRDefault="00FD5482" w:rsidP="00FD5482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 Какая невнимательная девочка – хозяйка была у зайки, давайте подарим зайке зонтик,  чтобы он  больше не намокал.</w:t>
      </w:r>
    </w:p>
    <w:p w:rsidR="00FD5482" w:rsidRDefault="00FD5482" w:rsidP="00FD5482">
      <w:pPr>
        <w:rPr>
          <w:sz w:val="32"/>
          <w:szCs w:val="32"/>
        </w:rPr>
      </w:pPr>
      <w:r>
        <w:rPr>
          <w:b/>
          <w:sz w:val="32"/>
          <w:szCs w:val="32"/>
        </w:rPr>
        <w:t>Выкладывание зонтика для зайки</w:t>
      </w:r>
      <w:r>
        <w:rPr>
          <w:sz w:val="32"/>
          <w:szCs w:val="32"/>
        </w:rPr>
        <w:t xml:space="preserve"> из цветных деталей.</w:t>
      </w:r>
    </w:p>
    <w:p w:rsidR="00FD5482" w:rsidRDefault="00FD5482" w:rsidP="00FD54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вот теперь зайка не промокнет. Молодцы дети, вы очень заботливые. Вот мы с вами и побывали в гостях у игрушек.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 xml:space="preserve"> А  вернемся мы с вами на самолете. Для этого нам надо вспомнить стихотворение  про самолет.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Самолет построим сами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 xml:space="preserve">Понесемся над лесами 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 xml:space="preserve">Понесемся над лесами 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А потом  вернемся к маме. ( А. Барто)</w:t>
      </w:r>
    </w:p>
    <w:p w:rsidR="00FD5482" w:rsidRDefault="00FD5482" w:rsidP="00FD5482">
      <w:pPr>
        <w:rPr>
          <w:sz w:val="32"/>
          <w:szCs w:val="32"/>
        </w:rPr>
      </w:pPr>
      <w:r>
        <w:rPr>
          <w:sz w:val="32"/>
          <w:szCs w:val="32"/>
        </w:rPr>
        <w:t>Превращайтесь в самолеты и полетели.</w:t>
      </w:r>
    </w:p>
    <w:p w:rsidR="00FD5482" w:rsidRDefault="00FD5482" w:rsidP="00FD54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Подвижная игра « Самолеты»</w:t>
      </w:r>
    </w:p>
    <w:p w:rsidR="00FD5482" w:rsidRDefault="00FD5482" w:rsidP="00FD5482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Рефлексия.</w:t>
      </w:r>
      <w:r>
        <w:rPr>
          <w:sz w:val="32"/>
          <w:szCs w:val="32"/>
        </w:rPr>
        <w:t xml:space="preserve"> Вот мы с вами и прилетели, а к кому в гости мы ходили? Как надо обращаться с игрушками. Правильно. Игрушки нельзя ломать и бросать.  Надо бережно обращаться с игрушками  и тогда вам будет интересно с ними играть.</w:t>
      </w:r>
    </w:p>
    <w:p w:rsidR="00FD5482" w:rsidRDefault="00FD5482" w:rsidP="00FD5482">
      <w:pPr>
        <w:rPr>
          <w:sz w:val="28"/>
          <w:szCs w:val="28"/>
        </w:rPr>
      </w:pPr>
    </w:p>
    <w:p w:rsidR="00F560C7" w:rsidRDefault="00F560C7"/>
    <w:sectPr w:rsidR="00F560C7" w:rsidSect="00F5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5482"/>
    <w:rsid w:val="00F560C7"/>
    <w:rsid w:val="00FD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2"/>
  </w:style>
  <w:style w:type="paragraph" w:styleId="1">
    <w:name w:val="heading 1"/>
    <w:basedOn w:val="a"/>
    <w:next w:val="a"/>
    <w:link w:val="10"/>
    <w:uiPriority w:val="9"/>
    <w:qFormat/>
    <w:rsid w:val="00FD5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2013-08-04T10:27:00Z</dcterms:created>
  <dcterms:modified xsi:type="dcterms:W3CDTF">2013-08-04T10:27:00Z</dcterms:modified>
</cp:coreProperties>
</file>