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A6" w:rsidRPr="00B043A6" w:rsidRDefault="00B043A6" w:rsidP="00B043A6">
      <w:pPr>
        <w:pStyle w:val="c9"/>
        <w:spacing w:before="0" w:beforeAutospacing="0" w:after="0" w:afterAutospacing="0" w:line="270" w:lineRule="atLeast"/>
        <w:jc w:val="center"/>
        <w:rPr>
          <w:rFonts w:ascii="Monotype Corsiva" w:hAnsi="Monotype Corsiva"/>
          <w:color w:val="FF0000"/>
          <w:sz w:val="40"/>
          <w:szCs w:val="40"/>
        </w:rPr>
      </w:pPr>
      <w:r w:rsidRPr="00B043A6">
        <w:rPr>
          <w:rStyle w:val="c15"/>
          <w:rFonts w:ascii="Monotype Corsiva" w:hAnsi="Monotype Corsiva" w:cs="Arial"/>
          <w:color w:val="FF0000"/>
          <w:sz w:val="40"/>
          <w:szCs w:val="40"/>
        </w:rPr>
        <w:t>Рекомендации родителям по здоровому образу жизни</w:t>
      </w:r>
    </w:p>
    <w:p w:rsidR="00B043A6" w:rsidRPr="0019746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</w:pPr>
    </w:p>
    <w:p w:rsidR="00B043A6" w:rsidRPr="00B043A6" w:rsidRDefault="0019746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Охрана здоровья</w:t>
      </w:r>
      <w:r w:rsidR="00B043A6"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 xml:space="preserve"> подрастающего поколения в нашем обществе имеет большое значение, так как в этот ответственный период жизни человека-период детства - формируется его физическое и психическое здоровье, закладываются основы нравственной личности.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В дошкольных учреждениях много делается для воспитания в коллективе здоровых, всесторонне развитых детей. Здесь они получают полноценный уход, рациональное питание, систематический контроль за развитием и здоровьем, тёплое, сердечное отношение обслуживающего персонала, обеспечивающее положительную эмоциональную настроенность ребёнка к оздоровительным и воспитательным воздействиям.</w:t>
      </w:r>
    </w:p>
    <w:p w:rsidR="00B043A6" w:rsidRPr="00197466" w:rsidRDefault="00B043A6" w:rsidP="00B043A6">
      <w:pPr>
        <w:pStyle w:val="c6"/>
        <w:spacing w:before="0" w:beforeAutospacing="0" w:after="0" w:afterAutospacing="0" w:line="270" w:lineRule="atLeast"/>
        <w:jc w:val="both"/>
        <w:rPr>
          <w:rStyle w:val="c2"/>
          <w:rFonts w:ascii="Monotype Corsiva" w:hAnsi="Monotype Corsiva" w:cs="Arial"/>
          <w:b/>
          <w:bCs/>
          <w:color w:val="1D1B11" w:themeColor="background2" w:themeShade="1A"/>
          <w:sz w:val="40"/>
          <w:szCs w:val="40"/>
          <w:u w:val="single"/>
        </w:rPr>
      </w:pPr>
    </w:p>
    <w:p w:rsidR="00B043A6" w:rsidRPr="00B043A6" w:rsidRDefault="00B043A6" w:rsidP="00B043A6">
      <w:pPr>
        <w:pStyle w:val="c6"/>
        <w:spacing w:before="0" w:beforeAutospacing="0" w:after="0" w:afterAutospacing="0" w:line="270" w:lineRule="atLeast"/>
        <w:jc w:val="center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b/>
          <w:bCs/>
          <w:color w:val="1D1B11" w:themeColor="background2" w:themeShade="1A"/>
          <w:sz w:val="40"/>
          <w:szCs w:val="40"/>
        </w:rPr>
        <w:t>Какие же это условия: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Основные из них, по нашему мнению, - здоровый образ жизни семьи, обеспечение возрастного режима и рационального питания, нормального физического и нервно – психического развития, гигиеническое воспитание и обучение детей. На создание этих условий направлены все усилия работников дошкольных учреждений.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Родители призваны…. воспитывать детей в духе уважения и любви к труду, подготавливать их к общественно полезной деятельности, приучать к порядку, дисциплине, соблюдению норм жизни нашего общества, заботиться об их физическом развитии и укреплении здоровья… своим отношением к труду и общественным обязанностям показывать детям пример во всём…</w:t>
      </w:r>
    </w:p>
    <w:p w:rsidR="00B043A6" w:rsidRPr="00197466" w:rsidRDefault="00B043A6" w:rsidP="00B043A6">
      <w:pPr>
        <w:pStyle w:val="c6"/>
        <w:spacing w:before="0" w:beforeAutospacing="0" w:after="0" w:afterAutospacing="0" w:line="270" w:lineRule="atLeast"/>
        <w:jc w:val="both"/>
        <w:rPr>
          <w:rStyle w:val="c7"/>
          <w:rFonts w:ascii="Monotype Corsiva" w:hAnsi="Monotype Corsiva" w:cs="Arial"/>
          <w:color w:val="1D1B11" w:themeColor="background2" w:themeShade="1A"/>
          <w:sz w:val="40"/>
          <w:szCs w:val="40"/>
          <w:u w:val="single"/>
        </w:rPr>
      </w:pPr>
    </w:p>
    <w:p w:rsidR="00B043A6" w:rsidRPr="00197466" w:rsidRDefault="00B043A6" w:rsidP="00B043A6">
      <w:pPr>
        <w:pStyle w:val="c6"/>
        <w:spacing w:before="0" w:beforeAutospacing="0" w:after="0" w:afterAutospacing="0" w:line="270" w:lineRule="atLeast"/>
        <w:jc w:val="both"/>
        <w:rPr>
          <w:rStyle w:val="c7"/>
          <w:rFonts w:ascii="Monotype Corsiva" w:hAnsi="Monotype Corsiva" w:cs="Arial"/>
          <w:color w:val="1D1B11" w:themeColor="background2" w:themeShade="1A"/>
          <w:sz w:val="40"/>
          <w:szCs w:val="40"/>
          <w:u w:val="single"/>
        </w:rPr>
      </w:pPr>
    </w:p>
    <w:p w:rsidR="00B043A6" w:rsidRPr="00B043A6" w:rsidRDefault="00B043A6" w:rsidP="00B043A6">
      <w:pPr>
        <w:pStyle w:val="c6"/>
        <w:spacing w:before="0" w:beforeAutospacing="0" w:after="0" w:afterAutospacing="0" w:line="270" w:lineRule="atLeast"/>
        <w:jc w:val="center"/>
        <w:rPr>
          <w:rFonts w:ascii="Monotype Corsiva" w:hAnsi="Monotype Corsiva"/>
          <w:b/>
          <w:color w:val="1D1B11" w:themeColor="background2" w:themeShade="1A"/>
          <w:sz w:val="40"/>
          <w:szCs w:val="40"/>
        </w:rPr>
      </w:pPr>
      <w:r w:rsidRPr="00B043A6">
        <w:rPr>
          <w:rStyle w:val="c7"/>
          <w:rFonts w:ascii="Monotype Corsiva" w:hAnsi="Monotype Corsiva" w:cs="Arial"/>
          <w:b/>
          <w:color w:val="1D1B11" w:themeColor="background2" w:themeShade="1A"/>
          <w:sz w:val="40"/>
          <w:szCs w:val="40"/>
        </w:rPr>
        <w:lastRenderedPageBreak/>
        <w:t>Здоровый образ жизни семьи.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Ребёнок, посещающий дошкольное учреждение, испытывает влияние двух комплексов микросоциальной среды, создаваемой в семье и в дошкольном учреждении. Эти две различные формы обеспечения условий для развития ребёнка нельзя считать идентичными и противопоставлять друг другу.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Основными положительными факторами семейной микросоциальной среды являются многообразие предметов и явлений, окружающих ребёнка, постоянное положительное эмоциональное общение его со взрослым, внимание к индивидуальным его особенностям.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Забота о развитии и здоровье ребёнка начинается по существу с организации здорового образа жизни в семье. Здоровый образ жизни – это и благоприятный эмоциональный климат в семье, дружеское, доброжелательное отношение родителей друг к другу и к ребёнку; это и правильное организованное рациональное питание, и использование движений, физических упражнений на воздухе, и достаточная трудовая активность, и, конечно, образцовое поведение взрослых, их отрицательное отношение к алкоголю и к курению.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Эмоциональный климат семьи имеет очень большое значение для ребёнка. Весь быт и уклад семьи имеет большое значение для нормального развития ребёнка. Хорошо, когда родители отдыхают вместе с детьми, ходят в парк, в лес, на каток, на лыжах. Когда ребёнок подрастает, можно брать его с собой и в туристические походы.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Вовлечение ребёнка в трудовую деятельность семьи, предоставление ему с раннего детства возможности оказывать взрослым посильную помощь, помогает формировать у него потребность трудиться.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lastRenderedPageBreak/>
        <w:t>Правильный режим обеспечивает уравновешенное, бодрое состояние ребенка, предохраняет нервную систему от переутомления, создает благоприятные условия для физического и психического развития ребенка. При составлении режима дня, учитываются возрастные и индивидуальные особенности ребенка, особые его состояния</w:t>
      </w:r>
      <w:r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.</w:t>
      </w: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 xml:space="preserve"> </w:t>
      </w:r>
    </w:p>
    <w:p w:rsidR="00B043A6" w:rsidRDefault="00B043A6" w:rsidP="00B043A6">
      <w:pPr>
        <w:pStyle w:val="c6"/>
        <w:spacing w:before="0" w:beforeAutospacing="0" w:after="0" w:afterAutospacing="0" w:line="270" w:lineRule="atLeast"/>
        <w:jc w:val="both"/>
        <w:rPr>
          <w:rStyle w:val="c7"/>
          <w:rFonts w:ascii="Monotype Corsiva" w:hAnsi="Monotype Corsiva" w:cs="Arial"/>
          <w:color w:val="1D1B11" w:themeColor="background2" w:themeShade="1A"/>
          <w:sz w:val="40"/>
          <w:szCs w:val="40"/>
          <w:u w:val="single"/>
        </w:rPr>
      </w:pPr>
    </w:p>
    <w:p w:rsidR="00B043A6" w:rsidRPr="00B043A6" w:rsidRDefault="00B043A6" w:rsidP="00B043A6">
      <w:pPr>
        <w:pStyle w:val="c6"/>
        <w:spacing w:before="0" w:beforeAutospacing="0" w:after="0" w:afterAutospacing="0" w:line="270" w:lineRule="atLeast"/>
        <w:jc w:val="center"/>
        <w:rPr>
          <w:rFonts w:ascii="Monotype Corsiva" w:hAnsi="Monotype Corsiva"/>
          <w:b/>
          <w:color w:val="1D1B11" w:themeColor="background2" w:themeShade="1A"/>
          <w:sz w:val="40"/>
          <w:szCs w:val="40"/>
        </w:rPr>
      </w:pPr>
      <w:r w:rsidRPr="00B043A6">
        <w:rPr>
          <w:rStyle w:val="c7"/>
          <w:rFonts w:ascii="Monotype Corsiva" w:hAnsi="Monotype Corsiva" w:cs="Arial"/>
          <w:b/>
          <w:color w:val="1D1B11" w:themeColor="background2" w:themeShade="1A"/>
          <w:sz w:val="40"/>
          <w:szCs w:val="40"/>
        </w:rPr>
        <w:t>Рациональное питание детей.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Рациональное питание – одно из условий сохранения жизни и здоровья человека. Роль питания в детском возрасте особенно велика. Рациональное питание оказывает благоприятное влияние на физическое и нервно-психическое развитие детей, повышает сопротивляемость организма к заболеваниям; об этом важно знать родителям. Особое место в рациональном питании ребенка занимают белки, жиры, углеводы.</w:t>
      </w:r>
    </w:p>
    <w:p w:rsidR="00B043A6" w:rsidRDefault="00B043A6" w:rsidP="00B043A6">
      <w:pPr>
        <w:pStyle w:val="c6"/>
        <w:spacing w:before="0" w:beforeAutospacing="0" w:after="0" w:afterAutospacing="0" w:line="270" w:lineRule="atLeast"/>
        <w:jc w:val="center"/>
        <w:rPr>
          <w:rStyle w:val="c7"/>
          <w:rFonts w:ascii="Monotype Corsiva" w:hAnsi="Monotype Corsiva" w:cs="Arial"/>
          <w:b/>
          <w:color w:val="1D1B11" w:themeColor="background2" w:themeShade="1A"/>
          <w:sz w:val="40"/>
          <w:szCs w:val="40"/>
        </w:rPr>
      </w:pPr>
    </w:p>
    <w:p w:rsidR="00B043A6" w:rsidRPr="00B043A6" w:rsidRDefault="00B043A6" w:rsidP="00B043A6">
      <w:pPr>
        <w:pStyle w:val="c6"/>
        <w:spacing w:before="0" w:beforeAutospacing="0" w:after="0" w:afterAutospacing="0" w:line="270" w:lineRule="atLeast"/>
        <w:jc w:val="center"/>
        <w:rPr>
          <w:rFonts w:ascii="Monotype Corsiva" w:hAnsi="Monotype Corsiva"/>
          <w:b/>
          <w:color w:val="1D1B11" w:themeColor="background2" w:themeShade="1A"/>
          <w:sz w:val="40"/>
          <w:szCs w:val="40"/>
        </w:rPr>
      </w:pPr>
      <w:r w:rsidRPr="00B043A6">
        <w:rPr>
          <w:rStyle w:val="c7"/>
          <w:rFonts w:ascii="Monotype Corsiva" w:hAnsi="Monotype Corsiva" w:cs="Arial"/>
          <w:b/>
          <w:color w:val="1D1B11" w:themeColor="background2" w:themeShade="1A"/>
          <w:sz w:val="40"/>
          <w:szCs w:val="40"/>
        </w:rPr>
        <w:t>Физическая культура – залог здоровья.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Забота об обеспечении достаточного количества движений ребенка должна начинаться в семье в период новорожденности. Одним из средств физического воспитания детей раннего и дошкольного возраста является физическая культура. Она включает массаж (оказывает на организм разнообразное влияние, назначается в зависимости от физиологических особенностей ребенка) и гимнастику</w:t>
      </w:r>
      <w:r w:rsidR="002A1915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.</w:t>
      </w: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 xml:space="preserve"> </w:t>
      </w:r>
      <w:r w:rsidR="002A1915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Ф</w:t>
      </w: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изкультурные занятия (включают в себя игровые элементы, используя специальные пособия, подвижные игры, спортивные упражнения, а так же закаливания.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Физическая культура для дошкольников – это утренняя гимнастика, физкультурные занятия, подвижные игры, спортивные упражнения.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lastRenderedPageBreak/>
        <w:t>Утренней гимнастике принадлежит большая воспитательная и оздоровительная роль. Систематические занятия утренней гимнастикой способствует развитию у ребят правильной осанки, тренируют и усиливают деятельность всех органов и систем (сердечно-сосудистой, дыхательной, нервной и т. д., подготавливает организм ребенка к тем нагрузкам, которые предстоит ему преодолевать в процессе деятельности в течение дня. Утренняя гимнастика включает ходьбу, бег, подпрыгивания, упражнения для разных мышечных групп.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Родители должны быть знакомы с проведением основных упражнений для того, что бы и дома можно было включать их в утреннюю зарядку.</w:t>
      </w:r>
    </w:p>
    <w:p w:rsidR="002A1915" w:rsidRDefault="002A1915" w:rsidP="00B043A6">
      <w:pPr>
        <w:pStyle w:val="c6"/>
        <w:spacing w:before="0" w:beforeAutospacing="0" w:after="0" w:afterAutospacing="0" w:line="270" w:lineRule="atLeast"/>
        <w:jc w:val="both"/>
        <w:rPr>
          <w:rStyle w:val="c7"/>
          <w:rFonts w:ascii="Monotype Corsiva" w:hAnsi="Monotype Corsiva" w:cs="Arial"/>
          <w:color w:val="1D1B11" w:themeColor="background2" w:themeShade="1A"/>
          <w:sz w:val="40"/>
          <w:szCs w:val="40"/>
          <w:u w:val="single"/>
        </w:rPr>
      </w:pPr>
    </w:p>
    <w:p w:rsidR="00B043A6" w:rsidRPr="002A1915" w:rsidRDefault="00B043A6" w:rsidP="002A1915">
      <w:pPr>
        <w:pStyle w:val="c6"/>
        <w:spacing w:before="0" w:beforeAutospacing="0" w:after="0" w:afterAutospacing="0" w:line="270" w:lineRule="atLeast"/>
        <w:jc w:val="center"/>
        <w:rPr>
          <w:rFonts w:ascii="Monotype Corsiva" w:hAnsi="Monotype Corsiva"/>
          <w:b/>
          <w:color w:val="1D1B11" w:themeColor="background2" w:themeShade="1A"/>
          <w:sz w:val="40"/>
          <w:szCs w:val="40"/>
        </w:rPr>
      </w:pPr>
      <w:r w:rsidRPr="002A1915">
        <w:rPr>
          <w:rStyle w:val="c7"/>
          <w:rFonts w:ascii="Monotype Corsiva" w:hAnsi="Monotype Corsiva" w:cs="Arial"/>
          <w:b/>
          <w:color w:val="1D1B11" w:themeColor="background2" w:themeShade="1A"/>
          <w:sz w:val="40"/>
          <w:szCs w:val="40"/>
        </w:rPr>
        <w:t>Закаливание.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Закаливание – один из основных способов повышения сопротивляемости организма к колебаниям температуры внешней среды, а, следовательно, к простудным заболеваниям.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Солнце, воздух и вода – факторы, при систематическом воздействии которых повышается устойчивость организма к меняющимся погодным условиям (холод, жара, дождь и другие).</w:t>
      </w:r>
    </w:p>
    <w:p w:rsidR="00B043A6" w:rsidRPr="00B043A6" w:rsidRDefault="00B043A6" w:rsidP="00B043A6">
      <w:pPr>
        <w:pStyle w:val="c0"/>
        <w:spacing w:before="0" w:beforeAutospacing="0" w:after="0" w:afterAutospacing="0" w:line="270" w:lineRule="atLeast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Закаливание – это не только обтирание или обливание, но и повседневные обычные процедуры, не требующие специальной организации, дополнительного времени: нахождение в помещении и на воздухе в соответствующей одежде, умывание прохладной водой, сон при открытой форточке, окне, активные занятия физической культурой на площадке.</w:t>
      </w:r>
    </w:p>
    <w:p w:rsidR="00446674" w:rsidRPr="00B043A6" w:rsidRDefault="00B043A6" w:rsidP="002A1915">
      <w:pPr>
        <w:pStyle w:val="c0"/>
        <w:spacing w:before="0" w:beforeAutospacing="0" w:after="0" w:afterAutospacing="0" w:line="270" w:lineRule="atLeast"/>
        <w:ind w:firstLine="708"/>
        <w:jc w:val="both"/>
        <w:rPr>
          <w:rFonts w:ascii="Monotype Corsiva" w:hAnsi="Monotype Corsiva"/>
          <w:color w:val="1D1B11" w:themeColor="background2" w:themeShade="1A"/>
          <w:sz w:val="40"/>
          <w:szCs w:val="40"/>
        </w:rPr>
      </w:pPr>
      <w:r w:rsidRPr="00B043A6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Хорошее средство укрепления здоровья – закаливание водой. Дети любят играть с нею; такие занятия улучшают настроение, вызывают у ребенка радостные эмоции</w:t>
      </w:r>
      <w:r w:rsidR="002A1915">
        <w:rPr>
          <w:rStyle w:val="c2"/>
          <w:rFonts w:ascii="Monotype Corsiva" w:hAnsi="Monotype Corsiva" w:cs="Arial"/>
          <w:color w:val="1D1B11" w:themeColor="background2" w:themeShade="1A"/>
          <w:sz w:val="40"/>
          <w:szCs w:val="40"/>
        </w:rPr>
        <w:t>.</w:t>
      </w:r>
    </w:p>
    <w:sectPr w:rsidR="00446674" w:rsidRPr="00B043A6" w:rsidSect="0044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3A6"/>
    <w:rsid w:val="00197466"/>
    <w:rsid w:val="002A1915"/>
    <w:rsid w:val="00446674"/>
    <w:rsid w:val="009101DC"/>
    <w:rsid w:val="00B0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0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043A6"/>
  </w:style>
  <w:style w:type="paragraph" w:customStyle="1" w:styleId="c0">
    <w:name w:val="c0"/>
    <w:basedOn w:val="a"/>
    <w:rsid w:val="00B0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43A6"/>
  </w:style>
  <w:style w:type="paragraph" w:customStyle="1" w:styleId="c6">
    <w:name w:val="c6"/>
    <w:basedOn w:val="a"/>
    <w:rsid w:val="00B0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3A6"/>
  </w:style>
  <w:style w:type="paragraph" w:customStyle="1" w:styleId="c8">
    <w:name w:val="c8"/>
    <w:basedOn w:val="a"/>
    <w:rsid w:val="00B0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04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2015-04-02T19:27:00Z</dcterms:created>
  <dcterms:modified xsi:type="dcterms:W3CDTF">2015-12-27T20:00:00Z</dcterms:modified>
</cp:coreProperties>
</file>