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F3" w:rsidRDefault="00F34BC5" w:rsidP="00F34BC5">
      <w:pPr>
        <w:pStyle w:val="a3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F34BC5">
        <w:rPr>
          <w:rFonts w:ascii="Times New Roman" w:hAnsi="Times New Roman" w:cs="Times New Roman"/>
        </w:rPr>
        <w:t>Лабораторная работа №2</w:t>
      </w:r>
    </w:p>
    <w:p w:rsidR="00F34BC5" w:rsidRDefault="00F34BC5" w:rsidP="00F34B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BC5" w:rsidRDefault="00F34BC5" w:rsidP="00F34B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Изучение критериев вида</w:t>
      </w:r>
    </w:p>
    <w:p w:rsidR="002E44FF" w:rsidRDefault="002E44FF" w:rsidP="00F34B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(лабораторная работа выполняется в тетради)</w:t>
      </w:r>
    </w:p>
    <w:p w:rsidR="00F34BC5" w:rsidRDefault="00F34BC5" w:rsidP="00F34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изучить критерии вида, конкретизировать знания о виде на основе изучения признаков морфологического критерия.</w:t>
      </w:r>
    </w:p>
    <w:p w:rsidR="00F34BC5" w:rsidRDefault="00F34BC5" w:rsidP="00F34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Материалы: </w:t>
      </w:r>
      <w:r w:rsidR="00A015BD">
        <w:rPr>
          <w:rFonts w:ascii="Times New Roman" w:hAnsi="Times New Roman" w:cs="Times New Roman"/>
        </w:rPr>
        <w:t>живые растения или гербарные материалы (</w:t>
      </w:r>
      <w:r>
        <w:rPr>
          <w:rFonts w:ascii="Times New Roman" w:hAnsi="Times New Roman" w:cs="Times New Roman"/>
        </w:rPr>
        <w:t>изображения</w:t>
      </w:r>
      <w:r w:rsidR="00A015B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растений разных видов одного рода</w:t>
      </w:r>
      <w:r w:rsidR="002E44FF">
        <w:rPr>
          <w:rFonts w:ascii="Times New Roman" w:hAnsi="Times New Roman" w:cs="Times New Roman"/>
        </w:rPr>
        <w:t xml:space="preserve"> (</w:t>
      </w:r>
      <w:r w:rsidR="00A015BD">
        <w:rPr>
          <w:rFonts w:ascii="Times New Roman" w:hAnsi="Times New Roman" w:cs="Times New Roman"/>
        </w:rPr>
        <w:t xml:space="preserve">например, </w:t>
      </w:r>
      <w:bookmarkStart w:id="0" w:name="_GoBack"/>
      <w:bookmarkEnd w:id="0"/>
      <w:r w:rsidR="002E44FF">
        <w:rPr>
          <w:rFonts w:ascii="Times New Roman" w:hAnsi="Times New Roman" w:cs="Times New Roman"/>
        </w:rPr>
        <w:t>клевер ползучий и клевер луговой).</w:t>
      </w:r>
    </w:p>
    <w:p w:rsidR="002E44FF" w:rsidRDefault="002E44FF" w:rsidP="00F34B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4FF" w:rsidRDefault="002E44FF" w:rsidP="002E44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работы </w:t>
      </w:r>
    </w:p>
    <w:p w:rsidR="002E44FF" w:rsidRDefault="002E44FF" w:rsidP="002E44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Рассмотрите растения двух видов одного рода.</w:t>
      </w:r>
    </w:p>
    <w:p w:rsidR="002E44FF" w:rsidRDefault="002E44FF" w:rsidP="002E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4FF" w:rsidRDefault="002E44FF" w:rsidP="002E44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0425" cy="5205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_Trifolium_pratense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20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27BFD6" wp14:editId="74F72B70">
            <wp:extent cx="3228975" cy="454555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bolblan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82" cy="45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FF" w:rsidRDefault="002E44FF" w:rsidP="002E44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44FF" w:rsidRDefault="002E44FF" w:rsidP="002E4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Клевер луговой                                                                  Клевер ползучий</w:t>
      </w:r>
    </w:p>
    <w:p w:rsidR="002E44FF" w:rsidRDefault="002E44FF" w:rsidP="002E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4FF" w:rsidRDefault="002E44FF" w:rsidP="002E44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Сравните внешнее строение листьев, стеблей, соцветий, цветков, плодов и других органов двух растений. Выявите сходство и различия между ними. Заполните </w:t>
      </w:r>
      <w:r w:rsidR="00F97C43">
        <w:rPr>
          <w:rFonts w:ascii="Times New Roman" w:hAnsi="Times New Roman" w:cs="Times New Roman"/>
        </w:rPr>
        <w:t>таблицу (используя предложенные рисунки и дополнительную информацию)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E44FF" w:rsidTr="0090276B">
        <w:tc>
          <w:tcPr>
            <w:tcW w:w="3662" w:type="dxa"/>
          </w:tcPr>
          <w:p w:rsidR="002E44FF" w:rsidRDefault="002E44FF" w:rsidP="002E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для сравнения</w:t>
            </w:r>
          </w:p>
        </w:tc>
        <w:tc>
          <w:tcPr>
            <w:tcW w:w="7326" w:type="dxa"/>
            <w:gridSpan w:val="2"/>
          </w:tcPr>
          <w:p w:rsidR="002E44FF" w:rsidRDefault="002E44FF" w:rsidP="002E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растений</w:t>
            </w: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растения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корневой системы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Листья (простые, сложные)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Жилкование листьев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Листорасположение 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Стебель (древесный, травянистый – </w:t>
            </w:r>
            <w:r>
              <w:rPr>
                <w:rFonts w:ascii="Times New Roman" w:hAnsi="Times New Roman" w:cs="Times New Roman"/>
              </w:rPr>
              <w:lastRenderedPageBreak/>
              <w:t>прямостоячий, стелющийся, вьющийся)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Цветок или соцветие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4FF" w:rsidTr="002E44FF">
        <w:tc>
          <w:tcPr>
            <w:tcW w:w="3662" w:type="dxa"/>
          </w:tcPr>
          <w:p w:rsidR="002E44FF" w:rsidRDefault="00F97C43" w:rsidP="002E4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2E44FF" w:rsidRDefault="002E44FF" w:rsidP="002E4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44FF" w:rsidRDefault="00F97C43" w:rsidP="002E4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7C43" w:rsidRDefault="00F97C43" w:rsidP="002E4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Черты сходства двух видов: _________________________________________________________________________ </w:t>
      </w:r>
    </w:p>
    <w:p w:rsidR="00F97C43" w:rsidRDefault="00F97C43" w:rsidP="002E4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Черты различия двух видов: _________________________________________________________________________ </w:t>
      </w:r>
    </w:p>
    <w:p w:rsidR="00F97C43" w:rsidRDefault="00F97C43" w:rsidP="002E44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C43" w:rsidRDefault="00F97C43" w:rsidP="002E44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ответы на вопросы.</w:t>
      </w:r>
    </w:p>
    <w:p w:rsidR="00F97C43" w:rsidRDefault="00F97C43" w:rsidP="00F97C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чём свидетельствуют черты сходства и различия разных видов одного рода?</w:t>
      </w:r>
    </w:p>
    <w:p w:rsidR="00F97C43" w:rsidRDefault="00F97C43" w:rsidP="00F97C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на основании морфологического критерия судить о видовой принадлежности растений?</w:t>
      </w:r>
    </w:p>
    <w:p w:rsid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C43" w:rsidRDefault="00F97C43" w:rsidP="00F97C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работы сделайте вывод.</w:t>
      </w:r>
    </w:p>
    <w:p w:rsid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информация</w:t>
      </w:r>
    </w:p>
    <w:p w:rsidR="00F97C43" w:rsidRP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7C43" w:rsidRDefault="00F97C43" w:rsidP="00AB48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8E4">
        <w:rPr>
          <w:rFonts w:ascii="Times New Roman" w:hAnsi="Times New Roman" w:cs="Times New Roman"/>
          <w:b/>
          <w:u w:val="single"/>
        </w:rPr>
        <w:t>Клевер ползучий</w:t>
      </w:r>
      <w:r w:rsidRPr="00AB48E4">
        <w:rPr>
          <w:rFonts w:ascii="Times New Roman" w:hAnsi="Times New Roman" w:cs="Times New Roman"/>
        </w:rPr>
        <w:t> — </w:t>
      </w:r>
      <w:hyperlink r:id="rId8" w:tooltip="Многолетние растения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многолетнее</w:t>
        </w:r>
      </w:hyperlink>
      <w:r w:rsidRPr="00AB48E4">
        <w:rPr>
          <w:rFonts w:ascii="Times New Roman" w:hAnsi="Times New Roman" w:cs="Times New Roman"/>
        </w:rPr>
        <w:t> </w:t>
      </w:r>
      <w:hyperlink r:id="rId9" w:tooltip="Травы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травянистое</w:t>
        </w:r>
      </w:hyperlink>
      <w:r w:rsidRPr="00AB48E4">
        <w:rPr>
          <w:rFonts w:ascii="Times New Roman" w:hAnsi="Times New Roman" w:cs="Times New Roman"/>
        </w:rPr>
        <w:t xml:space="preserve"> растение. </w:t>
      </w:r>
      <w:hyperlink r:id="rId10" w:tooltip="Корень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Корневая система</w:t>
        </w:r>
      </w:hyperlink>
      <w:r w:rsidRPr="00AB48E4">
        <w:rPr>
          <w:rFonts w:ascii="Times New Roman" w:hAnsi="Times New Roman" w:cs="Times New Roman"/>
        </w:rPr>
        <w:t> стержневая, ветвящаяся.</w:t>
      </w:r>
      <w:r w:rsidR="00AB48E4" w:rsidRPr="00AB48E4">
        <w:rPr>
          <w:rFonts w:ascii="Times New Roman" w:hAnsi="Times New Roman" w:cs="Times New Roman"/>
        </w:rPr>
        <w:t xml:space="preserve"> </w:t>
      </w:r>
      <w:hyperlink r:id="rId11" w:tooltip="Стебель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Стебель</w:t>
        </w:r>
      </w:hyperlink>
      <w:r w:rsidRPr="00AB48E4">
        <w:rPr>
          <w:rFonts w:ascii="Times New Roman" w:hAnsi="Times New Roman" w:cs="Times New Roman"/>
        </w:rPr>
        <w:t> ползучий, стелющийся, укореняющийся в узлах, ветвистый, голый, часто полый.</w:t>
      </w:r>
      <w:r w:rsidR="00AB48E4" w:rsidRPr="00AB48E4">
        <w:rPr>
          <w:rFonts w:ascii="Times New Roman" w:hAnsi="Times New Roman" w:cs="Times New Roman"/>
        </w:rPr>
        <w:t xml:space="preserve"> </w:t>
      </w:r>
      <w:hyperlink r:id="rId12" w:tooltip="Листья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Листья</w:t>
        </w:r>
      </w:hyperlink>
      <w:r w:rsidRPr="00AB48E4">
        <w:rPr>
          <w:rFonts w:ascii="Times New Roman" w:hAnsi="Times New Roman" w:cs="Times New Roman"/>
        </w:rPr>
        <w:t> </w:t>
      </w:r>
      <w:r w:rsidR="00AB48E4" w:rsidRPr="00AB48E4">
        <w:rPr>
          <w:rFonts w:ascii="Times New Roman" w:hAnsi="Times New Roman" w:cs="Times New Roman"/>
        </w:rPr>
        <w:t xml:space="preserve">длинночерешчатые, </w:t>
      </w:r>
      <w:r w:rsidRPr="00AB48E4">
        <w:rPr>
          <w:rFonts w:ascii="Times New Roman" w:hAnsi="Times New Roman" w:cs="Times New Roman"/>
        </w:rPr>
        <w:t>трёхраздельные, их </w:t>
      </w:r>
      <w:hyperlink r:id="rId13" w:tooltip="Листочек (часть листа)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листочки</w:t>
        </w:r>
      </w:hyperlink>
      <w:r w:rsidRPr="00AB48E4">
        <w:rPr>
          <w:rFonts w:ascii="Times New Roman" w:hAnsi="Times New Roman" w:cs="Times New Roman"/>
        </w:rPr>
        <w:t> широкояйцевидные, на верхушке выемчатые. </w:t>
      </w:r>
      <w:hyperlink r:id="rId14" w:tooltip="Черешок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Черешки</w:t>
        </w:r>
      </w:hyperlink>
      <w:r w:rsidRPr="00AB48E4">
        <w:rPr>
          <w:rFonts w:ascii="Times New Roman" w:hAnsi="Times New Roman" w:cs="Times New Roman"/>
        </w:rPr>
        <w:t> восходящие, до 30 см длиной.</w:t>
      </w:r>
      <w:r w:rsidR="00AB48E4" w:rsidRPr="00AB48E4">
        <w:rPr>
          <w:rFonts w:ascii="Times New Roman" w:hAnsi="Times New Roman" w:cs="Times New Roman"/>
        </w:rPr>
        <w:t xml:space="preserve"> Соцветия</w:t>
      </w:r>
      <w:r w:rsidRPr="00AB48E4">
        <w:rPr>
          <w:rFonts w:ascii="Times New Roman" w:hAnsi="Times New Roman" w:cs="Times New Roman"/>
        </w:rPr>
        <w:t> </w:t>
      </w:r>
      <w:hyperlink r:id="rId15" w:tooltip="Головка (соцветие)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головки</w:t>
        </w:r>
      </w:hyperlink>
      <w:r w:rsidRPr="00AB48E4">
        <w:rPr>
          <w:rFonts w:ascii="Times New Roman" w:hAnsi="Times New Roman" w:cs="Times New Roman"/>
        </w:rPr>
        <w:t> пазушные, почти шаровидные, рыхлые, до 2 см в поперечнике. </w:t>
      </w:r>
      <w:hyperlink r:id="rId16" w:tooltip="Венчик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Венчик</w:t>
        </w:r>
      </w:hyperlink>
      <w:r w:rsidRPr="00AB48E4">
        <w:rPr>
          <w:rFonts w:ascii="Times New Roman" w:hAnsi="Times New Roman" w:cs="Times New Roman"/>
        </w:rPr>
        <w:t> белый или розоватый, по отцветании буреют; цветки слегка ароматные. В цветке 10 тычинок, девять из них сросшиеся нитям</w:t>
      </w:r>
      <w:r w:rsidR="00AB48E4" w:rsidRPr="00AB48E4">
        <w:rPr>
          <w:rFonts w:ascii="Times New Roman" w:hAnsi="Times New Roman" w:cs="Times New Roman"/>
        </w:rPr>
        <w:t xml:space="preserve">и в трубочку, одна — свободная. </w:t>
      </w:r>
      <w:hyperlink r:id="rId17" w:tooltip="Пыльца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Пыльцевые зёрна</w:t>
        </w:r>
      </w:hyperlink>
      <w:r w:rsidRPr="00AB48E4">
        <w:rPr>
          <w:rFonts w:ascii="Times New Roman" w:hAnsi="Times New Roman" w:cs="Times New Roman"/>
        </w:rPr>
        <w:t> жёлтого цвета.</w:t>
      </w:r>
      <w:r w:rsidR="00AB48E4" w:rsidRPr="00AB48E4">
        <w:rPr>
          <w:rFonts w:ascii="Times New Roman" w:hAnsi="Times New Roman" w:cs="Times New Roman"/>
        </w:rPr>
        <w:t xml:space="preserve"> </w:t>
      </w:r>
      <w:hyperlink r:id="rId18" w:tooltip="Плод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Плод</w:t>
        </w:r>
      </w:hyperlink>
      <w:r w:rsidRPr="00AB48E4">
        <w:rPr>
          <w:rFonts w:ascii="Times New Roman" w:hAnsi="Times New Roman" w:cs="Times New Roman"/>
        </w:rPr>
        <w:t> — </w:t>
      </w:r>
      <w:hyperlink r:id="rId19" w:tooltip="Бобы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боб</w:t>
        </w:r>
      </w:hyperlink>
      <w:r w:rsidRPr="00AB48E4">
        <w:rPr>
          <w:rFonts w:ascii="Times New Roman" w:hAnsi="Times New Roman" w:cs="Times New Roman"/>
        </w:rPr>
        <w:t> продолговатый, плоский, содержит от трёх до четырёх почковидных или сердцевидных </w:t>
      </w:r>
      <w:hyperlink r:id="rId20" w:tooltip="Семя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семян</w:t>
        </w:r>
      </w:hyperlink>
      <w:r w:rsidRPr="00AB48E4">
        <w:rPr>
          <w:rFonts w:ascii="Times New Roman" w:hAnsi="Times New Roman" w:cs="Times New Roman"/>
        </w:rPr>
        <w:t> серо-жёлтого или оранжевого цвета. Начало созревания семян — июнь — июль.</w:t>
      </w:r>
      <w:r w:rsidR="00AB48E4" w:rsidRPr="00AB48E4">
        <w:rPr>
          <w:rFonts w:ascii="Times New Roman" w:hAnsi="Times New Roman" w:cs="Times New Roman"/>
        </w:rPr>
        <w:t xml:space="preserve"> </w:t>
      </w:r>
      <w:r w:rsidRPr="00AB48E4">
        <w:rPr>
          <w:rFonts w:ascii="Times New Roman" w:hAnsi="Times New Roman" w:cs="Times New Roman"/>
        </w:rPr>
        <w:t>Размножается как семенами, так и </w:t>
      </w:r>
      <w:hyperlink r:id="rId21" w:tooltip="Вегетативное размножение" w:history="1">
        <w:r w:rsidRPr="00AB48E4">
          <w:rPr>
            <w:rStyle w:val="a9"/>
            <w:rFonts w:ascii="Times New Roman" w:hAnsi="Times New Roman" w:cs="Times New Roman"/>
            <w:color w:val="auto"/>
            <w:u w:val="none"/>
          </w:rPr>
          <w:t>вегетативно</w:t>
        </w:r>
      </w:hyperlink>
      <w:r w:rsidRPr="00AB48E4">
        <w:rPr>
          <w:rFonts w:ascii="Times New Roman" w:hAnsi="Times New Roman" w:cs="Times New Roman"/>
        </w:rPr>
        <w:t>.</w:t>
      </w:r>
    </w:p>
    <w:p w:rsidR="00AB48E4" w:rsidRPr="00AB48E4" w:rsidRDefault="00AB48E4" w:rsidP="00AB48E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AB48E4" w:rsidRPr="00AB48E4" w:rsidRDefault="00AB48E4" w:rsidP="00AB48E4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AB48E4">
        <w:rPr>
          <w:b/>
          <w:sz w:val="22"/>
          <w:szCs w:val="22"/>
          <w:u w:val="single"/>
        </w:rPr>
        <w:t>Клевер луговой</w:t>
      </w:r>
      <w:r w:rsidRPr="00AB48E4">
        <w:rPr>
          <w:sz w:val="22"/>
          <w:szCs w:val="22"/>
        </w:rPr>
        <w:t> —</w:t>
      </w:r>
      <w:r w:rsidRPr="00AB48E4">
        <w:rPr>
          <w:rStyle w:val="apple-converted-space"/>
          <w:sz w:val="22"/>
          <w:szCs w:val="22"/>
        </w:rPr>
        <w:t> </w:t>
      </w:r>
      <w:hyperlink r:id="rId22" w:tooltip="Двулетние растения" w:history="1">
        <w:r w:rsidRPr="00AB48E4">
          <w:rPr>
            <w:rStyle w:val="a9"/>
            <w:color w:val="auto"/>
            <w:sz w:val="22"/>
            <w:szCs w:val="22"/>
            <w:u w:val="none"/>
          </w:rPr>
          <w:t>двулетнее</w:t>
        </w:r>
      </w:hyperlink>
      <w:r w:rsidRPr="00AB48E4">
        <w:rPr>
          <w:sz w:val="22"/>
          <w:szCs w:val="22"/>
        </w:rPr>
        <w:t>, но чаще</w:t>
      </w:r>
      <w:r w:rsidRPr="00AB48E4">
        <w:rPr>
          <w:rStyle w:val="apple-converted-space"/>
          <w:sz w:val="22"/>
          <w:szCs w:val="22"/>
        </w:rPr>
        <w:t> </w:t>
      </w:r>
      <w:hyperlink r:id="rId23" w:tooltip="Многолетние растения" w:history="1">
        <w:r w:rsidRPr="00AB48E4">
          <w:rPr>
            <w:rStyle w:val="a9"/>
            <w:color w:val="auto"/>
            <w:sz w:val="22"/>
            <w:szCs w:val="22"/>
            <w:u w:val="none"/>
          </w:rPr>
          <w:t>многолетнее</w:t>
        </w:r>
      </w:hyperlink>
      <w:r w:rsidRPr="00AB48E4">
        <w:rPr>
          <w:rStyle w:val="apple-converted-space"/>
          <w:sz w:val="22"/>
          <w:szCs w:val="22"/>
        </w:rPr>
        <w:t> </w:t>
      </w:r>
      <w:hyperlink r:id="rId24" w:tooltip="Трава" w:history="1">
        <w:r w:rsidRPr="00AB48E4">
          <w:rPr>
            <w:rStyle w:val="a9"/>
            <w:color w:val="auto"/>
            <w:sz w:val="22"/>
            <w:szCs w:val="22"/>
            <w:u w:val="none"/>
          </w:rPr>
          <w:t>травянистое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>растение, достигает в высоту 15—55 см. Ветвистые</w:t>
      </w:r>
      <w:r w:rsidRPr="00AB48E4">
        <w:rPr>
          <w:rStyle w:val="apple-converted-space"/>
          <w:sz w:val="22"/>
          <w:szCs w:val="22"/>
        </w:rPr>
        <w:t> </w:t>
      </w:r>
      <w:hyperlink r:id="rId25" w:tooltip="Стебель" w:history="1">
        <w:r w:rsidRPr="00AB48E4">
          <w:rPr>
            <w:rStyle w:val="a9"/>
            <w:color w:val="auto"/>
            <w:sz w:val="22"/>
            <w:szCs w:val="22"/>
            <w:u w:val="none"/>
          </w:rPr>
          <w:t>стебли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 xml:space="preserve">приподнимающиеся. </w:t>
      </w:r>
      <w:hyperlink r:id="rId26" w:tooltip="Лист" w:history="1">
        <w:r w:rsidRPr="00AB48E4">
          <w:rPr>
            <w:rStyle w:val="a9"/>
            <w:color w:val="auto"/>
            <w:sz w:val="22"/>
            <w:szCs w:val="22"/>
            <w:u w:val="none"/>
          </w:rPr>
          <w:t>Листья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>тройчатые, с широкояйцевидными мелкозубчатыми долями,</w:t>
      </w:r>
      <w:r w:rsidRPr="00AB48E4">
        <w:rPr>
          <w:rStyle w:val="apple-converted-space"/>
          <w:sz w:val="22"/>
          <w:szCs w:val="22"/>
        </w:rPr>
        <w:t> </w:t>
      </w:r>
      <w:hyperlink r:id="rId27" w:tooltip="Листочек (часть листа)" w:history="1">
        <w:r w:rsidRPr="00AB48E4">
          <w:rPr>
            <w:rStyle w:val="a9"/>
            <w:color w:val="auto"/>
            <w:sz w:val="22"/>
            <w:szCs w:val="22"/>
            <w:u w:val="none"/>
          </w:rPr>
          <w:t>листочки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 xml:space="preserve">по краям цельные, с нежными ресничками по краям. </w:t>
      </w:r>
      <w:hyperlink r:id="rId28" w:tooltip="Соцветие" w:history="1">
        <w:r w:rsidRPr="00AB48E4">
          <w:rPr>
            <w:rStyle w:val="a9"/>
            <w:color w:val="auto"/>
            <w:sz w:val="22"/>
            <w:szCs w:val="22"/>
            <w:u w:val="none"/>
          </w:rPr>
          <w:t>Соцветия</w:t>
        </w:r>
      </w:hyperlink>
      <w:r w:rsidRPr="00AB48E4">
        <w:rPr>
          <w:rStyle w:val="apple-converted-space"/>
          <w:sz w:val="22"/>
          <w:szCs w:val="22"/>
        </w:rPr>
        <w:t> </w:t>
      </w:r>
      <w:hyperlink r:id="rId29" w:tooltip="Головка (соцветие)" w:history="1">
        <w:r w:rsidRPr="00AB48E4">
          <w:rPr>
            <w:rStyle w:val="a9"/>
            <w:color w:val="auto"/>
            <w:sz w:val="22"/>
            <w:szCs w:val="22"/>
            <w:u w:val="none"/>
          </w:rPr>
          <w:t>головки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>рыхлые, шаровидные, сидят часто попарно и нередко прикрыты двумя верхними листьями.</w:t>
      </w:r>
      <w:r w:rsidRPr="00AB48E4">
        <w:rPr>
          <w:rStyle w:val="apple-converted-space"/>
          <w:sz w:val="22"/>
          <w:szCs w:val="22"/>
        </w:rPr>
        <w:t> </w:t>
      </w:r>
      <w:hyperlink r:id="rId30" w:tooltip="Венчик" w:history="1">
        <w:r w:rsidRPr="00AB48E4">
          <w:rPr>
            <w:rStyle w:val="a9"/>
            <w:color w:val="auto"/>
            <w:sz w:val="22"/>
            <w:szCs w:val="22"/>
            <w:u w:val="none"/>
          </w:rPr>
          <w:t>Венчик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>красный, изредка белый или неодноцветный;</w:t>
      </w:r>
      <w:r w:rsidRPr="00AB48E4">
        <w:rPr>
          <w:rStyle w:val="apple-converted-space"/>
          <w:sz w:val="22"/>
          <w:szCs w:val="22"/>
        </w:rPr>
        <w:t> </w:t>
      </w:r>
      <w:hyperlink r:id="rId31" w:tooltip="Чашечка" w:history="1">
        <w:r w:rsidRPr="00AB48E4">
          <w:rPr>
            <w:rStyle w:val="a9"/>
            <w:color w:val="auto"/>
            <w:sz w:val="22"/>
            <w:szCs w:val="22"/>
            <w:u w:val="none"/>
          </w:rPr>
          <w:t>чашечка</w:t>
        </w:r>
      </w:hyperlink>
      <w:r w:rsidRPr="00AB48E4">
        <w:rPr>
          <w:sz w:val="22"/>
          <w:szCs w:val="22"/>
        </w:rPr>
        <w:t xml:space="preserve"> с десятью жилками. </w:t>
      </w:r>
      <w:hyperlink r:id="rId32" w:tooltip="Плод" w:history="1">
        <w:r w:rsidRPr="00AB48E4">
          <w:rPr>
            <w:rStyle w:val="a9"/>
            <w:color w:val="auto"/>
            <w:sz w:val="22"/>
            <w:szCs w:val="22"/>
            <w:u w:val="none"/>
          </w:rPr>
          <w:t>Плод</w:t>
        </w:r>
      </w:hyperlink>
      <w:r w:rsidRPr="00AB48E4">
        <w:rPr>
          <w:sz w:val="22"/>
          <w:szCs w:val="22"/>
        </w:rPr>
        <w:t> — яйцевидный, односемянный</w:t>
      </w:r>
      <w:r w:rsidRPr="00AB48E4">
        <w:rPr>
          <w:rStyle w:val="apple-converted-space"/>
          <w:sz w:val="22"/>
          <w:szCs w:val="22"/>
        </w:rPr>
        <w:t> </w:t>
      </w:r>
      <w:hyperlink r:id="rId33" w:tooltip="Бобы" w:history="1">
        <w:r w:rsidRPr="00AB48E4">
          <w:rPr>
            <w:rStyle w:val="a9"/>
            <w:color w:val="auto"/>
            <w:sz w:val="22"/>
            <w:szCs w:val="22"/>
            <w:u w:val="none"/>
          </w:rPr>
          <w:t>боб</w:t>
        </w:r>
      </w:hyperlink>
      <w:r w:rsidRPr="00AB48E4">
        <w:rPr>
          <w:sz w:val="22"/>
          <w:szCs w:val="22"/>
        </w:rPr>
        <w:t>;</w:t>
      </w:r>
      <w:r w:rsidRPr="00AB48E4">
        <w:rPr>
          <w:rStyle w:val="apple-converted-space"/>
          <w:sz w:val="22"/>
          <w:szCs w:val="22"/>
        </w:rPr>
        <w:t> </w:t>
      </w:r>
      <w:hyperlink r:id="rId34" w:tooltip="Семя" w:history="1">
        <w:r w:rsidRPr="00AB48E4">
          <w:rPr>
            <w:rStyle w:val="a9"/>
            <w:color w:val="auto"/>
            <w:sz w:val="22"/>
            <w:szCs w:val="22"/>
            <w:u w:val="none"/>
          </w:rPr>
          <w:t>семена</w:t>
        </w:r>
      </w:hyperlink>
      <w:r w:rsidRPr="00AB48E4">
        <w:rPr>
          <w:rStyle w:val="apple-converted-space"/>
          <w:sz w:val="22"/>
          <w:szCs w:val="22"/>
        </w:rPr>
        <w:t> </w:t>
      </w:r>
      <w:r w:rsidRPr="00AB48E4">
        <w:rPr>
          <w:sz w:val="22"/>
          <w:szCs w:val="22"/>
        </w:rPr>
        <w:t>то округлые, то угловатые, то желтовато-красные, то фиолетовые. Цветёт в июне — сентябре. Плоды созревают в августе — октябре. Размножается как семенами, так и</w:t>
      </w:r>
      <w:r w:rsidRPr="00AB48E4">
        <w:rPr>
          <w:rStyle w:val="apple-converted-space"/>
          <w:sz w:val="22"/>
          <w:szCs w:val="22"/>
        </w:rPr>
        <w:t> </w:t>
      </w:r>
      <w:hyperlink r:id="rId35" w:tooltip="Вегетативное размножение" w:history="1">
        <w:r w:rsidRPr="00AB48E4">
          <w:rPr>
            <w:rStyle w:val="a9"/>
            <w:color w:val="auto"/>
            <w:sz w:val="22"/>
            <w:szCs w:val="22"/>
            <w:u w:val="none"/>
          </w:rPr>
          <w:t>вегетативно</w:t>
        </w:r>
      </w:hyperlink>
      <w:r w:rsidRPr="00AB48E4">
        <w:rPr>
          <w:sz w:val="22"/>
          <w:szCs w:val="22"/>
        </w:rPr>
        <w:t>.</w:t>
      </w:r>
    </w:p>
    <w:p w:rsidR="00F97C43" w:rsidRPr="00AB48E4" w:rsidRDefault="00F97C43" w:rsidP="00AB48E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F97C43" w:rsidRP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7C43" w:rsidRPr="00F97C43" w:rsidRDefault="00F97C43" w:rsidP="00F97C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7C43" w:rsidRPr="00F97C43" w:rsidSect="00F34B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01F2"/>
    <w:multiLevelType w:val="hybridMultilevel"/>
    <w:tmpl w:val="91DA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484E"/>
    <w:multiLevelType w:val="hybridMultilevel"/>
    <w:tmpl w:val="CAEE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3A99"/>
    <w:multiLevelType w:val="hybridMultilevel"/>
    <w:tmpl w:val="E82C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C5"/>
    <w:rsid w:val="000C0410"/>
    <w:rsid w:val="002E44FF"/>
    <w:rsid w:val="009C57F3"/>
    <w:rsid w:val="00A015BD"/>
    <w:rsid w:val="00AB48E4"/>
    <w:rsid w:val="00F34BC5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4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34BC5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2E44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97C4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4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34BC5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2E44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97C4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13" Type="http://schemas.openxmlformats.org/officeDocument/2006/relationships/hyperlink" Target="https://ru.wikipedia.org/wiki/%D0%9B%D0%B8%D1%81%D1%82%D0%BE%D1%87%D0%B5%D0%BA_(%D1%87%D0%B0%D1%81%D1%82%D1%8C_%D0%BB%D0%B8%D1%81%D1%82%D0%B0)" TargetMode="External"/><Relationship Id="rId18" Type="http://schemas.openxmlformats.org/officeDocument/2006/relationships/hyperlink" Target="https://ru.wikipedia.org/wiki/%D0%9F%D0%BB%D0%BE%D0%B4" TargetMode="External"/><Relationship Id="rId26" Type="http://schemas.openxmlformats.org/officeDocument/2006/relationships/hyperlink" Target="https://ru.wikipedia.org/wiki/%D0%9B%D0%B8%D1%81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5%D0%B3%D0%B5%D1%82%D0%B0%D1%82%D0%B8%D0%B2%D0%BD%D0%BE%D0%B5_%D1%80%D0%B0%D0%B7%D0%BC%D0%BD%D0%BE%D0%B6%D0%B5%D0%BD%D0%B8%D0%B5" TargetMode="External"/><Relationship Id="rId34" Type="http://schemas.openxmlformats.org/officeDocument/2006/relationships/hyperlink" Target="https://ru.wikipedia.org/wiki/%D0%A1%D0%B5%D0%BC%D1%8F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ru.wikipedia.org/wiki/%D0%9B%D0%B8%D1%81%D1%82%D1%8C%D1%8F" TargetMode="External"/><Relationship Id="rId17" Type="http://schemas.openxmlformats.org/officeDocument/2006/relationships/hyperlink" Target="https://ru.wikipedia.org/wiki/%D0%9F%D1%8B%D0%BB%D1%8C%D1%86%D0%B0" TargetMode="External"/><Relationship Id="rId25" Type="http://schemas.openxmlformats.org/officeDocument/2006/relationships/hyperlink" Target="https://ru.wikipedia.org/wiki/%D0%A1%D1%82%D0%B5%D0%B1%D0%B5%D0%BB%D1%8C" TargetMode="External"/><Relationship Id="rId33" Type="http://schemas.openxmlformats.org/officeDocument/2006/relationships/hyperlink" Target="https://ru.wikipedia.org/wiki/%D0%91%D0%BE%D0%B1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D%D1%87%D0%B8%D0%BA" TargetMode="External"/><Relationship Id="rId20" Type="http://schemas.openxmlformats.org/officeDocument/2006/relationships/hyperlink" Target="https://ru.wikipedia.org/wiki/%D0%A1%D0%B5%D0%BC%D1%8F" TargetMode="External"/><Relationship Id="rId29" Type="http://schemas.openxmlformats.org/officeDocument/2006/relationships/hyperlink" Target="https://ru.wikipedia.org/wiki/%D0%93%D0%BE%D0%BB%D0%BE%D0%B2%D0%BA%D0%B0_(%D1%81%D0%BE%D1%86%D0%B2%D0%B5%D1%82%D0%B8%D0%B5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1%82%D0%B5%D0%B1%D0%B5%D0%BB%D1%8C" TargetMode="External"/><Relationship Id="rId24" Type="http://schemas.openxmlformats.org/officeDocument/2006/relationships/hyperlink" Target="https://ru.wikipedia.org/wiki/%D0%A2%D1%80%D0%B0%D0%B2%D0%B0" TargetMode="External"/><Relationship Id="rId32" Type="http://schemas.openxmlformats.org/officeDocument/2006/relationships/hyperlink" Target="https://ru.wikipedia.org/wiki/%D0%9F%D0%BB%D0%BE%D0%B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0%BB%D0%BE%D0%B2%D0%BA%D0%B0_(%D1%81%D0%BE%D1%86%D0%B2%D0%B5%D1%82%D0%B8%D0%B5)" TargetMode="External"/><Relationship Id="rId23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28" Type="http://schemas.openxmlformats.org/officeDocument/2006/relationships/hyperlink" Target="https://ru.wikipedia.org/wiki/%D0%A1%D0%BE%D1%86%D0%B2%D0%B5%D1%82%D0%B8%D0%B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A%D0%BE%D1%80%D0%B5%D0%BD%D1%8C" TargetMode="External"/><Relationship Id="rId19" Type="http://schemas.openxmlformats.org/officeDocument/2006/relationships/hyperlink" Target="https://ru.wikipedia.org/wiki/%D0%91%D0%BE%D0%B1%D1%8B" TargetMode="External"/><Relationship Id="rId31" Type="http://schemas.openxmlformats.org/officeDocument/2006/relationships/hyperlink" Target="https://ru.wikipedia.org/wiki/%D0%A7%D0%B0%D1%88%D0%B5%D1%87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2%D1%8B" TargetMode="External"/><Relationship Id="rId14" Type="http://schemas.openxmlformats.org/officeDocument/2006/relationships/hyperlink" Target="https://ru.wikipedia.org/wiki/%D0%A7%D0%B5%D1%80%D0%B5%D1%88%D0%BE%D0%BA" TargetMode="External"/><Relationship Id="rId22" Type="http://schemas.openxmlformats.org/officeDocument/2006/relationships/hyperlink" Target="https://ru.wikipedia.org/wiki/%D0%94%D0%B2%D1%83%D0%BB%D0%B5%D1%82%D0%BD%D0%B8%D0%B5_%D1%80%D0%B0%D1%81%D1%82%D0%B5%D0%BD%D0%B8%D1%8F" TargetMode="External"/><Relationship Id="rId27" Type="http://schemas.openxmlformats.org/officeDocument/2006/relationships/hyperlink" Target="https://ru.wikipedia.org/wiki/%D0%9B%D0%B8%D1%81%D1%82%D0%BE%D1%87%D0%B5%D0%BA_(%D1%87%D0%B0%D1%81%D1%82%D1%8C_%D0%BB%D0%B8%D1%81%D1%82%D0%B0)" TargetMode="External"/><Relationship Id="rId30" Type="http://schemas.openxmlformats.org/officeDocument/2006/relationships/hyperlink" Target="https://ru.wikipedia.org/wiki/%D0%92%D0%B5%D0%BD%D1%87%D0%B8%D0%BA" TargetMode="External"/><Relationship Id="rId35" Type="http://schemas.openxmlformats.org/officeDocument/2006/relationships/hyperlink" Target="https://ru.wikipedia.org/wiki/%D0%92%D0%B5%D0%B3%D0%B5%D1%82%D0%B0%D1%82%D0%B8%D0%B2%D0%BD%D0%BE%D0%B5_%D1%80%D0%B0%D0%B7%D0%BC%D0%BD%D0%BE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2015-12-16T18:16:00Z</cp:lastPrinted>
  <dcterms:created xsi:type="dcterms:W3CDTF">2015-12-16T17:05:00Z</dcterms:created>
  <dcterms:modified xsi:type="dcterms:W3CDTF">2015-12-17T13:45:00Z</dcterms:modified>
</cp:coreProperties>
</file>