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64B" w:rsidRPr="0032364B" w:rsidRDefault="0032364B" w:rsidP="0032364B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4495E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b/>
          <w:color w:val="34495E"/>
          <w:sz w:val="28"/>
          <w:szCs w:val="28"/>
          <w:lang w:eastAsia="ru-RU"/>
        </w:rPr>
        <w:t>Формирование основ здорового образа жизни у старших дошкольников.</w:t>
      </w:r>
    </w:p>
    <w:p w:rsidR="0032364B" w:rsidRPr="0032364B" w:rsidRDefault="0032364B" w:rsidP="0032364B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отмечается низкий уровень знаний о ценности своего здоровья родителей и о здоровье их детей. Как известно, здоровье чаще всего зависит от образа жизни, чуть менее – от окружающей среды. Наследственность и состояние здравоохранения в стране в гораздо меньшей степени влияют на состояние здоровья поколения. Поэтому задача родителей и педагогов — воспитать у дошкольника уважение к собственному здоровью и обязанности его беречь. И начинать формирование основ здорового образа жизни у дошкольников как можно раньше.</w:t>
      </w:r>
    </w:p>
    <w:p w:rsidR="0032364B" w:rsidRPr="0032364B" w:rsidRDefault="0032364B" w:rsidP="0032364B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дошкольный период идет интенсивное развитие органов, становление функциональных систем организма. Очень важно в это время заложить детям определенную базу знаний и практических навыков здорового образа жизни, сформировать потребность регулярных и систематических занятий физической культурой и спортом.</w:t>
      </w:r>
    </w:p>
    <w:p w:rsidR="0032364B" w:rsidRPr="0032364B" w:rsidRDefault="0032364B" w:rsidP="0032364B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под здоровым образом жизни понимается активная деятельность человека, направленная на сохранение и улучшение здоровья, то к этой активности следует отнести такие компоненты как правильное питание, рациональная двигательная активность, закаливание организма и сохранение стабильного психоэмоционального состояния. Именно эти компоненты должны быть заложены в основу фундамента здорового образа жизни дошкольника.</w:t>
      </w:r>
    </w:p>
    <w:p w:rsidR="0032364B" w:rsidRPr="0032364B" w:rsidRDefault="0032364B" w:rsidP="0032364B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образом в формировании основ здорового образа жизни у дошкольников и правильного отношения к своему здоровью у дошкольников являются соответствующие игры, просмотр фильмов, мультфильмов, чтение и обсуждение художественной литературы, викторины, пешие прогулки, дни здоровья, спортивные праздники. Именно такие мероприятия являются наиболее интересными для детей, и в этом процессе продуктивней формировать нужное отношение к здоровому образу жизни у дошкольников.</w:t>
      </w:r>
    </w:p>
    <w:p w:rsidR="0032364B" w:rsidRPr="0032364B" w:rsidRDefault="0032364B" w:rsidP="0032364B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физкультурно-оздоровительной работы, а именно физкультурных минуток, минуток здоровья, двигательных разрядок, элементов релаксации и т.п., закладываются физические, психические и нравственные качества детей, воспитываются самостоятельность и творчество.</w:t>
      </w:r>
    </w:p>
    <w:p w:rsidR="0032364B" w:rsidRPr="0032364B" w:rsidRDefault="0032364B" w:rsidP="0032364B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уделить серьезное внимание культурно-гигиеническим навыкам, сформировать привычки правильного умывания, вытирания, ухаживания за </w:t>
      </w: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полостью рта, пользования носовым платком, правильного поведения при кашле и чихании.</w:t>
      </w:r>
    </w:p>
    <w:p w:rsidR="0032364B" w:rsidRPr="0032364B" w:rsidRDefault="0032364B" w:rsidP="0032364B">
      <w:pPr>
        <w:shd w:val="clear" w:color="auto" w:fill="FFFFFF"/>
        <w:spacing w:before="100" w:beforeAutospacing="1" w:after="10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чтобы дети имели возможность систематически двигаться. Для этого нужно способствовать развитию основных двигательных качеств, поддерживать в течение всего дня работоспособность на высоком уровне. Однако нужно учитывать, что здоровый образ жизни дошкольников предполагает чередование активных и спокойных игр, так что разумный баланс между двигательной активностью и отдыхом должен быть сохранен.</w:t>
      </w:r>
    </w:p>
    <w:p w:rsidR="0032364B" w:rsidRPr="0032364B" w:rsidRDefault="0032364B" w:rsidP="0032364B">
      <w:pPr>
        <w:shd w:val="clear" w:color="auto" w:fill="FFFFFF"/>
        <w:spacing w:beforeAutospacing="1" w:after="0" w:afterAutospacing="1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6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83B91" w:rsidRPr="0032364B" w:rsidRDefault="00083B91">
      <w:bookmarkStart w:id="0" w:name="_GoBack"/>
      <w:bookmarkEnd w:id="0"/>
    </w:p>
    <w:sectPr w:rsidR="00083B91" w:rsidRPr="0032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4C"/>
    <w:rsid w:val="00083B91"/>
    <w:rsid w:val="0032364B"/>
    <w:rsid w:val="0062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1AA6-470E-42CF-A918-6F13328C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2015-12-15T19:11:00Z</dcterms:created>
  <dcterms:modified xsi:type="dcterms:W3CDTF">2015-12-15T19:14:00Z</dcterms:modified>
</cp:coreProperties>
</file>