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559" w:rsidRPr="00916559" w:rsidRDefault="00916559" w:rsidP="00916559">
      <w:pPr>
        <w:ind w:left="-567"/>
        <w:jc w:val="center"/>
        <w:rPr>
          <w:b/>
        </w:rPr>
      </w:pPr>
      <w:r w:rsidRPr="00916559">
        <w:rPr>
          <w:b/>
        </w:rPr>
        <w:t>Непосредственная образовательная деятельность</w:t>
      </w:r>
    </w:p>
    <w:p w:rsidR="00916559" w:rsidRPr="00916559" w:rsidRDefault="00916559" w:rsidP="00916559">
      <w:pPr>
        <w:ind w:left="-567"/>
        <w:jc w:val="center"/>
      </w:pPr>
      <w:r w:rsidRPr="00916559">
        <w:rPr>
          <w:b/>
        </w:rPr>
        <w:t xml:space="preserve">Группа: </w:t>
      </w:r>
      <w:r w:rsidRPr="00916559">
        <w:t>для детей дошкольного отделения.</w:t>
      </w:r>
    </w:p>
    <w:p w:rsidR="00916559" w:rsidRPr="00916559" w:rsidRDefault="00916559" w:rsidP="00916559">
      <w:pPr>
        <w:ind w:left="-567"/>
        <w:jc w:val="center"/>
        <w:rPr>
          <w:b/>
        </w:rPr>
      </w:pPr>
      <w:bookmarkStart w:id="0" w:name="_GoBack"/>
      <w:r w:rsidRPr="00916559">
        <w:rPr>
          <w:b/>
        </w:rPr>
        <w:t>Тема:</w:t>
      </w:r>
      <w:r w:rsidRPr="00916559">
        <w:t xml:space="preserve"> </w:t>
      </w:r>
      <w:r w:rsidRPr="00916559">
        <w:rPr>
          <w:b/>
        </w:rPr>
        <w:t xml:space="preserve">«Знакомство со сказками В. Г. </w:t>
      </w:r>
      <w:proofErr w:type="spellStart"/>
      <w:r w:rsidRPr="00916559">
        <w:rPr>
          <w:b/>
        </w:rPr>
        <w:t>Сутеева</w:t>
      </w:r>
      <w:proofErr w:type="spellEnd"/>
      <w:r w:rsidRPr="00916559">
        <w:rPr>
          <w:b/>
        </w:rPr>
        <w:t>»</w:t>
      </w:r>
    </w:p>
    <w:bookmarkEnd w:id="0"/>
    <w:p w:rsidR="00916559" w:rsidRPr="00916559" w:rsidRDefault="00916559" w:rsidP="00916559">
      <w:pPr>
        <w:ind w:left="-567"/>
      </w:pPr>
      <w:r w:rsidRPr="00916559">
        <w:rPr>
          <w:b/>
        </w:rPr>
        <w:t xml:space="preserve">Образовательная область: </w:t>
      </w:r>
      <w:r w:rsidRPr="00916559">
        <w:t>коммуникация.</w:t>
      </w:r>
    </w:p>
    <w:p w:rsidR="00916559" w:rsidRPr="00916559" w:rsidRDefault="00916559" w:rsidP="00916559">
      <w:pPr>
        <w:ind w:left="-567"/>
      </w:pPr>
      <w:r w:rsidRPr="00916559">
        <w:rPr>
          <w:b/>
        </w:rPr>
        <w:t>Интеграция с другими областями:</w:t>
      </w:r>
      <w:r w:rsidRPr="00916559">
        <w:t xml:space="preserve"> музыка, физическая культура.</w:t>
      </w:r>
    </w:p>
    <w:p w:rsidR="00916559" w:rsidRPr="00916559" w:rsidRDefault="00916559" w:rsidP="00916559">
      <w:pPr>
        <w:ind w:left="-567"/>
      </w:pPr>
      <w:r w:rsidRPr="00916559">
        <w:rPr>
          <w:b/>
        </w:rPr>
        <w:t>Задачи</w:t>
      </w:r>
      <w:r w:rsidRPr="00916559">
        <w:t xml:space="preserve">: </w:t>
      </w:r>
    </w:p>
    <w:p w:rsidR="00916559" w:rsidRPr="00916559" w:rsidRDefault="00916559" w:rsidP="00916559">
      <w:pPr>
        <w:ind w:left="-567"/>
      </w:pPr>
      <w:r w:rsidRPr="00916559">
        <w:rPr>
          <w:b/>
        </w:rPr>
        <w:t>Образовательная</w:t>
      </w:r>
      <w:proofErr w:type="gramStart"/>
      <w:r w:rsidRPr="00916559">
        <w:t xml:space="preserve"> :</w:t>
      </w:r>
      <w:proofErr w:type="gramEnd"/>
      <w:r w:rsidRPr="00916559">
        <w:t xml:space="preserve"> учить детей понимать простые тексты.</w:t>
      </w:r>
    </w:p>
    <w:p w:rsidR="00916559" w:rsidRPr="00916559" w:rsidRDefault="00916559" w:rsidP="00916559">
      <w:pPr>
        <w:ind w:left="-567"/>
      </w:pPr>
      <w:proofErr w:type="gramStart"/>
      <w:r w:rsidRPr="00916559">
        <w:rPr>
          <w:b/>
        </w:rPr>
        <w:t>Развивающая</w:t>
      </w:r>
      <w:proofErr w:type="gramEnd"/>
      <w:r w:rsidRPr="00916559">
        <w:t>: развитие речи</w:t>
      </w:r>
    </w:p>
    <w:p w:rsidR="00916559" w:rsidRPr="00916559" w:rsidRDefault="00916559" w:rsidP="00916559">
      <w:pPr>
        <w:ind w:left="-567"/>
      </w:pPr>
      <w:proofErr w:type="gramStart"/>
      <w:r w:rsidRPr="00916559">
        <w:rPr>
          <w:b/>
        </w:rPr>
        <w:t>Воспитательная</w:t>
      </w:r>
      <w:proofErr w:type="gramEnd"/>
      <w:r w:rsidRPr="00916559">
        <w:t xml:space="preserve">:  воспитывать интерес к сказкам В. </w:t>
      </w:r>
      <w:proofErr w:type="spellStart"/>
      <w:r w:rsidRPr="00916559">
        <w:t>Сутеева</w:t>
      </w:r>
      <w:proofErr w:type="spellEnd"/>
      <w:r w:rsidRPr="00916559">
        <w:t>, эмоционально – образное восприятие сказки, учить понимать и анализировать поступки героев.</w:t>
      </w:r>
    </w:p>
    <w:p w:rsidR="00916559" w:rsidRPr="00916559" w:rsidRDefault="00916559" w:rsidP="00916559">
      <w:pPr>
        <w:ind w:left="-567"/>
      </w:pPr>
    </w:p>
    <w:p w:rsidR="00916559" w:rsidRPr="00916559" w:rsidRDefault="00916559" w:rsidP="00916559">
      <w:pPr>
        <w:ind w:left="-567"/>
      </w:pPr>
      <w:r w:rsidRPr="00916559">
        <w:rPr>
          <w:b/>
        </w:rPr>
        <w:t>Предварительная работа</w:t>
      </w:r>
      <w:r w:rsidRPr="00916559">
        <w:t>:</w:t>
      </w:r>
    </w:p>
    <w:p w:rsidR="00916559" w:rsidRPr="00916559" w:rsidRDefault="00916559" w:rsidP="00916559">
      <w:pPr>
        <w:ind w:left="-567"/>
      </w:pPr>
      <w:r w:rsidRPr="00916559">
        <w:t xml:space="preserve">Познакомить со сказками В. </w:t>
      </w:r>
      <w:proofErr w:type="spellStart"/>
      <w:r w:rsidRPr="00916559">
        <w:t>Сутеева</w:t>
      </w:r>
      <w:proofErr w:type="spellEnd"/>
      <w:r w:rsidRPr="00916559">
        <w:t>.</w:t>
      </w:r>
    </w:p>
    <w:p w:rsidR="00916559" w:rsidRPr="00916559" w:rsidRDefault="00916559" w:rsidP="00916559">
      <w:pPr>
        <w:ind w:left="-567"/>
      </w:pPr>
    </w:p>
    <w:p w:rsidR="00916559" w:rsidRPr="00916559" w:rsidRDefault="00916559" w:rsidP="00916559">
      <w:pPr>
        <w:ind w:left="-567"/>
      </w:pPr>
      <w:r w:rsidRPr="00916559">
        <w:rPr>
          <w:b/>
        </w:rPr>
        <w:t>Материал</w:t>
      </w:r>
      <w:r w:rsidRPr="00916559">
        <w:t xml:space="preserve">:  книжная выставка  В. Г. </w:t>
      </w:r>
      <w:proofErr w:type="spellStart"/>
      <w:r w:rsidRPr="00916559">
        <w:t>Сутеева</w:t>
      </w:r>
      <w:proofErr w:type="spellEnd"/>
      <w:r w:rsidRPr="00916559">
        <w:t>, ободки персонажей: заяц, ворона, медведь, ёжик;</w:t>
      </w:r>
    </w:p>
    <w:p w:rsidR="00916559" w:rsidRPr="00916559" w:rsidRDefault="00916559" w:rsidP="00916559">
      <w:pPr>
        <w:ind w:left="-567"/>
      </w:pPr>
      <w:r w:rsidRPr="00916559">
        <w:rPr>
          <w:b/>
        </w:rPr>
        <w:t>Декораци</w:t>
      </w:r>
      <w:r w:rsidRPr="00916559">
        <w:t>и:  ёлка, пенёк с деревом и яблоком.</w:t>
      </w:r>
    </w:p>
    <w:p w:rsidR="00916559" w:rsidRPr="00916559" w:rsidRDefault="00916559" w:rsidP="00916559">
      <w:pPr>
        <w:ind w:left="-567"/>
      </w:pPr>
    </w:p>
    <w:p w:rsidR="00916559" w:rsidRPr="00916559" w:rsidRDefault="00916559" w:rsidP="00916559">
      <w:pPr>
        <w:ind w:left="-567"/>
        <w:jc w:val="center"/>
        <w:rPr>
          <w:b/>
        </w:rPr>
      </w:pPr>
      <w:r w:rsidRPr="00916559">
        <w:rPr>
          <w:b/>
        </w:rPr>
        <w:t>Ход занятия</w:t>
      </w:r>
    </w:p>
    <w:p w:rsidR="00916559" w:rsidRPr="00916559" w:rsidRDefault="00916559" w:rsidP="00916559">
      <w:pPr>
        <w:ind w:left="-567"/>
      </w:pPr>
      <w:r w:rsidRPr="00916559">
        <w:t xml:space="preserve"> Воспитатель: Ребята, сегодня мы с вами поговорим о сказке «Яблоко». Давайте вспомним, кто её написал? Правильно, Владимир </w:t>
      </w:r>
      <w:proofErr w:type="spellStart"/>
      <w:r w:rsidRPr="00916559">
        <w:t>Сутеев</w:t>
      </w:r>
      <w:proofErr w:type="spellEnd"/>
      <w:r w:rsidRPr="00916559">
        <w:t xml:space="preserve">. Скажите, а какие  сказки Владимира </w:t>
      </w:r>
      <w:proofErr w:type="spellStart"/>
      <w:r w:rsidRPr="00916559">
        <w:t>Сутеева</w:t>
      </w:r>
      <w:proofErr w:type="spellEnd"/>
      <w:r w:rsidRPr="00916559">
        <w:t xml:space="preserve"> вы знаете? </w:t>
      </w:r>
    </w:p>
    <w:p w:rsidR="00916559" w:rsidRPr="00916559" w:rsidRDefault="00916559" w:rsidP="00916559">
      <w:pPr>
        <w:ind w:left="-567"/>
      </w:pPr>
      <w:proofErr w:type="gramStart"/>
      <w:r w:rsidRPr="00916559">
        <w:t>(ответы детей:</w:t>
      </w:r>
      <w:proofErr w:type="gramEnd"/>
      <w:r w:rsidRPr="00916559">
        <w:t xml:space="preserve"> </w:t>
      </w:r>
      <w:proofErr w:type="gramStart"/>
      <w:r w:rsidRPr="00916559">
        <w:t>«Кто сказал «Мяу», «Цыплёнок и утёнок» и т. д.)</w:t>
      </w:r>
      <w:proofErr w:type="gramEnd"/>
    </w:p>
    <w:p w:rsidR="00916559" w:rsidRPr="00916559" w:rsidRDefault="00916559" w:rsidP="00916559">
      <w:pPr>
        <w:ind w:left="-567"/>
      </w:pPr>
      <w:r w:rsidRPr="00916559">
        <w:t xml:space="preserve">Показ книг В.Г. </w:t>
      </w:r>
      <w:proofErr w:type="spellStart"/>
      <w:r w:rsidRPr="00916559">
        <w:t>Сутеева</w:t>
      </w:r>
      <w:proofErr w:type="spellEnd"/>
      <w:r w:rsidRPr="00916559">
        <w:t xml:space="preserve"> и знакомство с </w:t>
      </w:r>
      <w:proofErr w:type="spellStart"/>
      <w:r w:rsidRPr="00916559">
        <w:t>нимим</w:t>
      </w:r>
      <w:proofErr w:type="spellEnd"/>
    </w:p>
    <w:p w:rsidR="00916559" w:rsidRPr="00916559" w:rsidRDefault="00916559" w:rsidP="00916559">
      <w:pPr>
        <w:ind w:left="-567"/>
      </w:pPr>
      <w:r w:rsidRPr="00916559">
        <w:t>Молодцы, ребята, много сказок знаете</w:t>
      </w:r>
      <w:proofErr w:type="gramStart"/>
      <w:r w:rsidRPr="00916559">
        <w:t>..</w:t>
      </w:r>
      <w:proofErr w:type="gramEnd"/>
    </w:p>
    <w:p w:rsidR="00916559" w:rsidRPr="00916559" w:rsidRDefault="00916559" w:rsidP="00916559">
      <w:pPr>
        <w:ind w:left="-567"/>
      </w:pPr>
      <w:r w:rsidRPr="00916559">
        <w:t>Драматизация сказки «Яблоко»</w:t>
      </w:r>
      <w:proofErr w:type="gramStart"/>
      <w:r w:rsidRPr="00916559">
        <w:t>.</w:t>
      </w:r>
      <w:proofErr w:type="gramEnd"/>
      <w:r w:rsidRPr="00916559">
        <w:t xml:space="preserve"> ( </w:t>
      </w:r>
      <w:proofErr w:type="gramStart"/>
      <w:r w:rsidRPr="00916559">
        <w:t>д</w:t>
      </w:r>
      <w:proofErr w:type="gramEnd"/>
      <w:r w:rsidRPr="00916559">
        <w:t>ети старшей группы)</w:t>
      </w:r>
    </w:p>
    <w:p w:rsidR="00916559" w:rsidRPr="00916559" w:rsidRDefault="00916559" w:rsidP="00916559">
      <w:pPr>
        <w:ind w:left="-567"/>
      </w:pPr>
      <w:r w:rsidRPr="00916559">
        <w:t>После показа воспитатель задаёт вопросы детям:</w:t>
      </w:r>
    </w:p>
    <w:p w:rsidR="00916559" w:rsidRPr="00916559" w:rsidRDefault="00916559" w:rsidP="00916559">
      <w:pPr>
        <w:ind w:left="-567"/>
      </w:pPr>
      <w:r w:rsidRPr="00916559">
        <w:t>1. Какие герои были в сказке?</w:t>
      </w:r>
    </w:p>
    <w:p w:rsidR="00916559" w:rsidRPr="00916559" w:rsidRDefault="00916559" w:rsidP="00916559">
      <w:pPr>
        <w:ind w:left="-567"/>
      </w:pPr>
      <w:r w:rsidRPr="00916559">
        <w:t>2. Кто первым нашёл яблоко?</w:t>
      </w:r>
    </w:p>
    <w:p w:rsidR="00916559" w:rsidRPr="00916559" w:rsidRDefault="00916559" w:rsidP="00916559">
      <w:pPr>
        <w:ind w:left="-567"/>
      </w:pPr>
      <w:r w:rsidRPr="00916559">
        <w:t>3. А кто сорвал яблоко?</w:t>
      </w:r>
    </w:p>
    <w:p w:rsidR="00916559" w:rsidRPr="00916559" w:rsidRDefault="00916559" w:rsidP="00916559">
      <w:pPr>
        <w:ind w:left="-567"/>
      </w:pPr>
      <w:r w:rsidRPr="00916559">
        <w:t>4. Когда ворона уронила яблоко, кто яблоко поймал?</w:t>
      </w:r>
    </w:p>
    <w:p w:rsidR="00916559" w:rsidRPr="00916559" w:rsidRDefault="00916559" w:rsidP="00916559">
      <w:pPr>
        <w:ind w:left="-567"/>
      </w:pPr>
      <w:r w:rsidRPr="00916559">
        <w:t>5. Куда нацепилось яблоко?</w:t>
      </w:r>
    </w:p>
    <w:p w:rsidR="00916559" w:rsidRPr="00916559" w:rsidRDefault="00916559" w:rsidP="00916559">
      <w:pPr>
        <w:ind w:left="-567"/>
      </w:pPr>
      <w:r w:rsidRPr="00916559">
        <w:t>6. Что произошло потом? Что начали  делать герои сказки?</w:t>
      </w:r>
    </w:p>
    <w:p w:rsidR="00916559" w:rsidRPr="00916559" w:rsidRDefault="00916559" w:rsidP="00916559">
      <w:pPr>
        <w:ind w:left="-567"/>
      </w:pPr>
      <w:r w:rsidRPr="00916559">
        <w:t>7. Кто разнял драку?</w:t>
      </w:r>
    </w:p>
    <w:p w:rsidR="00916559" w:rsidRPr="00916559" w:rsidRDefault="00916559" w:rsidP="00916559">
      <w:pPr>
        <w:ind w:left="-567"/>
      </w:pPr>
      <w:r w:rsidRPr="00916559">
        <w:t>8. Что сделал медведь? (рассудил правильно)</w:t>
      </w:r>
    </w:p>
    <w:p w:rsidR="00916559" w:rsidRPr="00916559" w:rsidRDefault="00916559" w:rsidP="00916559">
      <w:pPr>
        <w:ind w:left="-567"/>
      </w:pPr>
      <w:r w:rsidRPr="00916559">
        <w:t>9. Как вы понимаете выражение «рассудить правильно»?</w:t>
      </w:r>
    </w:p>
    <w:p w:rsidR="00916559" w:rsidRPr="00916559" w:rsidRDefault="00916559" w:rsidP="00916559">
      <w:pPr>
        <w:ind w:left="-567"/>
      </w:pPr>
      <w:r w:rsidRPr="00916559">
        <w:t>10. Как разделили яблоко звери?</w:t>
      </w:r>
    </w:p>
    <w:p w:rsidR="00916559" w:rsidRPr="00916559" w:rsidRDefault="00916559" w:rsidP="00916559">
      <w:pPr>
        <w:ind w:left="-567"/>
      </w:pPr>
      <w:r w:rsidRPr="00916559">
        <w:t>11. Чему учит сказка?</w:t>
      </w:r>
    </w:p>
    <w:p w:rsidR="00916559" w:rsidRPr="00916559" w:rsidRDefault="00916559" w:rsidP="00916559">
      <w:pPr>
        <w:ind w:left="-567"/>
      </w:pPr>
      <w:r w:rsidRPr="00916559">
        <w:t>12. Кто из персонажей понравился вам больше и чем?</w:t>
      </w:r>
    </w:p>
    <w:p w:rsidR="00916559" w:rsidRPr="00916559" w:rsidRDefault="00916559" w:rsidP="00916559">
      <w:pPr>
        <w:ind w:left="-567"/>
      </w:pPr>
    </w:p>
    <w:p w:rsidR="00916559" w:rsidRPr="00916559" w:rsidRDefault="00916559" w:rsidP="00916559">
      <w:pPr>
        <w:ind w:left="-567"/>
      </w:pPr>
      <w:r w:rsidRPr="00916559">
        <w:t xml:space="preserve">                                        Показ сказки «Весёлый гном» в исполнении детей старшей группы.</w:t>
      </w:r>
    </w:p>
    <w:p w:rsidR="00916559" w:rsidRPr="00297BE4" w:rsidRDefault="00916559" w:rsidP="00916559">
      <w:pPr>
        <w:ind w:left="-567"/>
        <w:rPr>
          <w:sz w:val="20"/>
          <w:szCs w:val="20"/>
        </w:rPr>
      </w:pPr>
      <w:r w:rsidRPr="00297BE4">
        <w:rPr>
          <w:sz w:val="20"/>
          <w:szCs w:val="20"/>
        </w:rPr>
        <w:t xml:space="preserve">  </w:t>
      </w:r>
    </w:p>
    <w:p w:rsidR="00916559" w:rsidRPr="00297BE4" w:rsidRDefault="00916559" w:rsidP="00916559">
      <w:pPr>
        <w:ind w:left="-567"/>
        <w:rPr>
          <w:sz w:val="20"/>
          <w:szCs w:val="20"/>
        </w:rPr>
      </w:pPr>
    </w:p>
    <w:p w:rsidR="00E34F8C" w:rsidRDefault="00E34F8C"/>
    <w:sectPr w:rsidR="00E34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559"/>
    <w:rsid w:val="00916559"/>
    <w:rsid w:val="00E3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2015-12-20T13:37:00Z</dcterms:created>
  <dcterms:modified xsi:type="dcterms:W3CDTF">2015-12-20T13:38:00Z</dcterms:modified>
</cp:coreProperties>
</file>