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CB" w:rsidRPr="00427CB5" w:rsidRDefault="00772ECB" w:rsidP="00B37360">
      <w:pPr>
        <w:pStyle w:val="a3"/>
        <w:rPr>
          <w:b w:val="0"/>
          <w:sz w:val="24"/>
        </w:rPr>
      </w:pPr>
      <w:r w:rsidRPr="00427CB5">
        <w:rPr>
          <w:b w:val="0"/>
          <w:sz w:val="24"/>
        </w:rPr>
        <w:t>Анализ работы учителя кабинета БОС здоровья</w:t>
      </w:r>
    </w:p>
    <w:p w:rsidR="00772ECB" w:rsidRDefault="00427CB5" w:rsidP="00B37360">
      <w:pPr>
        <w:jc w:val="center"/>
        <w:rPr>
          <w:bCs/>
        </w:rPr>
      </w:pPr>
      <w:r>
        <w:rPr>
          <w:bCs/>
        </w:rPr>
        <w:t>Соловьевой Алены Александровны</w:t>
      </w:r>
    </w:p>
    <w:p w:rsidR="00427CB5" w:rsidRPr="00427CB5" w:rsidRDefault="00427CB5" w:rsidP="00B37360">
      <w:pPr>
        <w:jc w:val="center"/>
        <w:rPr>
          <w:bCs/>
        </w:rPr>
      </w:pPr>
    </w:p>
    <w:p w:rsidR="00427CB5" w:rsidRDefault="00772ECB" w:rsidP="00427CB5">
      <w:pPr>
        <w:jc w:val="both"/>
        <w:rPr>
          <w:bCs/>
        </w:rPr>
      </w:pPr>
      <w:r w:rsidRPr="00427CB5">
        <w:rPr>
          <w:color w:val="000000"/>
        </w:rPr>
        <w:t xml:space="preserve">       </w:t>
      </w:r>
      <w:r w:rsidR="00427CB5">
        <w:rPr>
          <w:bCs/>
        </w:rPr>
        <w:t>С сентября 2008 года в школе №</w:t>
      </w:r>
      <w:r w:rsidR="00427CB5" w:rsidRPr="00427CB5">
        <w:rPr>
          <w:bCs/>
        </w:rPr>
        <w:t>25 начал свою деятельность кабинет здоров</w:t>
      </w:r>
      <w:r w:rsidR="00427CB5">
        <w:rPr>
          <w:bCs/>
        </w:rPr>
        <w:t>ья БО</w:t>
      </w:r>
      <w:proofErr w:type="gramStart"/>
      <w:r w:rsidR="00427CB5">
        <w:rPr>
          <w:bCs/>
        </w:rPr>
        <w:t>С</w:t>
      </w:r>
      <w:r w:rsidR="00427CB5" w:rsidRPr="00427CB5">
        <w:rPr>
          <w:bCs/>
        </w:rPr>
        <w:t>-</w:t>
      </w:r>
      <w:proofErr w:type="gramEnd"/>
      <w:r w:rsidR="00427CB5" w:rsidRPr="00427CB5">
        <w:rPr>
          <w:bCs/>
        </w:rPr>
        <w:t xml:space="preserve"> коррекция дыхания. Необходимость возникновения данного кабинета возникла в связи с тем, что в настоящее время происходит понижение здоровья обучающихся и повышением  роста числа заболеваний дыхательной и </w:t>
      </w:r>
      <w:proofErr w:type="spellStart"/>
      <w:proofErr w:type="gramStart"/>
      <w:r w:rsidR="00427CB5">
        <w:rPr>
          <w:bCs/>
        </w:rPr>
        <w:t>сердечно-сосудистой</w:t>
      </w:r>
      <w:proofErr w:type="spellEnd"/>
      <w:proofErr w:type="gramEnd"/>
      <w:r w:rsidR="00427CB5">
        <w:rPr>
          <w:bCs/>
        </w:rPr>
        <w:t xml:space="preserve"> системы. По</w:t>
      </w:r>
      <w:r w:rsidR="00427CB5" w:rsidRPr="00427CB5">
        <w:rPr>
          <w:bCs/>
        </w:rPr>
        <w:t xml:space="preserve">этому в комплекс оздоровительных мероприятий была включена деятельность данного кабинета. </w:t>
      </w:r>
    </w:p>
    <w:p w:rsidR="00427CB5" w:rsidRDefault="0019192A" w:rsidP="00427CB5">
      <w:pPr>
        <w:ind w:firstLine="708"/>
        <w:jc w:val="both"/>
        <w:rPr>
          <w:color w:val="000000"/>
        </w:rPr>
      </w:pPr>
      <w:r w:rsidRPr="00427CB5">
        <w:rPr>
          <w:color w:val="000000"/>
        </w:rPr>
        <w:t>Работа в кабинете направлена на выработку правильного типа диафрагмально-релаксационного дыхания.</w:t>
      </w:r>
      <w:r w:rsidR="00427CB5">
        <w:rPr>
          <w:color w:val="000000"/>
        </w:rPr>
        <w:t xml:space="preserve"> </w:t>
      </w:r>
      <w:r w:rsidRPr="00427CB5">
        <w:rPr>
          <w:color w:val="000000"/>
        </w:rPr>
        <w:t>Биологическая обратная связь позволяет путем обучения снабдить каждого из нас набором навыков для сохранения, укрепления или восстановления своего здоровья. Сегодня эта методика позволяет корректировать, восстанавливать и совершенствовать функции любых органов и систем – это и скелетные мышцы, и сердце, сосуды и бронхи, головной мозг, органы речи, пищеварение и мочеполовую систему.</w:t>
      </w:r>
      <w:r w:rsidR="00427CB5">
        <w:rPr>
          <w:color w:val="000000"/>
        </w:rPr>
        <w:t xml:space="preserve"> </w:t>
      </w:r>
      <w:r w:rsidRPr="00427CB5">
        <w:rPr>
          <w:color w:val="000000"/>
        </w:rPr>
        <w:t>Овладение навыком правильного дыхания крайне важно. Это самый главный, но только первый шаг к здоровью, технология БОС им не исчерпывает</w:t>
      </w:r>
      <w:r w:rsidR="00427CB5">
        <w:rPr>
          <w:color w:val="000000"/>
        </w:rPr>
        <w:t>ся. Овладев правильным дыханием</w:t>
      </w:r>
      <w:r w:rsidRPr="00427CB5">
        <w:rPr>
          <w:color w:val="000000"/>
        </w:rPr>
        <w:t xml:space="preserve">, человек сможет успешно </w:t>
      </w:r>
      <w:proofErr w:type="spellStart"/>
      <w:r w:rsidRPr="00427CB5">
        <w:rPr>
          <w:color w:val="000000"/>
        </w:rPr>
        <w:t>оздоравливать</w:t>
      </w:r>
      <w:proofErr w:type="spellEnd"/>
      <w:r w:rsidRPr="00427CB5">
        <w:rPr>
          <w:color w:val="000000"/>
        </w:rPr>
        <w:t xml:space="preserve"> организм, научиться </w:t>
      </w:r>
      <w:proofErr w:type="gramStart"/>
      <w:r w:rsidRPr="00427CB5">
        <w:rPr>
          <w:color w:val="000000"/>
        </w:rPr>
        <w:t>эффективно</w:t>
      </w:r>
      <w:proofErr w:type="gramEnd"/>
      <w:r w:rsidRPr="00427CB5">
        <w:rPr>
          <w:color w:val="000000"/>
        </w:rPr>
        <w:t xml:space="preserve"> сохранять и укреплять собственное здоровье. Сегодня она способна подарить здоровье каждому человеку от рождения до глубокой старости. Диафрагмально-релаксационное дыхание – надежная защита от стресса и его тяжелых последствий. Оно поможет каждому снять </w:t>
      </w:r>
      <w:proofErr w:type="spellStart"/>
      <w:r w:rsidRPr="00427CB5">
        <w:rPr>
          <w:color w:val="000000"/>
        </w:rPr>
        <w:t>психоэмоциональное</w:t>
      </w:r>
      <w:proofErr w:type="spellEnd"/>
      <w:r w:rsidRPr="00427CB5">
        <w:rPr>
          <w:color w:val="000000"/>
        </w:rPr>
        <w:t xml:space="preserve"> напряжение, а снятие стресса – это избавление от основной причины огромного числа заболева</w:t>
      </w:r>
      <w:r w:rsidR="00427CB5">
        <w:rPr>
          <w:color w:val="000000"/>
        </w:rPr>
        <w:t>ний.</w:t>
      </w:r>
    </w:p>
    <w:p w:rsidR="00C7198E" w:rsidRDefault="00E565B9" w:rsidP="00C7198E">
      <w:pPr>
        <w:ind w:firstLine="708"/>
        <w:jc w:val="both"/>
        <w:rPr>
          <w:color w:val="000000"/>
        </w:rPr>
      </w:pPr>
      <w:r>
        <w:rPr>
          <w:color w:val="000000"/>
        </w:rPr>
        <w:t>В 2014-2015</w:t>
      </w:r>
      <w:r w:rsidR="0019192A" w:rsidRPr="00427CB5">
        <w:rPr>
          <w:color w:val="000000"/>
        </w:rPr>
        <w:t xml:space="preserve"> учебном году прошли трениров</w:t>
      </w:r>
      <w:r w:rsidR="00427CB5">
        <w:rPr>
          <w:color w:val="000000"/>
        </w:rPr>
        <w:t xml:space="preserve">ку с использованием метода </w:t>
      </w:r>
      <w:proofErr w:type="gramStart"/>
      <w:r w:rsidR="00427CB5">
        <w:rPr>
          <w:color w:val="000000"/>
        </w:rPr>
        <w:t>БОС</w:t>
      </w:r>
      <w:proofErr w:type="gramEnd"/>
      <w:r w:rsidR="00427CB5">
        <w:rPr>
          <w:color w:val="000000"/>
        </w:rPr>
        <w:t xml:space="preserve"> 91</w:t>
      </w:r>
      <w:r w:rsidR="0019192A" w:rsidRPr="00427CB5">
        <w:rPr>
          <w:color w:val="000000"/>
        </w:rPr>
        <w:t xml:space="preserve"> </w:t>
      </w:r>
      <w:r w:rsidR="00427CB5">
        <w:rPr>
          <w:color w:val="000000"/>
        </w:rPr>
        <w:t>об</w:t>
      </w:r>
      <w:r w:rsidR="0019192A" w:rsidRPr="00427CB5">
        <w:rPr>
          <w:color w:val="000000"/>
        </w:rPr>
        <w:t>уча</w:t>
      </w:r>
      <w:r w:rsidR="00427CB5">
        <w:rPr>
          <w:color w:val="000000"/>
        </w:rPr>
        <w:t>ющий</w:t>
      </w:r>
      <w:r w:rsidR="0019192A" w:rsidRPr="00427CB5">
        <w:rPr>
          <w:color w:val="000000"/>
        </w:rPr>
        <w:t xml:space="preserve">ся школы. </w:t>
      </w:r>
    </w:p>
    <w:p w:rsidR="00C7198E" w:rsidRDefault="0019192A" w:rsidP="00C7198E">
      <w:pPr>
        <w:ind w:firstLine="708"/>
        <w:jc w:val="both"/>
        <w:rPr>
          <w:color w:val="000000"/>
        </w:rPr>
      </w:pPr>
      <w:r w:rsidRPr="00427CB5">
        <w:rPr>
          <w:color w:val="000000"/>
        </w:rPr>
        <w:t>По результатам оздоровления можно сделать следующие выводы:</w:t>
      </w:r>
      <w:r w:rsidRPr="00427CB5">
        <w:rPr>
          <w:color w:val="000000"/>
        </w:rPr>
        <w:br/>
        <w:t>снизился уровень тревожности</w:t>
      </w:r>
      <w:r w:rsidR="00C7198E">
        <w:rPr>
          <w:color w:val="000000"/>
        </w:rPr>
        <w:t>,</w:t>
      </w:r>
    </w:p>
    <w:p w:rsidR="00C7198E" w:rsidRDefault="0019192A" w:rsidP="00C7198E">
      <w:pPr>
        <w:jc w:val="both"/>
        <w:rPr>
          <w:color w:val="000000"/>
        </w:rPr>
      </w:pPr>
      <w:r w:rsidRPr="00427CB5">
        <w:rPr>
          <w:color w:val="000000"/>
        </w:rPr>
        <w:t>учащиеся стали меньше болеть,</w:t>
      </w:r>
    </w:p>
    <w:p w:rsidR="00C7198E" w:rsidRDefault="00C7198E" w:rsidP="00C7198E">
      <w:pPr>
        <w:jc w:val="both"/>
        <w:rPr>
          <w:color w:val="000000"/>
        </w:rPr>
      </w:pPr>
      <w:r>
        <w:rPr>
          <w:color w:val="000000"/>
        </w:rPr>
        <w:t>у</w:t>
      </w:r>
      <w:r w:rsidR="0019192A" w:rsidRPr="00427CB5">
        <w:rPr>
          <w:color w:val="000000"/>
        </w:rPr>
        <w:t>лучшилась осанка,</w:t>
      </w:r>
    </w:p>
    <w:p w:rsidR="0019192A" w:rsidRDefault="0019192A" w:rsidP="00AA41FE">
      <w:pPr>
        <w:jc w:val="both"/>
        <w:rPr>
          <w:color w:val="000000"/>
        </w:rPr>
      </w:pPr>
      <w:r w:rsidRPr="00427CB5">
        <w:rPr>
          <w:color w:val="000000"/>
        </w:rPr>
        <w:t xml:space="preserve">улучшилось </w:t>
      </w:r>
      <w:proofErr w:type="spellStart"/>
      <w:r w:rsidRPr="00427CB5">
        <w:rPr>
          <w:color w:val="000000"/>
        </w:rPr>
        <w:t>психоэмоциональное</w:t>
      </w:r>
      <w:proofErr w:type="spellEnd"/>
      <w:r w:rsidRPr="00427CB5">
        <w:rPr>
          <w:color w:val="000000"/>
        </w:rPr>
        <w:t xml:space="preserve"> состояние ребенка.</w:t>
      </w:r>
    </w:p>
    <w:p w:rsidR="00AA41FE" w:rsidRPr="00427CB5" w:rsidRDefault="00AA41FE" w:rsidP="00AA41FE">
      <w:pPr>
        <w:jc w:val="both"/>
        <w:rPr>
          <w:color w:val="000000"/>
        </w:rPr>
      </w:pPr>
    </w:p>
    <w:p w:rsidR="00772ECB" w:rsidRPr="00427CB5" w:rsidRDefault="00E565B9" w:rsidP="00B37360">
      <w:pPr>
        <w:jc w:val="both"/>
        <w:rPr>
          <w:bCs/>
        </w:rPr>
      </w:pPr>
      <w:r>
        <w:rPr>
          <w:bCs/>
        </w:rPr>
        <w:t>За период с 02.09.2014</w:t>
      </w:r>
      <w:r w:rsidR="00772ECB" w:rsidRPr="00427CB5">
        <w:rPr>
          <w:bCs/>
        </w:rPr>
        <w:t xml:space="preserve"> по</w:t>
      </w:r>
      <w:r>
        <w:rPr>
          <w:bCs/>
        </w:rPr>
        <w:t xml:space="preserve"> 29.05.2015</w:t>
      </w:r>
      <w:r w:rsidR="00772ECB" w:rsidRPr="00427CB5">
        <w:rPr>
          <w:bCs/>
        </w:rPr>
        <w:t xml:space="preserve"> год</w:t>
      </w:r>
      <w:r w:rsidR="00AA41FE">
        <w:rPr>
          <w:bCs/>
        </w:rPr>
        <w:t xml:space="preserve">а </w:t>
      </w:r>
      <w:proofErr w:type="gramStart"/>
      <w:r w:rsidR="00AA41FE">
        <w:rPr>
          <w:bCs/>
        </w:rPr>
        <w:t>прошли лечение в кабинете Бос</w:t>
      </w:r>
      <w:proofErr w:type="gramEnd"/>
      <w:r w:rsidR="00772ECB" w:rsidRPr="00427CB5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772ECB" w:rsidRPr="00427C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B" w:rsidRPr="00427CB5" w:rsidRDefault="00772ECB" w:rsidP="00B37360">
            <w:pPr>
              <w:jc w:val="both"/>
              <w:rPr>
                <w:bCs/>
              </w:rPr>
            </w:pPr>
            <w:r w:rsidRPr="00427CB5">
              <w:rPr>
                <w:bCs/>
              </w:rPr>
              <w:t>1 триместр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B" w:rsidRPr="00427CB5" w:rsidRDefault="00772ECB" w:rsidP="00B37360">
            <w:pPr>
              <w:jc w:val="both"/>
              <w:rPr>
                <w:bCs/>
              </w:rPr>
            </w:pPr>
            <w:r w:rsidRPr="00427CB5">
              <w:rPr>
                <w:bCs/>
              </w:rPr>
              <w:t>2 триместр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B" w:rsidRPr="00427CB5" w:rsidRDefault="00772ECB" w:rsidP="00B37360">
            <w:pPr>
              <w:jc w:val="both"/>
              <w:rPr>
                <w:bCs/>
              </w:rPr>
            </w:pPr>
            <w:r w:rsidRPr="00427CB5">
              <w:rPr>
                <w:bCs/>
              </w:rPr>
              <w:t>3 триместр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B" w:rsidRPr="00427CB5" w:rsidRDefault="00772ECB" w:rsidP="00B37360">
            <w:pPr>
              <w:jc w:val="both"/>
              <w:rPr>
                <w:bCs/>
              </w:rPr>
            </w:pPr>
            <w:r w:rsidRPr="00427CB5">
              <w:rPr>
                <w:bCs/>
              </w:rPr>
              <w:t>год</w:t>
            </w:r>
          </w:p>
        </w:tc>
      </w:tr>
      <w:tr w:rsidR="00772ECB" w:rsidRPr="00427C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B" w:rsidRPr="00427CB5" w:rsidRDefault="001D309E" w:rsidP="00B37360">
            <w:pPr>
              <w:jc w:val="both"/>
            </w:pPr>
            <w:r>
              <w:t>24/10,6</w:t>
            </w:r>
            <w:r w:rsidR="00772ECB" w:rsidRPr="00427CB5"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B" w:rsidRPr="00427CB5" w:rsidRDefault="001D309E" w:rsidP="00B37360">
            <w:pPr>
              <w:jc w:val="both"/>
              <w:rPr>
                <w:bCs/>
              </w:rPr>
            </w:pPr>
            <w:r>
              <w:t>30/13,3</w:t>
            </w:r>
            <w:r w:rsidR="00772ECB" w:rsidRPr="00427CB5"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B" w:rsidRPr="00427CB5" w:rsidRDefault="001D309E" w:rsidP="001D309E">
            <w:pPr>
              <w:jc w:val="both"/>
              <w:rPr>
                <w:bCs/>
              </w:rPr>
            </w:pPr>
            <w:r>
              <w:rPr>
                <w:bCs/>
              </w:rPr>
              <w:t>37/16,4</w:t>
            </w:r>
            <w:r w:rsidR="00772ECB" w:rsidRPr="00427CB5">
              <w:rPr>
                <w:bCs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B" w:rsidRPr="00427CB5" w:rsidRDefault="001D309E" w:rsidP="00B37360">
            <w:pPr>
              <w:jc w:val="both"/>
              <w:rPr>
                <w:bCs/>
              </w:rPr>
            </w:pPr>
            <w:r>
              <w:rPr>
                <w:bCs/>
              </w:rPr>
              <w:t>91/40,3</w:t>
            </w:r>
            <w:r w:rsidR="00772ECB" w:rsidRPr="00427CB5">
              <w:rPr>
                <w:bCs/>
              </w:rPr>
              <w:t>%</w:t>
            </w:r>
          </w:p>
        </w:tc>
      </w:tr>
    </w:tbl>
    <w:p w:rsidR="00772ECB" w:rsidRPr="00427CB5" w:rsidRDefault="00772ECB" w:rsidP="00B37360">
      <w:pPr>
        <w:jc w:val="both"/>
        <w:rPr>
          <w:bCs/>
        </w:rPr>
      </w:pPr>
      <w:r w:rsidRPr="00427CB5">
        <w:rPr>
          <w:bCs/>
        </w:rPr>
        <w:tab/>
      </w:r>
    </w:p>
    <w:p w:rsidR="00772ECB" w:rsidRPr="00427CB5" w:rsidRDefault="00772ECB" w:rsidP="00B37360">
      <w:pPr>
        <w:pStyle w:val="a4"/>
        <w:jc w:val="both"/>
        <w:rPr>
          <w:b w:val="0"/>
          <w:sz w:val="24"/>
        </w:rPr>
      </w:pPr>
      <w:r w:rsidRPr="00427CB5">
        <w:rPr>
          <w:b w:val="0"/>
          <w:sz w:val="24"/>
        </w:rPr>
        <w:tab/>
        <w:t xml:space="preserve">Таким образом, с большим числом </w:t>
      </w:r>
      <w:proofErr w:type="gramStart"/>
      <w:r w:rsidRPr="00427CB5">
        <w:rPr>
          <w:b w:val="0"/>
          <w:sz w:val="24"/>
        </w:rPr>
        <w:t>обучающихся</w:t>
      </w:r>
      <w:proofErr w:type="gramEnd"/>
      <w:r w:rsidRPr="00427CB5">
        <w:rPr>
          <w:b w:val="0"/>
          <w:sz w:val="24"/>
        </w:rPr>
        <w:t xml:space="preserve"> была проведена профилактическая работа в кабинете БОС - коррекция дыхания.</w:t>
      </w:r>
    </w:p>
    <w:p w:rsidR="00772ECB" w:rsidRPr="00427CB5" w:rsidRDefault="00823765" w:rsidP="00B37360">
      <w:pPr>
        <w:jc w:val="both"/>
        <w:rPr>
          <w:bCs/>
        </w:rPr>
      </w:pPr>
      <w:r w:rsidRPr="00427CB5">
        <w:rPr>
          <w:bCs/>
          <w:noProof/>
        </w:rPr>
        <w:drawing>
          <wp:inline distT="0" distB="0" distL="0" distR="0">
            <wp:extent cx="6057900" cy="225552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772ECB" w:rsidRPr="00427CB5">
        <w:rPr>
          <w:bCs/>
        </w:rPr>
        <w:tab/>
        <w:t xml:space="preserve">Благодаря целенаправленной  и систематической работе кабинета </w:t>
      </w:r>
      <w:proofErr w:type="gramStart"/>
      <w:r w:rsidR="00772ECB" w:rsidRPr="00427CB5">
        <w:rPr>
          <w:bCs/>
        </w:rPr>
        <w:t>БОС</w:t>
      </w:r>
      <w:proofErr w:type="gramEnd"/>
      <w:r w:rsidR="00772ECB" w:rsidRPr="00427CB5">
        <w:rPr>
          <w:bCs/>
        </w:rPr>
        <w:t xml:space="preserve"> были заметна положительная динамика по снижению числа детей перенесших заболевания дыхательной и </w:t>
      </w:r>
      <w:proofErr w:type="spellStart"/>
      <w:r w:rsidR="00772ECB" w:rsidRPr="00427CB5">
        <w:rPr>
          <w:bCs/>
        </w:rPr>
        <w:t>сердечно-сосудистой</w:t>
      </w:r>
      <w:proofErr w:type="spellEnd"/>
      <w:r w:rsidR="00772ECB" w:rsidRPr="00427CB5">
        <w:rPr>
          <w:bCs/>
        </w:rPr>
        <w:t xml:space="preserve"> системы.</w:t>
      </w:r>
    </w:p>
    <w:p w:rsidR="00772ECB" w:rsidRPr="00427CB5" w:rsidRDefault="00772ECB" w:rsidP="00B37360">
      <w:pPr>
        <w:jc w:val="both"/>
      </w:pPr>
      <w:r w:rsidRPr="00427CB5">
        <w:rPr>
          <w:bCs/>
        </w:rPr>
        <w:lastRenderedPageBreak/>
        <w:tab/>
        <w:t xml:space="preserve"> </w:t>
      </w:r>
      <w:proofErr w:type="gramStart"/>
      <w:r w:rsidRPr="00427CB5">
        <w:rPr>
          <w:bCs/>
        </w:rPr>
        <w:t>Кроме проведения оздорови</w:t>
      </w:r>
      <w:r w:rsidR="00405A7B">
        <w:rPr>
          <w:bCs/>
        </w:rPr>
        <w:t>тельных процедур с обучающимися</w:t>
      </w:r>
      <w:r w:rsidRPr="00427CB5">
        <w:rPr>
          <w:bCs/>
        </w:rPr>
        <w:t>, также данный вопрос был освещен на общешкольном родительском собрании</w:t>
      </w:r>
      <w:r w:rsidR="00405A7B">
        <w:rPr>
          <w:bCs/>
        </w:rPr>
        <w:t xml:space="preserve"> для будущих первоклассников</w:t>
      </w:r>
      <w:r w:rsidRPr="00427CB5">
        <w:rPr>
          <w:bCs/>
        </w:rPr>
        <w:t>.</w:t>
      </w:r>
      <w:proofErr w:type="gramEnd"/>
      <w:r w:rsidRPr="00427CB5">
        <w:rPr>
          <w:bCs/>
        </w:rPr>
        <w:t xml:space="preserve"> А также на протяжения вс</w:t>
      </w:r>
      <w:r w:rsidR="00405A7B">
        <w:rPr>
          <w:bCs/>
        </w:rPr>
        <w:t>его года работы данного кабинета</w:t>
      </w:r>
      <w:r w:rsidRPr="00427CB5">
        <w:rPr>
          <w:bCs/>
        </w:rPr>
        <w:t xml:space="preserve">  проводятся консультации для родителей и классных руководителей по системе дыхания А.А. </w:t>
      </w:r>
      <w:proofErr w:type="spellStart"/>
      <w:r w:rsidRPr="00427CB5">
        <w:rPr>
          <w:bCs/>
        </w:rPr>
        <w:t>Сметанкина</w:t>
      </w:r>
      <w:proofErr w:type="spellEnd"/>
      <w:r w:rsidRPr="00427CB5">
        <w:rPr>
          <w:bCs/>
        </w:rPr>
        <w:t xml:space="preserve"> и работе кабинета биологической обратной связи.</w:t>
      </w:r>
      <w:r w:rsidRPr="00427CB5">
        <w:t xml:space="preserve">     </w:t>
      </w:r>
    </w:p>
    <w:p w:rsidR="00772ECB" w:rsidRPr="00427CB5" w:rsidRDefault="00772ECB" w:rsidP="00B37360">
      <w:pPr>
        <w:jc w:val="both"/>
      </w:pPr>
      <w:r w:rsidRPr="00427CB5">
        <w:t xml:space="preserve">          Пройдя курс лечения, дети научились:</w:t>
      </w:r>
    </w:p>
    <w:p w:rsidR="00772ECB" w:rsidRPr="00427CB5" w:rsidRDefault="00772ECB" w:rsidP="00B37360">
      <w:pPr>
        <w:numPr>
          <w:ilvl w:val="0"/>
          <w:numId w:val="1"/>
        </w:numPr>
        <w:jc w:val="both"/>
      </w:pPr>
      <w:r w:rsidRPr="00427CB5">
        <w:t>Оценивать уровень своего здоровья.</w:t>
      </w:r>
    </w:p>
    <w:p w:rsidR="00772ECB" w:rsidRPr="00427CB5" w:rsidRDefault="00772ECB" w:rsidP="00B37360">
      <w:pPr>
        <w:numPr>
          <w:ilvl w:val="0"/>
          <w:numId w:val="1"/>
        </w:numPr>
        <w:jc w:val="both"/>
      </w:pPr>
      <w:r w:rsidRPr="00427CB5">
        <w:t>Обучились правильному дыханию.</w:t>
      </w:r>
    </w:p>
    <w:p w:rsidR="00772ECB" w:rsidRPr="00427CB5" w:rsidRDefault="00772ECB" w:rsidP="00B37360">
      <w:pPr>
        <w:numPr>
          <w:ilvl w:val="0"/>
          <w:numId w:val="1"/>
        </w:numPr>
        <w:jc w:val="both"/>
      </w:pPr>
      <w:r w:rsidRPr="00427CB5">
        <w:t>Улучшили своё поведение.</w:t>
      </w:r>
    </w:p>
    <w:p w:rsidR="00772ECB" w:rsidRPr="00427CB5" w:rsidRDefault="00772ECB" w:rsidP="00B37360">
      <w:pPr>
        <w:numPr>
          <w:ilvl w:val="0"/>
          <w:numId w:val="1"/>
        </w:numPr>
        <w:jc w:val="both"/>
      </w:pPr>
      <w:r w:rsidRPr="00427CB5">
        <w:t>Повысили свою успеваемость.</w:t>
      </w:r>
    </w:p>
    <w:p w:rsidR="00772ECB" w:rsidRPr="00427CB5" w:rsidRDefault="00772ECB" w:rsidP="00B37360">
      <w:pPr>
        <w:jc w:val="both"/>
      </w:pPr>
      <w:r w:rsidRPr="00427CB5">
        <w:t xml:space="preserve">     5.  Оздоровили организм в целом.</w:t>
      </w:r>
    </w:p>
    <w:p w:rsidR="00772ECB" w:rsidRPr="00427CB5" w:rsidRDefault="00772ECB" w:rsidP="00B37360">
      <w:pPr>
        <w:jc w:val="both"/>
        <w:rPr>
          <w:bCs/>
        </w:rPr>
      </w:pPr>
    </w:p>
    <w:p w:rsidR="00772ECB" w:rsidRPr="00427CB5" w:rsidRDefault="00772ECB" w:rsidP="00B37360">
      <w:pPr>
        <w:jc w:val="both"/>
        <w:rPr>
          <w:bCs/>
        </w:rPr>
      </w:pPr>
      <w:r w:rsidRPr="00427CB5">
        <w:rPr>
          <w:bCs/>
        </w:rPr>
        <w:t xml:space="preserve">Подводя итоги работы кабинета </w:t>
      </w:r>
      <w:proofErr w:type="gramStart"/>
      <w:r w:rsidRPr="00427CB5">
        <w:rPr>
          <w:bCs/>
        </w:rPr>
        <w:t>БОС</w:t>
      </w:r>
      <w:proofErr w:type="gramEnd"/>
      <w:r w:rsidRPr="00427CB5">
        <w:rPr>
          <w:bCs/>
        </w:rPr>
        <w:t>,  мной были поставлены следующие задачи:</w:t>
      </w:r>
    </w:p>
    <w:p w:rsidR="00772ECB" w:rsidRPr="00427CB5" w:rsidRDefault="00772ECB" w:rsidP="00B37360">
      <w:pPr>
        <w:numPr>
          <w:ilvl w:val="0"/>
          <w:numId w:val="2"/>
        </w:numPr>
        <w:jc w:val="both"/>
        <w:rPr>
          <w:bCs/>
        </w:rPr>
      </w:pPr>
      <w:r w:rsidRPr="00427CB5">
        <w:rPr>
          <w:bCs/>
        </w:rPr>
        <w:t xml:space="preserve">Продолжить работу кабинета для закрепления навыков дыхания по системе А.А. </w:t>
      </w:r>
      <w:proofErr w:type="spellStart"/>
      <w:r w:rsidRPr="00427CB5">
        <w:rPr>
          <w:bCs/>
        </w:rPr>
        <w:t>Сметанкина</w:t>
      </w:r>
      <w:proofErr w:type="spellEnd"/>
      <w:r w:rsidRPr="00427CB5">
        <w:rPr>
          <w:bCs/>
        </w:rPr>
        <w:t xml:space="preserve"> с теми детьми кто прошел 1 курс и 2 курс лечения.</w:t>
      </w:r>
    </w:p>
    <w:p w:rsidR="00772ECB" w:rsidRPr="00427CB5" w:rsidRDefault="00772ECB" w:rsidP="00B37360">
      <w:pPr>
        <w:jc w:val="both"/>
      </w:pPr>
      <w:r w:rsidRPr="00427CB5">
        <w:rPr>
          <w:bCs/>
        </w:rPr>
        <w:t xml:space="preserve">      2. Привлечь и обучить дыханию по системе А.А. </w:t>
      </w:r>
      <w:proofErr w:type="spellStart"/>
      <w:r w:rsidRPr="00427CB5">
        <w:rPr>
          <w:bCs/>
        </w:rPr>
        <w:t>Сметанкина</w:t>
      </w:r>
      <w:proofErr w:type="spellEnd"/>
      <w:r w:rsidRPr="00427CB5">
        <w:rPr>
          <w:bCs/>
        </w:rPr>
        <w:t xml:space="preserve">     учеников среднего и старшего звена</w:t>
      </w:r>
      <w:r w:rsidR="00405A7B">
        <w:rPr>
          <w:bCs/>
        </w:rPr>
        <w:t>.</w:t>
      </w:r>
    </w:p>
    <w:p w:rsidR="00772ECB" w:rsidRPr="00427CB5" w:rsidRDefault="00772ECB" w:rsidP="00B37360">
      <w:pPr>
        <w:jc w:val="both"/>
      </w:pPr>
    </w:p>
    <w:p w:rsidR="00772ECB" w:rsidRPr="00427CB5" w:rsidRDefault="00772ECB" w:rsidP="00B37360">
      <w:pPr>
        <w:jc w:val="both"/>
      </w:pPr>
    </w:p>
    <w:p w:rsidR="00772ECB" w:rsidRPr="00427CB5" w:rsidRDefault="00772ECB" w:rsidP="00B37360">
      <w:pPr>
        <w:jc w:val="both"/>
      </w:pPr>
    </w:p>
    <w:p w:rsidR="00772ECB" w:rsidRPr="00427CB5" w:rsidRDefault="00772ECB" w:rsidP="00B37360">
      <w:pPr>
        <w:jc w:val="both"/>
      </w:pPr>
    </w:p>
    <w:p w:rsidR="00772ECB" w:rsidRPr="00427CB5" w:rsidRDefault="00772ECB" w:rsidP="00B37360">
      <w:pPr>
        <w:jc w:val="both"/>
      </w:pPr>
    </w:p>
    <w:p w:rsidR="00772ECB" w:rsidRPr="00427CB5" w:rsidRDefault="00772ECB" w:rsidP="00B37360">
      <w:pPr>
        <w:jc w:val="both"/>
      </w:pPr>
    </w:p>
    <w:p w:rsidR="00772ECB" w:rsidRPr="00427CB5" w:rsidRDefault="00772ECB" w:rsidP="00B37360">
      <w:pPr>
        <w:jc w:val="both"/>
      </w:pPr>
    </w:p>
    <w:sectPr w:rsidR="00772ECB" w:rsidRPr="00427CB5" w:rsidSect="003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B2F"/>
    <w:multiLevelType w:val="hybridMultilevel"/>
    <w:tmpl w:val="D7BA8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6666E"/>
    <w:multiLevelType w:val="hybridMultilevel"/>
    <w:tmpl w:val="39DC0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9192A"/>
    <w:rsid w:val="00107FF7"/>
    <w:rsid w:val="0019192A"/>
    <w:rsid w:val="001D309E"/>
    <w:rsid w:val="003852DE"/>
    <w:rsid w:val="00405A7B"/>
    <w:rsid w:val="00427CB5"/>
    <w:rsid w:val="00720498"/>
    <w:rsid w:val="00772ECB"/>
    <w:rsid w:val="007B67E2"/>
    <w:rsid w:val="00823765"/>
    <w:rsid w:val="009114A9"/>
    <w:rsid w:val="00AA1972"/>
    <w:rsid w:val="00AA41FE"/>
    <w:rsid w:val="00AC2179"/>
    <w:rsid w:val="00AF7919"/>
    <w:rsid w:val="00B37360"/>
    <w:rsid w:val="00BC4C8D"/>
    <w:rsid w:val="00C7198E"/>
    <w:rsid w:val="00E5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2ECB"/>
    <w:pPr>
      <w:jc w:val="center"/>
    </w:pPr>
    <w:rPr>
      <w:b/>
      <w:bCs/>
      <w:sz w:val="32"/>
    </w:rPr>
  </w:style>
  <w:style w:type="paragraph" w:styleId="a4">
    <w:name w:val="Body Text"/>
    <w:basedOn w:val="a"/>
    <w:semiHidden/>
    <w:rsid w:val="00772ECB"/>
    <w:rPr>
      <w:b/>
      <w:bCs/>
      <w:sz w:val="28"/>
    </w:rPr>
  </w:style>
  <w:style w:type="paragraph" w:styleId="a5">
    <w:name w:val="Balloon Text"/>
    <w:basedOn w:val="a"/>
    <w:link w:val="a6"/>
    <w:rsid w:val="00427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FF"/>
        </a:solidFill>
        <a:ln w="12700">
          <a:pattFill prst="pct50">
            <a:fgClr>
              <a:srgbClr val="808080"/>
            </a:fgClr>
            <a:bgClr>
              <a:srgbClr val="FFFFFF"/>
            </a:bgClr>
          </a:pattFill>
          <a:prstDash val="solid"/>
        </a:ln>
      </c:spPr>
    </c:sideWall>
    <c:backWall>
      <c:spPr>
        <a:solidFill>
          <a:srgbClr val="CCFFFF"/>
        </a:solidFill>
        <a:ln w="12700">
          <a:pattFill prst="pct50">
            <a:fgClr>
              <a:srgbClr val="808080"/>
            </a:fgClr>
            <a:bgClr>
              <a:srgbClr val="FFFFFF"/>
            </a:bgClr>
          </a:pattFill>
          <a:prstDash val="solid"/>
        </a:ln>
      </c:spPr>
    </c:backWall>
    <c:plotArea>
      <c:layout>
        <c:manualLayout>
          <c:layoutTarget val="inner"/>
          <c:xMode val="edge"/>
          <c:yMode val="edge"/>
          <c:x val="5.8898847631242014E-2"/>
          <c:y val="6.028368794326245E-2"/>
          <c:w val="0.66453265044814391"/>
          <c:h val="0.7836879432624112"/>
        </c:manualLayout>
      </c:layout>
      <c:bar3D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Общее количество учеников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трим.</c:v>
                </c:pt>
                <c:pt idx="1">
                  <c:v>2 трим.</c:v>
                </c:pt>
                <c:pt idx="2">
                  <c:v>3 трим.</c:v>
                </c:pt>
                <c:pt idx="3">
                  <c:v>Итог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226</c:v>
                </c:pt>
                <c:pt idx="1">
                  <c:v>226</c:v>
                </c:pt>
                <c:pt idx="2">
                  <c:v>226</c:v>
                </c:pt>
                <c:pt idx="3">
                  <c:v>226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Прошедшие лечение</c:v>
                </c:pt>
              </c:strCache>
            </c:strRef>
          </c:tx>
          <c:spPr>
            <a:solidFill>
              <a:srgbClr val="CCFFFF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трим.</c:v>
                </c:pt>
                <c:pt idx="1">
                  <c:v>2 трим.</c:v>
                </c:pt>
                <c:pt idx="2">
                  <c:v>3 трим.</c:v>
                </c:pt>
                <c:pt idx="3">
                  <c:v>Итог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24</c:v>
                </c:pt>
                <c:pt idx="1">
                  <c:v>30</c:v>
                </c:pt>
                <c:pt idx="2">
                  <c:v>37</c:v>
                </c:pt>
                <c:pt idx="3">
                  <c:v>110</c:v>
                </c:pt>
              </c:numCache>
            </c:numRef>
          </c:val>
        </c:ser>
        <c:gapDepth val="0"/>
        <c:shape val="box"/>
        <c:axId val="47064576"/>
        <c:axId val="58619392"/>
        <c:axId val="0"/>
      </c:bar3DChart>
      <c:catAx>
        <c:axId val="47064576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619392"/>
        <c:crosses val="autoZero"/>
        <c:auto val="1"/>
        <c:lblAlgn val="ctr"/>
        <c:lblOffset val="100"/>
        <c:tickLblSkip val="1"/>
        <c:tickMarkSkip val="1"/>
      </c:catAx>
      <c:valAx>
        <c:axId val="5861939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064576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74007682458386703"/>
          <c:y val="0.340425531914894"/>
          <c:w val="0.25480153649167725"/>
          <c:h val="0.32269503546099276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405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6</cp:revision>
  <dcterms:created xsi:type="dcterms:W3CDTF">2014-05-03T14:36:00Z</dcterms:created>
  <dcterms:modified xsi:type="dcterms:W3CDTF">2015-09-20T14:07:00Z</dcterms:modified>
</cp:coreProperties>
</file>