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3" w:rsidRPr="00A806B5" w:rsidRDefault="00AC0A53" w:rsidP="00A806B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Тестовые экзаменационные  задания по предмету </w:t>
      </w:r>
    </w:p>
    <w:p w:rsidR="00AC0A53" w:rsidRPr="00A806B5" w:rsidRDefault="00AC0A53" w:rsidP="00A806B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«Оборудование предприятий общественного питания»</w:t>
      </w:r>
    </w:p>
    <w:p w:rsidR="00AC0A53" w:rsidRPr="00A806B5" w:rsidRDefault="00AC0A53" w:rsidP="00A806B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014A98" w:rsidRPr="00A806B5" w:rsidRDefault="00014A98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Задание.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Выберите правильные варианты ответа на вопросы теста</w:t>
      </w:r>
    </w:p>
    <w:p w:rsidR="00014A98" w:rsidRPr="00A806B5" w:rsidRDefault="00014A98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AC0A53" w:rsidRPr="00A806B5" w:rsidRDefault="00AC0A53" w:rsidP="00A806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Т-1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«Общие сведения о машинах»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Часть машины, предназначенная для размещения внутренних частей машины</w:t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корпус</w:t>
      </w:r>
      <w:r w:rsidRPr="00A806B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б) рабочая камера      </w:t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в) станина             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г) передаточный механизм</w:t>
      </w:r>
    </w:p>
    <w:p w:rsidR="00AC0A53" w:rsidRPr="00A806B5" w:rsidRDefault="00AC0A53" w:rsidP="00A8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Т-2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«Универсальные приводы»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Механизм  МС 28-100 предназначен для фигурной нарезки сырых овощей?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 да</w:t>
      </w:r>
      <w:r w:rsidRPr="00A806B5">
        <w:rPr>
          <w:rFonts w:ascii="Times New Roman" w:hAnsi="Times New Roman" w:cs="Times New Roman"/>
          <w:sz w:val="20"/>
          <w:szCs w:val="20"/>
        </w:rPr>
        <w:t xml:space="preserve">      б) нет</w:t>
      </w:r>
    </w:p>
    <w:p w:rsidR="00AC0A53" w:rsidRPr="00A806B5" w:rsidRDefault="00AC0A53" w:rsidP="00A8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Т-3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14A98"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 xml:space="preserve">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«Маши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softHyphen/>
        <w:t>ны для мойки и очистки овощей и картофеля».</w:t>
      </w:r>
    </w:p>
    <w:p w:rsidR="00F44446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tabs>
          <w:tab w:val="left" w:pos="600"/>
        </w:tabs>
        <w:spacing w:before="53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-5"/>
          <w:sz w:val="20"/>
          <w:szCs w:val="20"/>
        </w:rPr>
        <w:t>За счет чего осуществляется вибрация корпуса моечной машины ММВ-2000?</w:t>
      </w:r>
      <w:r w:rsidRPr="00A806B5">
        <w:rPr>
          <w:rFonts w:ascii="Times New Roman" w:eastAsia="Times New Roman" w:hAnsi="Times New Roman" w:cs="Times New Roman"/>
          <w:spacing w:val="-5"/>
          <w:sz w:val="20"/>
          <w:szCs w:val="20"/>
        </w:rPr>
        <w:br/>
      </w:r>
      <w:r w:rsidR="003B5B5F" w:rsidRPr="00A806B5">
        <w:rPr>
          <w:rFonts w:ascii="Times New Roman" w:eastAsia="Times New Roman" w:hAnsi="Times New Roman" w:cs="Times New Roman"/>
          <w:b/>
          <w:sz w:val="20"/>
          <w:szCs w:val="20"/>
        </w:rPr>
        <w:t xml:space="preserve">а) </w:t>
      </w:r>
      <w:proofErr w:type="spellStart"/>
      <w:r w:rsidR="003B5B5F" w:rsidRPr="00A806B5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>рузов-дебалансов</w:t>
      </w:r>
      <w:proofErr w:type="spellEnd"/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F44446" w:rsidRPr="00A806B5" w:rsidRDefault="00AC0A53" w:rsidP="00A806B5">
      <w:pPr>
        <w:pStyle w:val="a3"/>
        <w:shd w:val="clear" w:color="auto" w:fill="FFFFFF"/>
        <w:tabs>
          <w:tab w:val="left" w:pos="600"/>
        </w:tabs>
        <w:spacing w:before="53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б) вращения рабочего вала; 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pos="600"/>
        </w:tabs>
        <w:spacing w:before="53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в) продвижения продукта.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На чем основан принцип действия очитки картофеля в </w:t>
      </w:r>
      <w:proofErr w:type="spellStart"/>
      <w:r w:rsidRPr="00A806B5">
        <w:rPr>
          <w:rFonts w:ascii="Times New Roman" w:hAnsi="Times New Roman" w:cs="Times New Roman"/>
          <w:sz w:val="20"/>
          <w:szCs w:val="20"/>
        </w:rPr>
        <w:t>картофелеочистительных</w:t>
      </w:r>
      <w:proofErr w:type="spellEnd"/>
      <w:r w:rsidRPr="00A806B5">
        <w:rPr>
          <w:rFonts w:ascii="Times New Roman" w:hAnsi="Times New Roman" w:cs="Times New Roman"/>
          <w:sz w:val="20"/>
          <w:szCs w:val="20"/>
        </w:rPr>
        <w:t xml:space="preserve"> машинах?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а) на принципе сообщающих частей   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б) за счет трения об абразивную поверхность под действием центробежной силы. 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на очистке за счет конусного диска.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Для какой цели </w:t>
      </w:r>
      <w:proofErr w:type="spellStart"/>
      <w:r w:rsidRPr="00A806B5">
        <w:rPr>
          <w:rFonts w:ascii="Times New Roman" w:hAnsi="Times New Roman" w:cs="Times New Roman"/>
          <w:sz w:val="20"/>
          <w:szCs w:val="20"/>
        </w:rPr>
        <w:t>сульфитируют</w:t>
      </w:r>
      <w:proofErr w:type="spellEnd"/>
      <w:r w:rsidRPr="00A806B5">
        <w:rPr>
          <w:rFonts w:ascii="Times New Roman" w:hAnsi="Times New Roman" w:cs="Times New Roman"/>
          <w:sz w:val="20"/>
          <w:szCs w:val="20"/>
        </w:rPr>
        <w:t xml:space="preserve"> картофель?</w:t>
      </w:r>
    </w:p>
    <w:p w:rsidR="00F44446" w:rsidRPr="00A806B5" w:rsidRDefault="00AC0A53" w:rsidP="00A806B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а) для сохранения витаминов </w:t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F44446" w:rsidRPr="00A806B5" w:rsidRDefault="00AC0A53" w:rsidP="00A806B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б) для выработки крахмала  </w:t>
      </w:r>
    </w:p>
    <w:p w:rsidR="00F44446" w:rsidRPr="00A806B5" w:rsidRDefault="00AC0A53" w:rsidP="00A806B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в) защита от потемнения         </w:t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</w:p>
    <w:p w:rsidR="00AC0A53" w:rsidRPr="00A806B5" w:rsidRDefault="00AC0A53" w:rsidP="00A806B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 г) защита от микробов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spacing w:before="101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Назовите рабочие органы машины МОК-250:</w:t>
      </w:r>
    </w:p>
    <w:p w:rsidR="003D2BA5" w:rsidRPr="00A806B5" w:rsidRDefault="00AC0A53" w:rsidP="00A806B5">
      <w:pPr>
        <w:pStyle w:val="a3"/>
        <w:shd w:val="clear" w:color="auto" w:fill="FFFFFF"/>
        <w:spacing w:line="240" w:lineRule="auto"/>
        <w:ind w:right="5" w:firstLine="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A806B5">
        <w:rPr>
          <w:rFonts w:ascii="Times New Roman" w:hAnsi="Times New Roman" w:cs="Times New Roman"/>
          <w:b/>
          <w:spacing w:val="3"/>
          <w:sz w:val="20"/>
          <w:szCs w:val="20"/>
        </w:rPr>
        <w:t xml:space="preserve">а) </w:t>
      </w:r>
      <w:r w:rsidRPr="00A806B5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конусообразный абразивный диск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; </w:t>
      </w:r>
    </w:p>
    <w:p w:rsidR="003D2BA5" w:rsidRPr="00A806B5" w:rsidRDefault="00AC0A53" w:rsidP="00A806B5">
      <w:pPr>
        <w:pStyle w:val="a3"/>
        <w:shd w:val="clear" w:color="auto" w:fill="FFFFFF"/>
        <w:spacing w:line="240" w:lineRule="auto"/>
        <w:ind w:right="5" w:firstLine="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б) </w:t>
      </w:r>
      <w:proofErr w:type="spellStart"/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>взбиватель</w:t>
      </w:r>
      <w:proofErr w:type="spellEnd"/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; </w:t>
      </w:r>
    </w:p>
    <w:p w:rsidR="00AC0A53" w:rsidRPr="00A806B5" w:rsidRDefault="00AC0A53" w:rsidP="00A806B5">
      <w:pPr>
        <w:pStyle w:val="a3"/>
        <w:shd w:val="clear" w:color="auto" w:fill="FFFFFF"/>
        <w:spacing w:line="240" w:lineRule="auto"/>
        <w:ind w:right="5" w:firstLine="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>в) съемный нож и ре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шетки; </w:t>
      </w:r>
    </w:p>
    <w:p w:rsidR="00AC0A53" w:rsidRPr="00A806B5" w:rsidRDefault="00AC0A53" w:rsidP="00A806B5">
      <w:pPr>
        <w:pStyle w:val="a3"/>
        <w:shd w:val="clear" w:color="auto" w:fill="FFFFFF"/>
        <w:spacing w:line="240" w:lineRule="auto"/>
        <w:ind w:right="5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г) диски с ножами.</w:t>
      </w:r>
    </w:p>
    <w:p w:rsidR="00AC0A53" w:rsidRPr="00A806B5" w:rsidRDefault="00AC0A53" w:rsidP="00A8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Т-4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«Маши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softHyphen/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ны мясного цеха».</w:t>
      </w:r>
    </w:p>
    <w:p w:rsidR="003D2BA5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tabs>
          <w:tab w:val="left" w:pos="518"/>
        </w:tabs>
        <w:spacing w:line="240" w:lineRule="auto"/>
        <w:ind w:right="2016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Назовите маркировку </w:t>
      </w:r>
      <w:proofErr w:type="spellStart"/>
      <w:r w:rsidRPr="00A806B5">
        <w:rPr>
          <w:rFonts w:ascii="Times New Roman" w:eastAsia="Times New Roman" w:hAnsi="Times New Roman" w:cs="Times New Roman"/>
          <w:sz w:val="20"/>
          <w:szCs w:val="20"/>
        </w:rPr>
        <w:t>мясорыхлительной</w:t>
      </w:r>
      <w:proofErr w:type="spellEnd"/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 машины: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br/>
        <w:t xml:space="preserve">а) МС19-1400; 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hd w:val="clear" w:color="auto" w:fill="FFFFFF"/>
        <w:tabs>
          <w:tab w:val="left" w:pos="518"/>
        </w:tabs>
        <w:spacing w:line="240" w:lineRule="auto"/>
        <w:ind w:right="2016"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б) МС8-150; 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hd w:val="clear" w:color="auto" w:fill="FFFFFF"/>
        <w:tabs>
          <w:tab w:val="left" w:pos="518"/>
        </w:tabs>
        <w:spacing w:line="240" w:lineRule="auto"/>
        <w:ind w:right="2016"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>в) МРМ-15.</w:t>
      </w:r>
    </w:p>
    <w:p w:rsidR="00AC0A53" w:rsidRPr="00A806B5" w:rsidRDefault="00AC0A53" w:rsidP="00A8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Т-5, 6,7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«Маши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softHyphen/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ны для обработки муки и теста», «Машины для нарезки хлеба и гастрономических товаров».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Во время включения элект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родвигателя 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  </w:t>
      </w:r>
      <w:r w:rsidRPr="00A806B5">
        <w:rPr>
          <w:rFonts w:ascii="Times New Roman" w:hAnsi="Times New Roman" w:cs="Times New Roman"/>
          <w:sz w:val="20"/>
          <w:szCs w:val="20"/>
        </w:rPr>
        <w:t xml:space="preserve">просеивательной машине </w:t>
      </w:r>
      <w:proofErr w:type="gramStart"/>
      <w:r w:rsidRPr="00A806B5">
        <w:rPr>
          <w:rFonts w:ascii="Times New Roman" w:hAnsi="Times New Roman" w:cs="Times New Roman"/>
          <w:sz w:val="20"/>
          <w:szCs w:val="20"/>
        </w:rPr>
        <w:t>МПМВ-300</w:t>
      </w:r>
      <w:proofErr w:type="gramEnd"/>
      <w:r w:rsidRPr="00A806B5">
        <w:rPr>
          <w:rFonts w:ascii="Times New Roman" w:hAnsi="Times New Roman" w:cs="Times New Roman"/>
          <w:sz w:val="20"/>
          <w:szCs w:val="20"/>
        </w:rPr>
        <w:t xml:space="preserve">  какое устройство 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создает ко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softHyphen/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>лебания сита в горизонталь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  <w:t>ной и вертикальной плоско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</w:rPr>
        <w:t>сти?</w:t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 пружинная подвеска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загрузочный бункер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в) </w:t>
      </w:r>
      <w:proofErr w:type="spellStart"/>
      <w:r w:rsidRPr="00A806B5">
        <w:rPr>
          <w:rFonts w:ascii="Times New Roman" w:hAnsi="Times New Roman" w:cs="Times New Roman"/>
          <w:b/>
          <w:sz w:val="20"/>
          <w:szCs w:val="20"/>
        </w:rPr>
        <w:t>дебалансы</w:t>
      </w:r>
      <w:proofErr w:type="spellEnd"/>
    </w:p>
    <w:p w:rsidR="00AC0A53" w:rsidRPr="00A806B5" w:rsidRDefault="00AC0A53" w:rsidP="00A806B5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6B5">
        <w:rPr>
          <w:rFonts w:ascii="Times New Roman" w:hAnsi="Times New Roman" w:cs="Times New Roman"/>
          <w:b/>
          <w:sz w:val="20"/>
          <w:szCs w:val="20"/>
          <w:u w:val="single"/>
        </w:rPr>
        <w:t>Т-8,9,10</w:t>
      </w:r>
      <w:r w:rsidR="00014A98" w:rsidRPr="00A806B5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«понятие о теплообмене</w:t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», «Пищеварочные котлы», «Пароварочные аппараты».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Как называется передача тепла  от одной среды к другой?</w:t>
      </w:r>
    </w:p>
    <w:p w:rsidR="00F44446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 теплопроводность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F44446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б) теплообмен</w:t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соприкосновение</w:t>
      </w:r>
    </w:p>
    <w:p w:rsidR="00AC0A53" w:rsidRPr="00A806B5" w:rsidRDefault="00AC0A53" w:rsidP="00A806B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Что показывают желтая сигнальная лампа на фритюрнице?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достижение заданной температуры жира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A806B5">
        <w:rPr>
          <w:rFonts w:ascii="Times New Roman" w:hAnsi="Times New Roman" w:cs="Times New Roman"/>
          <w:sz w:val="20"/>
          <w:szCs w:val="20"/>
        </w:rPr>
        <w:t>тены</w:t>
      </w:r>
      <w:proofErr w:type="spellEnd"/>
      <w:r w:rsidRPr="00A806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06B5">
        <w:rPr>
          <w:rFonts w:ascii="Times New Roman" w:hAnsi="Times New Roman" w:cs="Times New Roman"/>
          <w:sz w:val="20"/>
          <w:szCs w:val="20"/>
        </w:rPr>
        <w:t>включены</w:t>
      </w:r>
      <w:proofErr w:type="gramEnd"/>
      <w:r w:rsidRPr="00A806B5">
        <w:rPr>
          <w:rFonts w:ascii="Times New Roman" w:hAnsi="Times New Roman" w:cs="Times New Roman"/>
          <w:sz w:val="20"/>
          <w:szCs w:val="20"/>
        </w:rPr>
        <w:t xml:space="preserve"> в работу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работа с жиром окончена</w:t>
      </w:r>
    </w:p>
    <w:p w:rsidR="00AC0A53" w:rsidRPr="00A806B5" w:rsidRDefault="00AC0A53" w:rsidP="00A806B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Какую воду наливают в парогенератор?</w:t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 горячую</w:t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теплую</w:t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холодную</w:t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г) </w:t>
      </w:r>
      <w:proofErr w:type="spellStart"/>
      <w:r w:rsidRPr="00A806B5">
        <w:rPr>
          <w:rFonts w:ascii="Times New Roman" w:hAnsi="Times New Roman" w:cs="Times New Roman"/>
          <w:b/>
          <w:sz w:val="20"/>
          <w:szCs w:val="20"/>
        </w:rPr>
        <w:t>дисцилированную</w:t>
      </w:r>
      <w:proofErr w:type="spellEnd"/>
    </w:p>
    <w:p w:rsidR="003D2BA5" w:rsidRPr="00A806B5" w:rsidRDefault="00AC0A53" w:rsidP="00A806B5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9" w:after="0" w:line="240" w:lineRule="auto"/>
        <w:ind w:right="806"/>
        <w:rPr>
          <w:rFonts w:ascii="Times New Roman" w:hAnsi="Times New Roman" w:cs="Times New Roman"/>
          <w:spacing w:val="-20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Оборудование, предназначенное для варки продуктов на пару: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br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а) кофеварка;              </w:t>
      </w:r>
    </w:p>
    <w:p w:rsidR="003D2BA5" w:rsidRPr="00A806B5" w:rsidRDefault="00AC0A53" w:rsidP="00A806B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9" w:after="0" w:line="240" w:lineRule="auto"/>
        <w:ind w:left="720" w:right="806"/>
        <w:rPr>
          <w:rFonts w:ascii="Times New Roman" w:hAnsi="Times New Roman" w:cs="Times New Roman"/>
          <w:spacing w:val="-20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б) пищеварочный котел;             </w:t>
      </w:r>
    </w:p>
    <w:p w:rsidR="00AC0A53" w:rsidRPr="00A806B5" w:rsidRDefault="00AC0A53" w:rsidP="00A806B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9" w:after="0" w:line="240" w:lineRule="auto"/>
        <w:ind w:left="720" w:right="806"/>
        <w:rPr>
          <w:rFonts w:ascii="Times New Roman" w:hAnsi="Times New Roman" w:cs="Times New Roman"/>
          <w:spacing w:val="-20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в) пароварочный шкаф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p w:rsidR="00AC0A53" w:rsidRPr="00A806B5" w:rsidRDefault="00AC0A53" w:rsidP="00A806B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6B5">
        <w:rPr>
          <w:rFonts w:ascii="Times New Roman" w:hAnsi="Times New Roman" w:cs="Times New Roman"/>
          <w:b/>
          <w:sz w:val="20"/>
          <w:szCs w:val="20"/>
          <w:u w:val="single"/>
        </w:rPr>
        <w:t>Т-11</w:t>
      </w:r>
      <w:r w:rsidR="00014A98" w:rsidRPr="00A806B5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«Аппараты для жарки и выпечки»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Маркировка жарочного оборудования для жаренья продуктов в большом количестве жира:</w:t>
      </w:r>
    </w:p>
    <w:p w:rsidR="003D2BA5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lastRenderedPageBreak/>
        <w:t>а) СНЭ-15;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>б) СЭ-2;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 в) ФЭСМ-20;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806B5"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 w:rsidRPr="00A806B5">
        <w:rPr>
          <w:rFonts w:ascii="Times New Roman" w:eastAsia="Times New Roman" w:hAnsi="Times New Roman" w:cs="Times New Roman"/>
          <w:sz w:val="20"/>
          <w:szCs w:val="20"/>
        </w:rPr>
        <w:t>КЭ-0,3?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Желтая лампа на панели показывает, что:</w:t>
      </w:r>
    </w:p>
    <w:p w:rsidR="00AC0A53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а) электросеть включена в работу;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 б) мало фритюра в ванне </w:t>
      </w:r>
    </w:p>
    <w:p w:rsidR="00AC0A53" w:rsidRPr="00A806B5" w:rsidRDefault="00AC0A53" w:rsidP="00A806B5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>в) фритюр ра</w:t>
      </w: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softHyphen/>
        <w:t>зогрет до заданной температуры?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Какой тип нагревательного элемента используется  в </w:t>
      </w:r>
      <w:proofErr w:type="gramStart"/>
      <w:r w:rsidRPr="00A806B5">
        <w:rPr>
          <w:rFonts w:ascii="Times New Roman" w:eastAsia="Times New Roman" w:hAnsi="Times New Roman" w:cs="Times New Roman"/>
          <w:sz w:val="20"/>
          <w:szCs w:val="20"/>
        </w:rPr>
        <w:t>жарочном</w:t>
      </w:r>
      <w:proofErr w:type="gramEnd"/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 ШЖЭСМ-2К?</w:t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</w:t>
      </w:r>
      <w:r w:rsidR="006577FC" w:rsidRPr="00A80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B5B5F" w:rsidRPr="00A806B5">
        <w:rPr>
          <w:rFonts w:ascii="Times New Roman" w:hAnsi="Times New Roman" w:cs="Times New Roman"/>
          <w:b/>
          <w:sz w:val="20"/>
          <w:szCs w:val="20"/>
        </w:rPr>
        <w:t>тены</w:t>
      </w:r>
      <w:proofErr w:type="spellEnd"/>
      <w:r w:rsidRPr="00A806B5">
        <w:rPr>
          <w:rFonts w:ascii="Times New Roman" w:hAnsi="Times New Roman" w:cs="Times New Roman"/>
          <w:b/>
          <w:sz w:val="20"/>
          <w:szCs w:val="20"/>
        </w:rPr>
        <w:tab/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</w:p>
    <w:p w:rsidR="003D2BA5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поддоны</w:t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</w:t>
      </w:r>
      <w:r w:rsidRPr="00A806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5B5F" w:rsidRPr="00A806B5">
        <w:rPr>
          <w:rFonts w:ascii="Times New Roman" w:hAnsi="Times New Roman" w:cs="Times New Roman"/>
          <w:sz w:val="20"/>
          <w:szCs w:val="20"/>
        </w:rPr>
        <w:t>противень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Наличие специальной блокировки печи СВЧ дает  автоматическое выключение </w:t>
      </w:r>
      <w:proofErr w:type="gramStart"/>
      <w:r w:rsidRPr="00A806B5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A806B5">
        <w:rPr>
          <w:rFonts w:ascii="Times New Roman" w:hAnsi="Times New Roman" w:cs="Times New Roman"/>
          <w:sz w:val="20"/>
          <w:szCs w:val="20"/>
        </w:rPr>
        <w:t>…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</w:t>
      </w:r>
      <w:r w:rsidR="006577FC" w:rsidRPr="00A806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06B5">
        <w:rPr>
          <w:rFonts w:ascii="Times New Roman" w:hAnsi="Times New Roman" w:cs="Times New Roman"/>
          <w:sz w:val="20"/>
          <w:szCs w:val="20"/>
        </w:rPr>
        <w:t>нагреве</w:t>
      </w:r>
      <w:proofErr w:type="gramEnd"/>
      <w:r w:rsidRPr="00A806B5">
        <w:rPr>
          <w:rFonts w:ascii="Times New Roman" w:hAnsi="Times New Roman" w:cs="Times New Roman"/>
          <w:sz w:val="20"/>
          <w:szCs w:val="20"/>
        </w:rPr>
        <w:t xml:space="preserve"> до заданной температуры</w:t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A806B5">
        <w:rPr>
          <w:rFonts w:ascii="Times New Roman" w:hAnsi="Times New Roman" w:cs="Times New Roman"/>
          <w:sz w:val="20"/>
          <w:szCs w:val="20"/>
        </w:rPr>
        <w:t>перегреве</w:t>
      </w:r>
      <w:proofErr w:type="gramEnd"/>
      <w:r w:rsidRPr="00A80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6B5">
        <w:rPr>
          <w:rFonts w:ascii="Times New Roman" w:hAnsi="Times New Roman" w:cs="Times New Roman"/>
          <w:sz w:val="20"/>
          <w:szCs w:val="20"/>
        </w:rPr>
        <w:t>тенов</w:t>
      </w:r>
      <w:proofErr w:type="spellEnd"/>
      <w:r w:rsidRPr="00A806B5">
        <w:rPr>
          <w:rFonts w:ascii="Times New Roman" w:hAnsi="Times New Roman" w:cs="Times New Roman"/>
          <w:b/>
          <w:sz w:val="20"/>
          <w:szCs w:val="20"/>
        </w:rPr>
        <w:tab/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в) при открытии дверцы камеры</w:t>
      </w:r>
    </w:p>
    <w:p w:rsidR="00AC0A53" w:rsidRPr="00A806B5" w:rsidRDefault="00AC0A53" w:rsidP="00A806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Т-12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«Варочно-жарочное оборудование</w:t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».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Какой нагревательный элемент используют для обогрева жарочной поверхности газовых плит?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газовая горелка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 газовая заслонка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 теплоизоляция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tabs>
          <w:tab w:val="left" w:pos="619"/>
        </w:tabs>
        <w:spacing w:before="226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Что означает цифра в маркировке водонагревателя АГВ?</w:t>
      </w:r>
    </w:p>
    <w:p w:rsidR="003D2BA5" w:rsidRPr="00A806B5" w:rsidRDefault="00AC0A53" w:rsidP="00A806B5">
      <w:pPr>
        <w:pStyle w:val="a3"/>
        <w:shd w:val="clear" w:color="auto" w:fill="FFFFFF"/>
        <w:tabs>
          <w:tab w:val="left" w:pos="619"/>
        </w:tabs>
        <w:spacing w:before="226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-6"/>
          <w:sz w:val="20"/>
          <w:szCs w:val="20"/>
        </w:rPr>
        <w:t>а)</w:t>
      </w:r>
      <w:r w:rsidR="006577FC" w:rsidRPr="00A806B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806B5">
        <w:rPr>
          <w:rFonts w:ascii="Times New Roman" w:eastAsia="Times New Roman" w:hAnsi="Times New Roman" w:cs="Times New Roman"/>
          <w:spacing w:val="-2"/>
          <w:sz w:val="20"/>
          <w:szCs w:val="20"/>
        </w:rPr>
        <w:t>производительность в час</w:t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hd w:val="clear" w:color="auto" w:fill="FFFFFF"/>
        <w:tabs>
          <w:tab w:val="left" w:pos="619"/>
        </w:tabs>
        <w:spacing w:before="226" w:line="240" w:lineRule="auto"/>
        <w:ind w:firstLine="0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-6"/>
          <w:sz w:val="20"/>
          <w:szCs w:val="20"/>
        </w:rPr>
        <w:t>б)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 продолжительность разогрева</w:t>
      </w:r>
      <w:r w:rsidRPr="00A806B5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ab/>
      </w:r>
    </w:p>
    <w:p w:rsidR="008F06ED" w:rsidRPr="00A806B5" w:rsidRDefault="00AC0A53" w:rsidP="00A806B5">
      <w:pPr>
        <w:pStyle w:val="a3"/>
        <w:shd w:val="clear" w:color="auto" w:fill="FFFFFF"/>
        <w:tabs>
          <w:tab w:val="left" w:pos="619"/>
        </w:tabs>
        <w:spacing w:before="226" w:line="240" w:lineRule="auto"/>
        <w:ind w:firstLine="0"/>
        <w:rPr>
          <w:rFonts w:ascii="Times New Roman" w:eastAsia="Times New Roman" w:hAnsi="Times New Roman" w:cs="Times New Roman"/>
          <w:spacing w:val="19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-5"/>
          <w:sz w:val="20"/>
          <w:szCs w:val="20"/>
        </w:rPr>
        <w:t>в</w:t>
      </w:r>
      <w:r w:rsidRPr="00A806B5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)</w:t>
      </w: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06B5"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>вместимость</w:t>
      </w:r>
    </w:p>
    <w:p w:rsidR="00AC0A53" w:rsidRPr="00A806B5" w:rsidRDefault="00AC0A53" w:rsidP="00A806B5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Т-14</w:t>
      </w:r>
      <w:r w:rsidR="003B5B5F" w:rsidRPr="00A806B5">
        <w:rPr>
          <w:rFonts w:ascii="Times New Roman" w:hAnsi="Times New Roman" w:cs="Times New Roman"/>
          <w:b/>
          <w:sz w:val="20"/>
          <w:szCs w:val="20"/>
        </w:rPr>
        <w:t>,15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«Оборудование для раздачи пищи</w:t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»</w:t>
      </w:r>
      <w:r w:rsidR="003B5B5F"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,</w:t>
      </w:r>
      <w:r w:rsidR="003B5B5F"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«Холодильное оборудование</w:t>
      </w:r>
      <w:r w:rsidR="003B5B5F"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».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Охлаждение это…</w:t>
      </w:r>
    </w:p>
    <w:p w:rsidR="00AC0A53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 процесс перехода тепла</w:t>
      </w:r>
    </w:p>
    <w:p w:rsidR="00AC0A53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б) отвод тепла от продуктов питания, сопровождающийся  понижением их температуры</w:t>
      </w:r>
    </w:p>
    <w:p w:rsidR="00AC0A53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в) отвод тепла от продуктов питания, сопровождающийся  </w:t>
      </w:r>
      <w:proofErr w:type="spellStart"/>
      <w:r w:rsidRPr="00A806B5">
        <w:rPr>
          <w:rFonts w:ascii="Times New Roman" w:hAnsi="Times New Roman" w:cs="Times New Roman"/>
          <w:sz w:val="20"/>
          <w:szCs w:val="20"/>
        </w:rPr>
        <w:t>повышеним</w:t>
      </w:r>
      <w:proofErr w:type="spellEnd"/>
      <w:r w:rsidRPr="00A806B5">
        <w:rPr>
          <w:rFonts w:ascii="Times New Roman" w:hAnsi="Times New Roman" w:cs="Times New Roman"/>
          <w:sz w:val="20"/>
          <w:szCs w:val="20"/>
        </w:rPr>
        <w:t xml:space="preserve"> их температуры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Должна ли быть заземлена холодильная камера?</w:t>
      </w:r>
    </w:p>
    <w:p w:rsidR="003D2BA5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да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3D2BA5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нет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в) по согласованию  </w:t>
      </w:r>
    </w:p>
    <w:p w:rsidR="00AC0A53" w:rsidRPr="00A806B5" w:rsidRDefault="00AC0A53" w:rsidP="00A806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Т-16</w:t>
      </w:r>
      <w:r w:rsidR="00014A98" w:rsidRPr="00A806B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«Охрана труда</w:t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».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tabs>
          <w:tab w:val="left" w:pos="235"/>
        </w:tabs>
        <w:spacing w:before="202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-3"/>
          <w:sz w:val="20"/>
          <w:szCs w:val="20"/>
        </w:rPr>
        <w:t>Какие нормы установлены для поднятия и перемещения тяжестей вручную д</w:t>
      </w:r>
      <w:r w:rsidRPr="00A806B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ля </w:t>
      </w:r>
      <w:r w:rsidRPr="00A806B5">
        <w:rPr>
          <w:rFonts w:ascii="Times New Roman" w:eastAsia="Times New Roman" w:hAnsi="Times New Roman" w:cs="Times New Roman"/>
          <w:iCs/>
          <w:sz w:val="20"/>
          <w:szCs w:val="20"/>
        </w:rPr>
        <w:t>подростков от 16 до 18 лет?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pos="235"/>
        </w:tabs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ab/>
        <w:t>а) не более 6 кг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pos="235"/>
        </w:tabs>
        <w:spacing w:line="240" w:lineRule="auto"/>
        <w:ind w:left="644" w:firstLine="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б) не более 4 кг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pos="235"/>
        </w:tabs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не более 16 кг</w:t>
      </w:r>
    </w:p>
    <w:p w:rsidR="00AC0A53" w:rsidRPr="00A806B5" w:rsidRDefault="00AC0A53" w:rsidP="00A806B5">
      <w:pPr>
        <w:pStyle w:val="a3"/>
        <w:numPr>
          <w:ilvl w:val="0"/>
          <w:numId w:val="14"/>
        </w:numPr>
        <w:shd w:val="clear" w:color="auto" w:fill="FFFFFF"/>
        <w:tabs>
          <w:tab w:val="left" w:leader="underscore" w:pos="7450"/>
        </w:tabs>
        <w:spacing w:line="240" w:lineRule="auto"/>
        <w:ind w:right="1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Определите вид инструктажа:</w:t>
      </w:r>
    </w:p>
    <w:p w:rsidR="00AC0A53" w:rsidRPr="00A806B5" w:rsidRDefault="00AC0A53" w:rsidP="00A806B5">
      <w:pPr>
        <w:pStyle w:val="a3"/>
        <w:spacing w:line="240" w:lineRule="auto"/>
        <w:ind w:left="644" w:firstLine="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 «Инструктаж проводится при выполнении разовых работ, не связанных с прямыми обязанностями по специальности, ликвидации последствий аварий, стихийных бедствий и катастроф».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C0A53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а)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="003B5B5F" w:rsidRPr="00A806B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целевой</w:t>
      </w:r>
      <w:r w:rsidR="003B5B5F"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б)</w:t>
      </w:r>
      <w:r w:rsidRPr="00A806B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="003B5B5F"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повторный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в) внеплановый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г) первичный</w:t>
      </w:r>
    </w:p>
    <w:p w:rsidR="00124305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д) вводный</w:t>
      </w:r>
    </w:p>
    <w:p w:rsidR="00AC0A53" w:rsidRPr="00A806B5" w:rsidRDefault="00FD3399" w:rsidP="00A806B5">
      <w:pPr>
        <w:shd w:val="clear" w:color="auto" w:fill="FFFFFF"/>
        <w:tabs>
          <w:tab w:val="left" w:leader="underscore" w:pos="7450"/>
        </w:tabs>
        <w:spacing w:line="240" w:lineRule="auto"/>
        <w:ind w:right="1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23. </w:t>
      </w:r>
      <w:r w:rsidR="00AC0A53" w:rsidRPr="00A806B5">
        <w:rPr>
          <w:rFonts w:ascii="Times New Roman" w:hAnsi="Times New Roman" w:cs="Times New Roman"/>
          <w:sz w:val="20"/>
          <w:szCs w:val="20"/>
        </w:rPr>
        <w:t>Относят ли  к производственному травматизму острые отравления, тепловые удары, обморожения?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а)  да</w:t>
      </w:r>
    </w:p>
    <w:p w:rsidR="00AC0A53" w:rsidRPr="00A806B5" w:rsidRDefault="00AC0A53" w:rsidP="00A806B5">
      <w:pPr>
        <w:pStyle w:val="a3"/>
        <w:shd w:val="clear" w:color="auto" w:fill="FFFFFF"/>
        <w:tabs>
          <w:tab w:val="left" w:leader="underscore" w:pos="7450"/>
        </w:tabs>
        <w:spacing w:line="240" w:lineRule="auto"/>
        <w:ind w:left="644" w:right="10" w:firstLine="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б) нет</w:t>
      </w:r>
    </w:p>
    <w:p w:rsidR="00AC0A53" w:rsidRPr="00A806B5" w:rsidRDefault="00FD3399" w:rsidP="00A806B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24. </w:t>
      </w:r>
      <w:r w:rsidR="00AC0A53"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Соотнесите вид кровотечения цвету крови при кровотечениях.</w:t>
      </w:r>
    </w:p>
    <w:p w:rsidR="00AC0A53" w:rsidRPr="00A806B5" w:rsidRDefault="00AC0A53" w:rsidP="00A806B5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gramStart"/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Артериальное</w:t>
      </w:r>
      <w:proofErr w:type="gramEnd"/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а) редкие капли</w:t>
      </w:r>
    </w:p>
    <w:p w:rsidR="00AC0A53" w:rsidRPr="00A806B5" w:rsidRDefault="00AC0A53" w:rsidP="00A806B5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gramStart"/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Венозное</w:t>
      </w:r>
      <w:proofErr w:type="gramEnd"/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б) кровь темно-красного цвета</w:t>
      </w:r>
    </w:p>
    <w:p w:rsidR="00AC0A53" w:rsidRPr="00A806B5" w:rsidRDefault="00AC0A53" w:rsidP="00A806B5">
      <w:pPr>
        <w:pStyle w:val="a3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gramStart"/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капиллярное</w:t>
      </w:r>
      <w:proofErr w:type="gramEnd"/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в) кровь ярко алого цвета</w:t>
      </w:r>
    </w:p>
    <w:p w:rsidR="00AC0A53" w:rsidRPr="00A806B5" w:rsidRDefault="00AC0A53" w:rsidP="00A806B5">
      <w:pPr>
        <w:pStyle w:val="a3"/>
        <w:spacing w:line="240" w:lineRule="auto"/>
        <w:ind w:firstLine="0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ответ: 1-в; 2-б; 3-а</w:t>
      </w:r>
    </w:p>
    <w:p w:rsidR="00AC0A53" w:rsidRPr="00A806B5" w:rsidRDefault="00FD3399" w:rsidP="00A806B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25. </w:t>
      </w:r>
      <w:r w:rsidR="00AC0A53"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 общим средствам защиты  от поражения </w:t>
      </w:r>
      <w:proofErr w:type="spellStart"/>
      <w:r w:rsidR="00AC0A53"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эл</w:t>
      </w:r>
      <w:proofErr w:type="spellEnd"/>
      <w:r w:rsidR="00AC0A53"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. током относят:</w:t>
      </w:r>
    </w:p>
    <w:p w:rsidR="00AC0A53" w:rsidRPr="00A806B5" w:rsidRDefault="00AC0A53" w:rsidP="00A806B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а) заземление, </w:t>
      </w:r>
      <w:proofErr w:type="spellStart"/>
      <w:r w:rsidRPr="00A806B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зануление</w:t>
      </w:r>
      <w:proofErr w:type="spellEnd"/>
    </w:p>
    <w:p w:rsidR="00AC0A53" w:rsidRPr="00A806B5" w:rsidRDefault="00AC0A53" w:rsidP="00A806B5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б) диэлектрические перчатки, коврики, галоши и изолирующие подставки</w:t>
      </w:r>
    </w:p>
    <w:p w:rsidR="00F33364" w:rsidRPr="00A806B5" w:rsidRDefault="00FD3399" w:rsidP="00A806B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26. </w:t>
      </w:r>
      <w:r w:rsidR="00F33364"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Ответственность за нарушение законодательства по охране труда в виде нарушения повлекшего за собой несчастный случай или др. тяжкие последствия  это:</w:t>
      </w:r>
    </w:p>
    <w:p w:rsidR="00F33364" w:rsidRPr="00A806B5" w:rsidRDefault="00F33364" w:rsidP="00A806B5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а) материальная ответственность</w:t>
      </w:r>
    </w:p>
    <w:p w:rsidR="00F33364" w:rsidRPr="00A806B5" w:rsidRDefault="00F33364" w:rsidP="00A806B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б) уголовная ответственность</w:t>
      </w:r>
    </w:p>
    <w:p w:rsidR="00F33364" w:rsidRPr="00A806B5" w:rsidRDefault="00F33364" w:rsidP="00A806B5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в) административная </w:t>
      </w:r>
    </w:p>
    <w:p w:rsidR="006672D3" w:rsidRPr="00A806B5" w:rsidRDefault="00F33364" w:rsidP="00A806B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г) дисциплинарная</w:t>
      </w:r>
    </w:p>
    <w:sectPr w:rsidR="006672D3" w:rsidRPr="00A806B5" w:rsidSect="00014A9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7E"/>
    <w:multiLevelType w:val="hybridMultilevel"/>
    <w:tmpl w:val="ACC6CE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85F"/>
    <w:multiLevelType w:val="hybridMultilevel"/>
    <w:tmpl w:val="D918F2C2"/>
    <w:lvl w:ilvl="0" w:tplc="BBF899DA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0D5817B2"/>
    <w:multiLevelType w:val="hybridMultilevel"/>
    <w:tmpl w:val="32B239FC"/>
    <w:lvl w:ilvl="0" w:tplc="C20CE9E2">
      <w:start w:val="127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9C9"/>
    <w:multiLevelType w:val="hybridMultilevel"/>
    <w:tmpl w:val="6BE23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003E6"/>
    <w:multiLevelType w:val="hybridMultilevel"/>
    <w:tmpl w:val="88C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53C"/>
    <w:multiLevelType w:val="hybridMultilevel"/>
    <w:tmpl w:val="1256DEF6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601A"/>
    <w:multiLevelType w:val="hybridMultilevel"/>
    <w:tmpl w:val="29FAA9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3B56"/>
    <w:multiLevelType w:val="hybridMultilevel"/>
    <w:tmpl w:val="6DF4CD18"/>
    <w:lvl w:ilvl="0" w:tplc="ADB6B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3BE4"/>
    <w:multiLevelType w:val="hybridMultilevel"/>
    <w:tmpl w:val="6D3AB126"/>
    <w:lvl w:ilvl="0" w:tplc="82FA1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E36FB"/>
    <w:multiLevelType w:val="hybridMultilevel"/>
    <w:tmpl w:val="7F962B7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C585A"/>
    <w:multiLevelType w:val="hybridMultilevel"/>
    <w:tmpl w:val="5338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3957"/>
    <w:multiLevelType w:val="hybridMultilevel"/>
    <w:tmpl w:val="0900B5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40CFD4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E2280C8">
      <w:start w:val="1"/>
      <w:numFmt w:val="upperRoman"/>
      <w:lvlText w:val="%4)"/>
      <w:lvlJc w:val="left"/>
      <w:pPr>
        <w:ind w:left="3240" w:hanging="720"/>
      </w:pPr>
      <w:rPr>
        <w:rFonts w:eastAsiaTheme="minorEastAsia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602F"/>
    <w:multiLevelType w:val="hybridMultilevel"/>
    <w:tmpl w:val="2F789BC4"/>
    <w:lvl w:ilvl="0" w:tplc="4412EE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0942835"/>
    <w:multiLevelType w:val="hybridMultilevel"/>
    <w:tmpl w:val="AC46A8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40CFD4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E2280C8">
      <w:start w:val="1"/>
      <w:numFmt w:val="upperRoman"/>
      <w:lvlText w:val="%4)"/>
      <w:lvlJc w:val="left"/>
      <w:pPr>
        <w:ind w:left="3240" w:hanging="720"/>
      </w:pPr>
      <w:rPr>
        <w:rFonts w:eastAsiaTheme="minorEastAsia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75255"/>
    <w:multiLevelType w:val="singleLevel"/>
    <w:tmpl w:val="E2DC8D0E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4D3658EC"/>
    <w:multiLevelType w:val="singleLevel"/>
    <w:tmpl w:val="4D147E0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50C2706C"/>
    <w:multiLevelType w:val="hybridMultilevel"/>
    <w:tmpl w:val="D3EEF582"/>
    <w:lvl w:ilvl="0" w:tplc="7C0696FC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6134"/>
    <w:multiLevelType w:val="hybridMultilevel"/>
    <w:tmpl w:val="B88C757C"/>
    <w:lvl w:ilvl="0" w:tplc="AA88C8D8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D134CA"/>
    <w:multiLevelType w:val="hybridMultilevel"/>
    <w:tmpl w:val="D40C5DD8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093E"/>
    <w:multiLevelType w:val="hybridMultilevel"/>
    <w:tmpl w:val="B6986FB4"/>
    <w:lvl w:ilvl="0" w:tplc="A3D4AC76">
      <w:start w:val="12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72F7"/>
    <w:multiLevelType w:val="singleLevel"/>
    <w:tmpl w:val="7D28E3E8"/>
    <w:lvl w:ilvl="0">
      <w:start w:val="7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61292292"/>
    <w:multiLevelType w:val="singleLevel"/>
    <w:tmpl w:val="F72E2D2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622144AA"/>
    <w:multiLevelType w:val="hybridMultilevel"/>
    <w:tmpl w:val="144E7ACE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A435C"/>
    <w:multiLevelType w:val="hybridMultilevel"/>
    <w:tmpl w:val="85D4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74047"/>
    <w:multiLevelType w:val="singleLevel"/>
    <w:tmpl w:val="2BCCB0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6BF9052F"/>
    <w:multiLevelType w:val="hybridMultilevel"/>
    <w:tmpl w:val="D99E0478"/>
    <w:lvl w:ilvl="0" w:tplc="F484F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477B0D"/>
    <w:multiLevelType w:val="singleLevel"/>
    <w:tmpl w:val="CEC04F1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77902CEC"/>
    <w:multiLevelType w:val="hybridMultilevel"/>
    <w:tmpl w:val="AD18EE7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237A1"/>
    <w:multiLevelType w:val="singleLevel"/>
    <w:tmpl w:val="BD8A05F4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9"/>
  </w:num>
  <w:num w:numId="5">
    <w:abstractNumId w:val="16"/>
  </w:num>
  <w:num w:numId="6">
    <w:abstractNumId w:val="15"/>
  </w:num>
  <w:num w:numId="7">
    <w:abstractNumId w:val="28"/>
  </w:num>
  <w:num w:numId="8">
    <w:abstractNumId w:val="20"/>
  </w:num>
  <w:num w:numId="9">
    <w:abstractNumId w:val="22"/>
  </w:num>
  <w:num w:numId="10">
    <w:abstractNumId w:val="18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8"/>
  </w:num>
  <w:num w:numId="16">
    <w:abstractNumId w:val="6"/>
  </w:num>
  <w:num w:numId="17">
    <w:abstractNumId w:val="21"/>
  </w:num>
  <w:num w:numId="18">
    <w:abstractNumId w:val="26"/>
  </w:num>
  <w:num w:numId="19">
    <w:abstractNumId w:val="24"/>
  </w:num>
  <w:num w:numId="20">
    <w:abstractNumId w:val="1"/>
  </w:num>
  <w:num w:numId="21">
    <w:abstractNumId w:val="17"/>
  </w:num>
  <w:num w:numId="22">
    <w:abstractNumId w:val="23"/>
  </w:num>
  <w:num w:numId="23">
    <w:abstractNumId w:val="27"/>
  </w:num>
  <w:num w:numId="24">
    <w:abstractNumId w:val="11"/>
  </w:num>
  <w:num w:numId="25">
    <w:abstractNumId w:val="2"/>
  </w:num>
  <w:num w:numId="26">
    <w:abstractNumId w:val="10"/>
  </w:num>
  <w:num w:numId="27">
    <w:abstractNumId w:val="5"/>
  </w:num>
  <w:num w:numId="28">
    <w:abstractNumId w:val="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B65"/>
    <w:rsid w:val="00014A98"/>
    <w:rsid w:val="0010372B"/>
    <w:rsid w:val="00124305"/>
    <w:rsid w:val="0015685B"/>
    <w:rsid w:val="001B7F8C"/>
    <w:rsid w:val="001D775A"/>
    <w:rsid w:val="00243FBB"/>
    <w:rsid w:val="00317421"/>
    <w:rsid w:val="003715B4"/>
    <w:rsid w:val="003B5B5F"/>
    <w:rsid w:val="003D2BA5"/>
    <w:rsid w:val="0047532F"/>
    <w:rsid w:val="0051583B"/>
    <w:rsid w:val="00586C02"/>
    <w:rsid w:val="00612D6F"/>
    <w:rsid w:val="006169DC"/>
    <w:rsid w:val="006417FC"/>
    <w:rsid w:val="006461B6"/>
    <w:rsid w:val="006577FC"/>
    <w:rsid w:val="006672D3"/>
    <w:rsid w:val="007432CE"/>
    <w:rsid w:val="007F3B53"/>
    <w:rsid w:val="008C2754"/>
    <w:rsid w:val="008C5526"/>
    <w:rsid w:val="008F06ED"/>
    <w:rsid w:val="009025A1"/>
    <w:rsid w:val="009564C3"/>
    <w:rsid w:val="00A261E9"/>
    <w:rsid w:val="00A26A82"/>
    <w:rsid w:val="00A806B5"/>
    <w:rsid w:val="00A94500"/>
    <w:rsid w:val="00AA3761"/>
    <w:rsid w:val="00AC0A53"/>
    <w:rsid w:val="00AE3283"/>
    <w:rsid w:val="00B35F26"/>
    <w:rsid w:val="00C92007"/>
    <w:rsid w:val="00CA1085"/>
    <w:rsid w:val="00CE3A0E"/>
    <w:rsid w:val="00CE5112"/>
    <w:rsid w:val="00CE5B65"/>
    <w:rsid w:val="00F02A2C"/>
    <w:rsid w:val="00F33364"/>
    <w:rsid w:val="00F44446"/>
    <w:rsid w:val="00F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mallCaps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65"/>
    <w:pPr>
      <w:spacing w:after="200"/>
      <w:ind w:firstLine="0"/>
    </w:pPr>
    <w:rPr>
      <w:rFonts w:asciiTheme="minorHAnsi" w:eastAsiaTheme="minorEastAsia" w:hAnsiTheme="minorHAnsi" w:cstheme="minorBid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65"/>
    <w:pPr>
      <w:spacing w:after="0" w:line="220" w:lineRule="exact"/>
      <w:ind w:left="720" w:firstLine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5B65"/>
    <w:pPr>
      <w:spacing w:line="240" w:lineRule="auto"/>
      <w:ind w:firstLine="0"/>
    </w:pPr>
    <w:rPr>
      <w:rFonts w:asciiTheme="minorHAnsi" w:eastAsiaTheme="minorEastAsia" w:hAnsiTheme="minorHAnsi" w:cstheme="minorBidi"/>
      <w:smallCaps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5B65"/>
    <w:pPr>
      <w:spacing w:line="240" w:lineRule="auto"/>
      <w:ind w:firstLine="0"/>
    </w:pPr>
    <w:rPr>
      <w:rFonts w:asciiTheme="minorHAnsi" w:eastAsiaTheme="minorEastAsia" w:hAnsiTheme="minorHAnsi" w:cstheme="minorBidi"/>
      <w:smallCaps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B65"/>
    <w:rPr>
      <w:rFonts w:ascii="Tahoma" w:eastAsiaTheme="minorEastAsia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KPU9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cp:lastPrinted>2012-11-22T03:49:00Z</cp:lastPrinted>
  <dcterms:created xsi:type="dcterms:W3CDTF">2011-03-18T05:37:00Z</dcterms:created>
  <dcterms:modified xsi:type="dcterms:W3CDTF">2012-11-22T03:49:00Z</dcterms:modified>
</cp:coreProperties>
</file>