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3E" w:rsidRPr="00AB1A13" w:rsidRDefault="0096583E" w:rsidP="00AB1A13">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AB1A13">
        <w:rPr>
          <w:rFonts w:ascii="Times New Roman" w:eastAsia="Times New Roman" w:hAnsi="Times New Roman" w:cs="Times New Roman"/>
          <w:b/>
          <w:bCs/>
          <w:color w:val="000000" w:themeColor="text1"/>
          <w:sz w:val="28"/>
          <w:szCs w:val="28"/>
          <w:lang w:eastAsia="ru-RU"/>
        </w:rPr>
        <w:t>Консультация для воспитателей:</w:t>
      </w:r>
    </w:p>
    <w:p w:rsidR="0096583E" w:rsidRPr="00AB1A13" w:rsidRDefault="0096583E" w:rsidP="00AB1A13">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AB1A13">
        <w:rPr>
          <w:rFonts w:ascii="Times New Roman" w:eastAsia="Times New Roman" w:hAnsi="Times New Roman" w:cs="Times New Roman"/>
          <w:b/>
          <w:bCs/>
          <w:color w:val="000000" w:themeColor="text1"/>
          <w:sz w:val="28"/>
          <w:szCs w:val="28"/>
          <w:lang w:eastAsia="ru-RU"/>
        </w:rPr>
        <w:t xml:space="preserve">«Организация </w:t>
      </w:r>
      <w:proofErr w:type="spellStart"/>
      <w:r w:rsidRPr="00AB1A13">
        <w:rPr>
          <w:rFonts w:ascii="Times New Roman" w:eastAsia="Times New Roman" w:hAnsi="Times New Roman" w:cs="Times New Roman"/>
          <w:b/>
          <w:bCs/>
          <w:color w:val="000000" w:themeColor="text1"/>
          <w:sz w:val="28"/>
          <w:szCs w:val="28"/>
          <w:lang w:eastAsia="ru-RU"/>
        </w:rPr>
        <w:t>здоровьесберегающего</w:t>
      </w:r>
      <w:proofErr w:type="spellEnd"/>
      <w:r w:rsidRPr="00AB1A13">
        <w:rPr>
          <w:rFonts w:ascii="Times New Roman" w:eastAsia="Times New Roman" w:hAnsi="Times New Roman" w:cs="Times New Roman"/>
          <w:b/>
          <w:bCs/>
          <w:color w:val="000000" w:themeColor="text1"/>
          <w:sz w:val="28"/>
          <w:szCs w:val="28"/>
          <w:lang w:eastAsia="ru-RU"/>
        </w:rPr>
        <w:t xml:space="preserve"> пространства в ДОУ»</w:t>
      </w:r>
    </w:p>
    <w:p w:rsidR="00474C19" w:rsidRPr="00AB1A13" w:rsidRDefault="00AB1A13" w:rsidP="00AB1A13">
      <w:pPr>
        <w:spacing w:after="0" w:line="360" w:lineRule="auto"/>
        <w:jc w:val="right"/>
        <w:rPr>
          <w:rFonts w:ascii="Times New Roman" w:hAnsi="Times New Roman" w:cs="Times New Roman"/>
          <w:sz w:val="28"/>
          <w:szCs w:val="28"/>
        </w:rPr>
      </w:pPr>
      <w:r w:rsidRPr="00AB1A13">
        <w:rPr>
          <w:rFonts w:ascii="Times New Roman" w:hAnsi="Times New Roman" w:cs="Times New Roman"/>
          <w:sz w:val="28"/>
          <w:szCs w:val="28"/>
        </w:rPr>
        <w:t xml:space="preserve">Подготовила и провела: </w:t>
      </w:r>
    </w:p>
    <w:p w:rsidR="00AB1A13" w:rsidRPr="00AB1A13" w:rsidRDefault="00AB1A13" w:rsidP="00AB1A13">
      <w:pPr>
        <w:spacing w:after="0" w:line="360" w:lineRule="auto"/>
        <w:jc w:val="right"/>
        <w:rPr>
          <w:rFonts w:ascii="Times New Roman" w:hAnsi="Times New Roman" w:cs="Times New Roman"/>
          <w:sz w:val="28"/>
          <w:szCs w:val="28"/>
        </w:rPr>
      </w:pPr>
      <w:r w:rsidRPr="00AB1A13">
        <w:rPr>
          <w:rFonts w:ascii="Times New Roman" w:hAnsi="Times New Roman" w:cs="Times New Roman"/>
          <w:sz w:val="28"/>
          <w:szCs w:val="28"/>
        </w:rPr>
        <w:t xml:space="preserve">Воспитатель МБДОУ № 74 </w:t>
      </w:r>
      <w:proofErr w:type="spellStart"/>
      <w:r w:rsidRPr="00AB1A13">
        <w:rPr>
          <w:rFonts w:ascii="Times New Roman" w:hAnsi="Times New Roman" w:cs="Times New Roman"/>
          <w:sz w:val="28"/>
          <w:szCs w:val="28"/>
        </w:rPr>
        <w:t>г.о.Самара</w:t>
      </w:r>
      <w:proofErr w:type="spellEnd"/>
    </w:p>
    <w:p w:rsidR="00AB1A13" w:rsidRPr="00AB1A13" w:rsidRDefault="00AB1A13" w:rsidP="00AB1A13">
      <w:pPr>
        <w:spacing w:after="0" w:line="360" w:lineRule="auto"/>
        <w:jc w:val="right"/>
        <w:rPr>
          <w:rFonts w:ascii="Times New Roman" w:hAnsi="Times New Roman" w:cs="Times New Roman"/>
          <w:sz w:val="28"/>
          <w:szCs w:val="28"/>
        </w:rPr>
      </w:pPr>
      <w:proofErr w:type="spellStart"/>
      <w:r w:rsidRPr="00AB1A13">
        <w:rPr>
          <w:rFonts w:ascii="Times New Roman" w:hAnsi="Times New Roman" w:cs="Times New Roman"/>
          <w:sz w:val="28"/>
          <w:szCs w:val="28"/>
        </w:rPr>
        <w:t>Радаева</w:t>
      </w:r>
      <w:proofErr w:type="spellEnd"/>
      <w:r w:rsidRPr="00AB1A13">
        <w:rPr>
          <w:rFonts w:ascii="Times New Roman" w:hAnsi="Times New Roman" w:cs="Times New Roman"/>
          <w:sz w:val="28"/>
          <w:szCs w:val="28"/>
        </w:rPr>
        <w:t xml:space="preserve"> Галина Анатольевна</w:t>
      </w:r>
    </w:p>
    <w:tbl>
      <w:tblPr>
        <w:tblW w:w="2698" w:type="dxa"/>
        <w:tblCellSpacing w:w="22" w:type="dxa"/>
        <w:tblCellMar>
          <w:top w:w="15" w:type="dxa"/>
          <w:left w:w="15" w:type="dxa"/>
          <w:bottom w:w="15" w:type="dxa"/>
          <w:right w:w="15" w:type="dxa"/>
        </w:tblCellMar>
        <w:tblLook w:val="04A0" w:firstRow="1" w:lastRow="0" w:firstColumn="1" w:lastColumn="0" w:noHBand="0" w:noVBand="1"/>
      </w:tblPr>
      <w:tblGrid>
        <w:gridCol w:w="2698"/>
      </w:tblGrid>
      <w:tr w:rsidR="00474C19" w:rsidRPr="00AB1A13" w:rsidTr="00474C19">
        <w:trPr>
          <w:tblCellSpacing w:w="22" w:type="dxa"/>
        </w:trPr>
        <w:tc>
          <w:tcPr>
            <w:tcW w:w="0" w:type="auto"/>
            <w:shd w:val="clear" w:color="auto" w:fill="auto"/>
            <w:vAlign w:val="center"/>
            <w:hideMark/>
          </w:tcPr>
          <w:p w:rsidR="00474C19" w:rsidRPr="00AB1A13" w:rsidRDefault="00474C19" w:rsidP="00AB1A13">
            <w:pPr>
              <w:spacing w:after="0" w:line="360" w:lineRule="auto"/>
              <w:jc w:val="both"/>
              <w:rPr>
                <w:rFonts w:ascii="Times New Roman" w:hAnsi="Times New Roman" w:cs="Times New Roman"/>
                <w:color w:val="666666"/>
                <w:sz w:val="28"/>
                <w:szCs w:val="28"/>
              </w:rPr>
            </w:pPr>
          </w:p>
        </w:tc>
      </w:tr>
      <w:tr w:rsidR="00474C19" w:rsidRPr="00AB1A13" w:rsidTr="00474C19">
        <w:trPr>
          <w:tblCellSpacing w:w="22" w:type="dxa"/>
        </w:trPr>
        <w:tc>
          <w:tcPr>
            <w:tcW w:w="0" w:type="auto"/>
            <w:shd w:val="clear" w:color="auto" w:fill="auto"/>
            <w:vAlign w:val="center"/>
            <w:hideMark/>
          </w:tcPr>
          <w:p w:rsidR="00474C19" w:rsidRPr="00AB1A13" w:rsidRDefault="00474C19" w:rsidP="00AB1A13">
            <w:pPr>
              <w:spacing w:after="0" w:line="360" w:lineRule="auto"/>
              <w:jc w:val="both"/>
              <w:rPr>
                <w:rFonts w:ascii="Times New Roman" w:hAnsi="Times New Roman" w:cs="Times New Roman"/>
                <w:color w:val="666666"/>
                <w:sz w:val="28"/>
                <w:szCs w:val="28"/>
              </w:rPr>
            </w:pPr>
          </w:p>
        </w:tc>
      </w:tr>
    </w:tbl>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В связи с этим стоит острая проблема организации </w:t>
      </w:r>
      <w:proofErr w:type="spellStart"/>
      <w:r w:rsidRPr="00AB1A13">
        <w:rPr>
          <w:sz w:val="28"/>
          <w:szCs w:val="28"/>
        </w:rPr>
        <w:t>здоровьесберегающего</w:t>
      </w:r>
      <w:proofErr w:type="spellEnd"/>
      <w:r w:rsidRPr="00AB1A13">
        <w:rPr>
          <w:sz w:val="28"/>
          <w:szCs w:val="28"/>
        </w:rPr>
        <w:t xml:space="preserve">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Главная задача персонала дошкольного учреждения и родителей – выработка разумного отношения к своему организму, привитии необходимых санитарно-гигиенических навыков. Наша задача – научить детей вести здоровый образ жизни с самого раннего детства.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На современном этапе развития возникла необходимость радикального изменения сложившихся способов построения взаимодействий взрослых и </w:t>
      </w:r>
      <w:r w:rsidRPr="00AB1A13">
        <w:rPr>
          <w:sz w:val="28"/>
          <w:szCs w:val="28"/>
        </w:rPr>
        <w:lastRenderedPageBreak/>
        <w:t>детей в ДОУ в соответствии с приоритетами целостного психосоматического развития ребенка.</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t>Психосоматика</w:t>
      </w:r>
      <w:proofErr w:type="spellEnd"/>
      <w:r w:rsidRPr="00AB1A13">
        <w:rPr>
          <w:sz w:val="28"/>
          <w:szCs w:val="28"/>
        </w:rPr>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sidRPr="00AB1A13">
        <w:rPr>
          <w:rStyle w:val="a7"/>
          <w:sz w:val="28"/>
          <w:szCs w:val="28"/>
        </w:rPr>
        <w:t xml:space="preserve">здоровый ребенок </w:t>
      </w:r>
      <w:r w:rsidRPr="00AB1A13">
        <w:rPr>
          <w:sz w:val="28"/>
          <w:szCs w:val="28"/>
        </w:rPr>
        <w:t xml:space="preserve">профессор Ю.Ф. </w:t>
      </w:r>
      <w:proofErr w:type="spellStart"/>
      <w:r w:rsidRPr="00AB1A13">
        <w:rPr>
          <w:sz w:val="28"/>
          <w:szCs w:val="28"/>
        </w:rPr>
        <w:t>Змановский</w:t>
      </w:r>
      <w:proofErr w:type="spellEnd"/>
      <w:r w:rsidRPr="00AB1A13">
        <w:rPr>
          <w:sz w:val="28"/>
          <w:szCs w:val="28"/>
        </w:rPr>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-сформировать у ребенка отношение к собственному телу как к гармоническому целому.</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медико-педагогических практик состоит в попытке получить непосредственный оздоровительный эффект. При этом ребенок условно предстает лишь объектом тех или иных медицинских и педагогических воздействий. Условно – поскольку в действительности такого, не бывает. </w:t>
      </w:r>
      <w:r w:rsidRPr="00AB1A13">
        <w:rPr>
          <w:sz w:val="28"/>
          <w:szCs w:val="28"/>
        </w:rPr>
        <w:lastRenderedPageBreak/>
        <w:t>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которых служит воображение.</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sidRPr="00AB1A13">
        <w:rPr>
          <w:sz w:val="28"/>
          <w:szCs w:val="28"/>
        </w:rPr>
        <w:t>вплане</w:t>
      </w:r>
      <w:proofErr w:type="spellEnd"/>
      <w:r w:rsidRPr="00AB1A13">
        <w:rPr>
          <w:sz w:val="28"/>
          <w:szCs w:val="28"/>
        </w:rPr>
        <w:t xml:space="preserve"> живого, эмоционально насыщенного действия и действенного переживания. Определена система развития воображения детей через особые формы </w:t>
      </w:r>
      <w:proofErr w:type="gramStart"/>
      <w:r w:rsidRPr="00AB1A13">
        <w:rPr>
          <w:sz w:val="28"/>
          <w:szCs w:val="28"/>
        </w:rPr>
        <w:t>двигательной активности</w:t>
      </w:r>
      <w:proofErr w:type="gramEnd"/>
      <w:r w:rsidRPr="00AB1A13">
        <w:rPr>
          <w:sz w:val="28"/>
          <w:szCs w:val="28"/>
        </w:rPr>
        <w:t xml:space="preserve">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Новым моментом такой работы становится проектирование условий развития двигательно-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На физкультурных и музыкально-</w:t>
      </w:r>
      <w:proofErr w:type="spellStart"/>
      <w:r w:rsidRPr="00AB1A13">
        <w:rPr>
          <w:sz w:val="28"/>
          <w:szCs w:val="28"/>
        </w:rPr>
        <w:t>ритмическаих</w:t>
      </w:r>
      <w:proofErr w:type="spellEnd"/>
      <w:r w:rsidRPr="00AB1A13">
        <w:rPr>
          <w:sz w:val="28"/>
          <w:szCs w:val="28"/>
        </w:rPr>
        <w:t xml:space="preserve"> занятиях в ДОУ детям предлагаем «побыть» кошечкой, собачкой, зайчиком. Но при этом ребенок чаще всего лишь формально копирует «поведение» изображаемого объекта, стараясь воссоздать некоторые внешние черты. Здесь не происходит главного-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lastRenderedPageBreak/>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Отсюда </w:t>
      </w:r>
      <w:r w:rsidRPr="00AB1A13">
        <w:rPr>
          <w:rStyle w:val="a8"/>
          <w:sz w:val="28"/>
          <w:szCs w:val="28"/>
        </w:rPr>
        <w:t xml:space="preserve">первый принцип </w:t>
      </w:r>
      <w:r w:rsidRPr="00AB1A13">
        <w:rPr>
          <w:sz w:val="28"/>
          <w:szCs w:val="28"/>
        </w:rPr>
        <w:t>оздоровительно – развивающей работы с детьми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rStyle w:val="a8"/>
          <w:sz w:val="28"/>
          <w:szCs w:val="28"/>
        </w:rPr>
        <w:t>-</w:t>
      </w:r>
      <w:r w:rsidRPr="00AB1A13">
        <w:rPr>
          <w:sz w:val="28"/>
          <w:szCs w:val="28"/>
        </w:rPr>
        <w:t xml:space="preserve"> </w:t>
      </w:r>
      <w:r w:rsidRPr="00AB1A13">
        <w:rPr>
          <w:rStyle w:val="a8"/>
          <w:sz w:val="28"/>
          <w:szCs w:val="28"/>
        </w:rPr>
        <w:t>развитие творческого воображения.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w:t>
      </w:r>
      <w:r w:rsidRPr="00AB1A13">
        <w:rPr>
          <w:sz w:val="28"/>
          <w:szCs w:val="28"/>
        </w:rPr>
        <w:lastRenderedPageBreak/>
        <w:t xml:space="preserve">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w:t>
      </w:r>
      <w:proofErr w:type="gramStart"/>
      <w:r w:rsidRPr="00AB1A13">
        <w:rPr>
          <w:sz w:val="28"/>
          <w:szCs w:val="28"/>
        </w:rPr>
        <w:t>какое то</w:t>
      </w:r>
      <w:proofErr w:type="gramEnd"/>
      <w:r w:rsidRPr="00AB1A13">
        <w:rPr>
          <w:sz w:val="28"/>
          <w:szCs w:val="28"/>
        </w:rPr>
        <w:t xml:space="preserve"> время «сжимается в комочек», что способствует оптимальному «проходу» и распределению энергетических потоков внутри тела.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Другой пример. В процессе игровой </w:t>
      </w:r>
      <w:proofErr w:type="spellStart"/>
      <w:r w:rsidRPr="00AB1A13">
        <w:rPr>
          <w:sz w:val="28"/>
          <w:szCs w:val="28"/>
        </w:rPr>
        <w:t>психогимнастики</w:t>
      </w:r>
      <w:proofErr w:type="spellEnd"/>
      <w:r w:rsidRPr="00AB1A13">
        <w:rPr>
          <w:sz w:val="28"/>
          <w:szCs w:val="28"/>
        </w:rPr>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Например, воспитатель обращает внимание детей на недомогающего ребенка.» Ребята, а где горчичники? Надо же помочь человеку» И те дети, кто высказал желание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Второй принцип оздоровительно-развивающей работы</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w:t>
      </w:r>
      <w:r w:rsidRPr="00AB1A13">
        <w:rPr>
          <w:rStyle w:val="a8"/>
          <w:sz w:val="28"/>
          <w:szCs w:val="28"/>
        </w:rPr>
        <w:t xml:space="preserve">формирование осмысленной моторики- </w:t>
      </w:r>
      <w:r w:rsidRPr="00AB1A13">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lastRenderedPageBreak/>
        <w:t>«Стоп-</w:t>
      </w:r>
      <w:proofErr w:type="gramStart"/>
      <w:r w:rsidRPr="00AB1A13">
        <w:rPr>
          <w:sz w:val="28"/>
          <w:szCs w:val="28"/>
        </w:rPr>
        <w:t>кадр»-</w:t>
      </w:r>
      <w:proofErr w:type="gramEnd"/>
      <w:r w:rsidRPr="00AB1A13">
        <w:rPr>
          <w:sz w:val="28"/>
          <w:szCs w:val="28"/>
        </w:rPr>
        <w:t>имитация фотографических изображений,</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«лошадка перед прыжком»,</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«скульптор и глина», ребенок может сам придумать контрастные</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w:t>
      </w:r>
      <w:proofErr w:type="gramStart"/>
      <w:r w:rsidRPr="00AB1A13">
        <w:rPr>
          <w:sz w:val="28"/>
          <w:szCs w:val="28"/>
        </w:rPr>
        <w:t>перевертыши»(</w:t>
      </w:r>
      <w:proofErr w:type="gramEnd"/>
      <w:r w:rsidRPr="00AB1A13">
        <w:rPr>
          <w:sz w:val="28"/>
          <w:szCs w:val="28"/>
        </w:rPr>
        <w:t xml:space="preserve"> собака на заборе, кошка в мышиной норке) и др.</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Наряду с этим творчески развивающий характер должны носить и собственно упражнения для формирования и коррекции </w:t>
      </w:r>
      <w:proofErr w:type="gramStart"/>
      <w:r w:rsidRPr="00AB1A13">
        <w:rPr>
          <w:sz w:val="28"/>
          <w:szCs w:val="28"/>
        </w:rPr>
        <w:t>осанки(</w:t>
      </w:r>
      <w:proofErr w:type="gramEnd"/>
      <w:r w:rsidRPr="00AB1A13">
        <w:rPr>
          <w:sz w:val="28"/>
          <w:szCs w:val="28"/>
        </w:rPr>
        <w:t>напряжение и расслабление мышц спины с изображением движений разных животных-медведя, слона, бабочки, зайчика и т.д.</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«рисование </w:t>
      </w:r>
      <w:proofErr w:type="gramStart"/>
      <w:r w:rsidRPr="00AB1A13">
        <w:rPr>
          <w:sz w:val="28"/>
          <w:szCs w:val="28"/>
        </w:rPr>
        <w:t>« дыханием</w:t>
      </w:r>
      <w:proofErr w:type="gramEnd"/>
      <w:r w:rsidRPr="00AB1A13">
        <w:rPr>
          <w:sz w:val="28"/>
          <w:szCs w:val="28"/>
        </w:rPr>
        <w:t xml:space="preserve"> в воздухе воображаемых фигур, дыхание в контрастном ритме с изображением различных объектов и ситуаций(короткие и прерывистые вдохи и выдохи- «паровозик» медленные и размеренные-«океанский лайнер») и др.</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AB1A13" w:rsidRDefault="00474C19" w:rsidP="00AB1A13">
      <w:pPr>
        <w:pStyle w:val="a4"/>
        <w:spacing w:before="0" w:beforeAutospacing="0" w:after="0" w:afterAutospacing="0" w:line="360" w:lineRule="auto"/>
        <w:ind w:firstLine="567"/>
        <w:jc w:val="both"/>
        <w:rPr>
          <w:sz w:val="28"/>
          <w:szCs w:val="28"/>
        </w:rPr>
      </w:pPr>
      <w:proofErr w:type="gramStart"/>
      <w:r w:rsidRPr="00AB1A13">
        <w:rPr>
          <w:sz w:val="28"/>
          <w:szCs w:val="28"/>
        </w:rPr>
        <w:t>« Не</w:t>
      </w:r>
      <w:proofErr w:type="gramEnd"/>
      <w:r w:rsidRPr="00AB1A13">
        <w:rPr>
          <w:sz w:val="28"/>
          <w:szCs w:val="28"/>
        </w:rPr>
        <w:t xml:space="preserve"> получается ? Ничего страшного,- говорит педагог. -Немного отдохни, а руки пусть поработают вместо тебя. Ты только наблюдай за ними. Дай им имена. Они сестры или подружки? Во что они любят играть? Сколько им лет- пять, </w:t>
      </w:r>
      <w:proofErr w:type="gramStart"/>
      <w:r w:rsidRPr="00AB1A13">
        <w:rPr>
          <w:sz w:val="28"/>
          <w:szCs w:val="28"/>
        </w:rPr>
        <w:t>шесть?…</w:t>
      </w:r>
      <w:proofErr w:type="gramEnd"/>
      <w:r w:rsidRPr="00AB1A13">
        <w:rPr>
          <w:sz w:val="28"/>
          <w:szCs w:val="28"/>
        </w:rPr>
        <w:t>Какие они ловкие и умелые! Похвали их, погладь. Они могут тебя научить так здорово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Подобные диалоги можно вести с любой частью тела. Важно научить ребенка научиться «слушать» и понимать, уважать и любить свое тело. </w:t>
      </w:r>
      <w:r w:rsidRPr="00AB1A13">
        <w:rPr>
          <w:sz w:val="28"/>
          <w:szCs w:val="28"/>
        </w:rPr>
        <w:lastRenderedPageBreak/>
        <w:t>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rStyle w:val="a8"/>
          <w:sz w:val="28"/>
          <w:szCs w:val="28"/>
        </w:rPr>
        <w:t xml:space="preserve">Третий принцип </w:t>
      </w:r>
      <w:r w:rsidRPr="00AB1A13">
        <w:rPr>
          <w:sz w:val="28"/>
          <w:szCs w:val="28"/>
        </w:rPr>
        <w:t>оздоровительно-развивающей работы</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w:t>
      </w:r>
      <w:r w:rsidRPr="00AB1A13">
        <w:rPr>
          <w:rStyle w:val="a8"/>
          <w:sz w:val="28"/>
          <w:szCs w:val="28"/>
        </w:rPr>
        <w:t xml:space="preserve">создание и закрепление целостного позитивного психосоматического состояния </w:t>
      </w:r>
      <w:r w:rsidRPr="00AB1A13">
        <w:rPr>
          <w:sz w:val="28"/>
          <w:szCs w:val="28"/>
        </w:rPr>
        <w:t>при выполнении различных видов деятельности. В старших группах можно использовать игровое упражнение</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его) он придает ему особый «характер». Большой палец должен быть сильным, добрым, основой и опорой для всех остальных (это «папа»). Указательный-строгий, следящий за порядком, контролирующий (это «мама»). Средний палец – главный помощник родителей</w:t>
      </w:r>
      <w:proofErr w:type="gramStart"/>
      <w:r w:rsidRPr="00AB1A13">
        <w:rPr>
          <w:sz w:val="28"/>
          <w:szCs w:val="28"/>
        </w:rPr>
        <w:t>-« старший</w:t>
      </w:r>
      <w:proofErr w:type="gramEnd"/>
      <w:r w:rsidRPr="00AB1A13">
        <w:rPr>
          <w:sz w:val="28"/>
          <w:szCs w:val="28"/>
        </w:rPr>
        <w:t xml:space="preserve"> брат». Безымянный-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Только такая крепкая семья может решать сложные задачи, уверенно преодолевать возникающие при этом трудности. 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Целенаправленное воздействие на биологически активные точки кожи происходит (БАТК) происходит и при проведении других игр с элементами </w:t>
      </w:r>
      <w:r w:rsidRPr="00AB1A13">
        <w:rPr>
          <w:sz w:val="28"/>
          <w:szCs w:val="28"/>
        </w:rPr>
        <w:lastRenderedPageBreak/>
        <w:t>массажа. Но в отличие от известного метода лечения(акупунктура) ребенок здесь не просто «работает</w:t>
      </w:r>
      <w:proofErr w:type="gramStart"/>
      <w:r w:rsidRPr="00AB1A13">
        <w:rPr>
          <w:sz w:val="28"/>
          <w:szCs w:val="28"/>
        </w:rPr>
        <w:t>» ,</w:t>
      </w:r>
      <w:proofErr w:type="gramEnd"/>
      <w:r w:rsidRPr="00AB1A13">
        <w:rPr>
          <w:sz w:val="28"/>
          <w:szCs w:val="28"/>
        </w:rPr>
        <w:t xml:space="preserve"> а играет с собственным телом. Он мнет, разминает, разглаживает, «лепит» тело, словно ваятель, как бы заново создавая его </w:t>
      </w:r>
      <w:proofErr w:type="gramStart"/>
      <w:r w:rsidRPr="00AB1A13">
        <w:rPr>
          <w:sz w:val="28"/>
          <w:szCs w:val="28"/>
        </w:rPr>
        <w:t>« по</w:t>
      </w:r>
      <w:proofErr w:type="gramEnd"/>
      <w:r w:rsidRPr="00AB1A13">
        <w:rPr>
          <w:sz w:val="28"/>
          <w:szCs w:val="28"/>
        </w:rPr>
        <w:t xml:space="preserve"> законам красоты». Определенные участки тела становятся своего рода психосоматическими «</w:t>
      </w:r>
      <w:proofErr w:type="gramStart"/>
      <w:r w:rsidRPr="00AB1A13">
        <w:rPr>
          <w:sz w:val="28"/>
          <w:szCs w:val="28"/>
        </w:rPr>
        <w:t>голограммами»-</w:t>
      </w:r>
      <w:proofErr w:type="gramEnd"/>
      <w:r w:rsidRPr="00AB1A13">
        <w:rPr>
          <w:sz w:val="28"/>
          <w:szCs w:val="28"/>
        </w:rPr>
        <w:t xml:space="preserve">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rStyle w:val="a8"/>
          <w:sz w:val="28"/>
          <w:szCs w:val="28"/>
        </w:rPr>
        <w:t xml:space="preserve">Четвертый принцип- </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rStyle w:val="a8"/>
          <w:sz w:val="28"/>
          <w:szCs w:val="28"/>
        </w:rPr>
        <w:t xml:space="preserve">формирование у детей способности к содействию и сопереживанию. </w:t>
      </w:r>
      <w:r w:rsidRPr="00AB1A13">
        <w:rPr>
          <w:sz w:val="28"/>
          <w:szCs w:val="28"/>
        </w:rPr>
        <w:t xml:space="preserve">Один из примеров этой формы </w:t>
      </w:r>
      <w:proofErr w:type="gramStart"/>
      <w:r w:rsidRPr="00AB1A13">
        <w:rPr>
          <w:sz w:val="28"/>
          <w:szCs w:val="28"/>
        </w:rPr>
        <w:t>работы(</w:t>
      </w:r>
      <w:proofErr w:type="gramEnd"/>
      <w:r w:rsidRPr="00AB1A13">
        <w:rPr>
          <w:sz w:val="28"/>
          <w:szCs w:val="28"/>
        </w:rPr>
        <w:t>ситуация с живыми горчичниками).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Другой пример. Делая массаж друг другу дети обмениваются «тактильными посланиями». Массаж становится своеобразной формой невербального общения, где каждое </w:t>
      </w:r>
      <w:proofErr w:type="gramStart"/>
      <w:r w:rsidRPr="00AB1A13">
        <w:rPr>
          <w:sz w:val="28"/>
          <w:szCs w:val="28"/>
        </w:rPr>
        <w:t>прикосновение ,</w:t>
      </w:r>
      <w:proofErr w:type="gramEnd"/>
      <w:r w:rsidRPr="00AB1A13">
        <w:rPr>
          <w:sz w:val="28"/>
          <w:szCs w:val="28"/>
        </w:rPr>
        <w:t xml:space="preserve">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Сбережение и развитие здоровья детей необходимое условие развивающегося образования.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Наша </w:t>
      </w:r>
      <w:r w:rsidRPr="00AB1A13">
        <w:rPr>
          <w:rStyle w:val="a8"/>
          <w:sz w:val="28"/>
          <w:szCs w:val="28"/>
        </w:rPr>
        <w:t xml:space="preserve">главная задача </w:t>
      </w:r>
      <w:r w:rsidRPr="00AB1A13">
        <w:rPr>
          <w:sz w:val="28"/>
          <w:szCs w:val="28"/>
        </w:rPr>
        <w:t xml:space="preserve">- помочь ребенку выработать разумное отношение к своему организму, выбрать </w:t>
      </w:r>
      <w:proofErr w:type="gramStart"/>
      <w:r w:rsidRPr="00AB1A13">
        <w:rPr>
          <w:sz w:val="28"/>
          <w:szCs w:val="28"/>
        </w:rPr>
        <w:t>стиль поведения</w:t>
      </w:r>
      <w:proofErr w:type="gramEnd"/>
      <w:r w:rsidRPr="00AB1A13">
        <w:rPr>
          <w:sz w:val="28"/>
          <w:szCs w:val="28"/>
        </w:rPr>
        <w:t xml:space="preserve"> не наносящий ущерба физическому и психическому здоровью. </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Литература</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t>Латохина</w:t>
      </w:r>
      <w:proofErr w:type="spellEnd"/>
      <w:r w:rsidRPr="00AB1A13">
        <w:rPr>
          <w:sz w:val="28"/>
          <w:szCs w:val="28"/>
        </w:rPr>
        <w:t xml:space="preserve"> Л.И. Творим здоровье души и </w:t>
      </w:r>
      <w:proofErr w:type="gramStart"/>
      <w:r w:rsidRPr="00AB1A13">
        <w:rPr>
          <w:sz w:val="28"/>
          <w:szCs w:val="28"/>
        </w:rPr>
        <w:t>тела.-</w:t>
      </w:r>
      <w:proofErr w:type="gramEnd"/>
      <w:r w:rsidRPr="00AB1A13">
        <w:rPr>
          <w:sz w:val="28"/>
          <w:szCs w:val="28"/>
        </w:rPr>
        <w:t xml:space="preserve"> СПб., 2008</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t>Змановский</w:t>
      </w:r>
      <w:proofErr w:type="spellEnd"/>
      <w:r w:rsidRPr="00AB1A13">
        <w:rPr>
          <w:sz w:val="28"/>
          <w:szCs w:val="28"/>
        </w:rPr>
        <w:t xml:space="preserve"> Ю.Ф.К здоровью без лекарств М 2011</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t>Хухлаева</w:t>
      </w:r>
      <w:proofErr w:type="spellEnd"/>
      <w:r w:rsidRPr="00AB1A13">
        <w:rPr>
          <w:sz w:val="28"/>
          <w:szCs w:val="28"/>
        </w:rPr>
        <w:t xml:space="preserve"> О.В. Основы психологического консультирования и психической коррекции </w:t>
      </w:r>
      <w:proofErr w:type="spellStart"/>
      <w:r w:rsidRPr="00AB1A13">
        <w:rPr>
          <w:sz w:val="28"/>
          <w:szCs w:val="28"/>
        </w:rPr>
        <w:t>М.изд.центр</w:t>
      </w:r>
      <w:proofErr w:type="spellEnd"/>
      <w:r w:rsidRPr="00AB1A13">
        <w:rPr>
          <w:sz w:val="28"/>
          <w:szCs w:val="28"/>
        </w:rPr>
        <w:t xml:space="preserve"> </w:t>
      </w:r>
      <w:proofErr w:type="spellStart"/>
      <w:r w:rsidRPr="00AB1A13">
        <w:rPr>
          <w:sz w:val="28"/>
          <w:szCs w:val="28"/>
        </w:rPr>
        <w:t>Академ</w:t>
      </w:r>
      <w:proofErr w:type="spellEnd"/>
      <w:r w:rsidRPr="00AB1A13">
        <w:rPr>
          <w:sz w:val="28"/>
          <w:szCs w:val="28"/>
        </w:rPr>
        <w:t xml:space="preserve"> </w:t>
      </w:r>
      <w:proofErr w:type="spellStart"/>
      <w:r w:rsidRPr="00AB1A13">
        <w:rPr>
          <w:sz w:val="28"/>
          <w:szCs w:val="28"/>
        </w:rPr>
        <w:t>ия</w:t>
      </w:r>
      <w:proofErr w:type="spellEnd"/>
      <w:r w:rsidRPr="00AB1A13">
        <w:rPr>
          <w:sz w:val="28"/>
          <w:szCs w:val="28"/>
        </w:rPr>
        <w:t xml:space="preserve"> 2007</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t>Змановский</w:t>
      </w:r>
      <w:proofErr w:type="spellEnd"/>
      <w:r w:rsidRPr="00AB1A13">
        <w:rPr>
          <w:sz w:val="28"/>
          <w:szCs w:val="28"/>
        </w:rPr>
        <w:t xml:space="preserve"> </w:t>
      </w:r>
      <w:proofErr w:type="spellStart"/>
      <w:r w:rsidRPr="00AB1A13">
        <w:rPr>
          <w:sz w:val="28"/>
          <w:szCs w:val="28"/>
        </w:rPr>
        <w:t>Ю.Ф.Воспитываем</w:t>
      </w:r>
      <w:proofErr w:type="spellEnd"/>
      <w:r w:rsidRPr="00AB1A13">
        <w:rPr>
          <w:sz w:val="28"/>
          <w:szCs w:val="28"/>
        </w:rPr>
        <w:t xml:space="preserve"> детей здоровыми М., Медицина, 1989</w:t>
      </w:r>
    </w:p>
    <w:p w:rsidR="00474C19" w:rsidRPr="00AB1A13" w:rsidRDefault="00474C19" w:rsidP="00AB1A13">
      <w:pPr>
        <w:pStyle w:val="a4"/>
        <w:spacing w:before="0" w:beforeAutospacing="0" w:after="0" w:afterAutospacing="0" w:line="360" w:lineRule="auto"/>
        <w:ind w:firstLine="567"/>
        <w:jc w:val="both"/>
        <w:rPr>
          <w:sz w:val="28"/>
          <w:szCs w:val="28"/>
        </w:rPr>
      </w:pPr>
      <w:proofErr w:type="spellStart"/>
      <w:r w:rsidRPr="00AB1A13">
        <w:rPr>
          <w:sz w:val="28"/>
          <w:szCs w:val="28"/>
        </w:rPr>
        <w:lastRenderedPageBreak/>
        <w:t>Бабенкова</w:t>
      </w:r>
      <w:proofErr w:type="spellEnd"/>
      <w:r w:rsidRPr="00AB1A13">
        <w:rPr>
          <w:sz w:val="28"/>
          <w:szCs w:val="28"/>
        </w:rPr>
        <w:t xml:space="preserve"> </w:t>
      </w:r>
      <w:proofErr w:type="spellStart"/>
      <w:r w:rsidRPr="00AB1A13">
        <w:rPr>
          <w:sz w:val="28"/>
          <w:szCs w:val="28"/>
        </w:rPr>
        <w:t>Е.А.Как</w:t>
      </w:r>
      <w:proofErr w:type="spellEnd"/>
      <w:r w:rsidRPr="00AB1A13">
        <w:rPr>
          <w:sz w:val="28"/>
          <w:szCs w:val="28"/>
        </w:rPr>
        <w:t xml:space="preserve"> приучить ребенка заботиться о своем здоровье </w:t>
      </w:r>
      <w:proofErr w:type="spellStart"/>
      <w:r w:rsidRPr="00AB1A13">
        <w:rPr>
          <w:sz w:val="28"/>
          <w:szCs w:val="28"/>
        </w:rPr>
        <w:t>МВентана</w:t>
      </w:r>
      <w:proofErr w:type="spellEnd"/>
      <w:r w:rsidRPr="00AB1A13">
        <w:rPr>
          <w:sz w:val="28"/>
          <w:szCs w:val="28"/>
        </w:rPr>
        <w:t xml:space="preserve"> Граф,2004</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Это может каждый, или 10 правил здорового образа жизни»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Поскольку теория генов уже не имеет прежнего веса, что же определяет, насколько стройной будет наша фигура?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лет и постарайтесь перенять эти полезные привычки.</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2. Будьте готовы. Люди, ведущие здоровый образ жизни, еще с вечера готовят спортивные принадлежности и одежду на следующий день, заблаговременно планируют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lastRenderedPageBreak/>
        <w:t>3.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AB1A13">
        <w:rPr>
          <w:sz w:val="28"/>
          <w:szCs w:val="28"/>
        </w:rPr>
        <w:t>фастфуда</w:t>
      </w:r>
      <w:proofErr w:type="spellEnd"/>
      <w:r w:rsidRPr="00AB1A13">
        <w:rPr>
          <w:sz w:val="28"/>
          <w:szCs w:val="28"/>
        </w:rPr>
        <w:t>, это первый признак близящейся катастрофы.</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 не обвиняя себя во всех смертных грехах.</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lastRenderedPageBreak/>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9. Не пренебрегайте позитивным аутотренингом. Чтобы со</w:t>
      </w:r>
      <w:bookmarkStart w:id="0" w:name="_GoBack"/>
      <w:bookmarkEnd w:id="0"/>
      <w:r w:rsidRPr="00AB1A13">
        <w:rPr>
          <w:sz w:val="28"/>
          <w:szCs w:val="28"/>
        </w:rPr>
        <w:t>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AB1A13" w:rsidRDefault="00474C19" w:rsidP="00AB1A13">
      <w:pPr>
        <w:pStyle w:val="a4"/>
        <w:spacing w:before="0" w:beforeAutospacing="0" w:after="0" w:afterAutospacing="0" w:line="360" w:lineRule="auto"/>
        <w:ind w:firstLine="567"/>
        <w:jc w:val="both"/>
        <w:rPr>
          <w:sz w:val="28"/>
          <w:szCs w:val="28"/>
        </w:rPr>
      </w:pPr>
      <w:r w:rsidRPr="00AB1A13">
        <w:rPr>
          <w:sz w:val="28"/>
          <w:szCs w:val="28"/>
        </w:rPr>
        <w:t>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к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firstRow="1" w:lastRow="0" w:firstColumn="1" w:lastColumn="0" w:noHBand="0" w:noVBand="1"/>
      </w:tblPr>
      <w:tblGrid>
        <w:gridCol w:w="4737"/>
      </w:tblGrid>
      <w:tr w:rsidR="00474C19" w:rsidRPr="00AB1A13" w:rsidTr="00474C19">
        <w:trPr>
          <w:tblCellSpacing w:w="22" w:type="dxa"/>
        </w:trPr>
        <w:tc>
          <w:tcPr>
            <w:tcW w:w="4907" w:type="pct"/>
            <w:shd w:val="clear" w:color="auto" w:fill="auto"/>
            <w:hideMark/>
          </w:tcPr>
          <w:p w:rsidR="00474C19" w:rsidRPr="00AB1A13" w:rsidRDefault="00474C19" w:rsidP="00AB1A13">
            <w:pPr>
              <w:spacing w:after="0" w:line="360" w:lineRule="auto"/>
              <w:ind w:firstLine="567"/>
              <w:jc w:val="both"/>
              <w:rPr>
                <w:rFonts w:ascii="Times New Roman" w:hAnsi="Times New Roman" w:cs="Times New Roman"/>
                <w:sz w:val="28"/>
                <w:szCs w:val="28"/>
              </w:rPr>
            </w:pPr>
          </w:p>
        </w:tc>
      </w:tr>
    </w:tbl>
    <w:p w:rsidR="000C01C5" w:rsidRPr="00AB1A13" w:rsidRDefault="000C01C5" w:rsidP="00AB1A13">
      <w:pPr>
        <w:spacing w:after="0" w:line="360" w:lineRule="auto"/>
        <w:ind w:firstLine="567"/>
        <w:jc w:val="both"/>
        <w:rPr>
          <w:rFonts w:ascii="Times New Roman" w:eastAsia="Times New Roman" w:hAnsi="Times New Roman" w:cs="Times New Roman"/>
          <w:sz w:val="28"/>
          <w:szCs w:val="28"/>
          <w:lang w:eastAsia="ru-RU"/>
        </w:rPr>
      </w:pPr>
    </w:p>
    <w:sectPr w:rsidR="000C01C5" w:rsidRPr="00AB1A13"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01C5"/>
    <w:rsid w:val="000C01C5"/>
    <w:rsid w:val="00177173"/>
    <w:rsid w:val="0040675D"/>
    <w:rsid w:val="00474C19"/>
    <w:rsid w:val="00542633"/>
    <w:rsid w:val="00542E54"/>
    <w:rsid w:val="005A5EBD"/>
    <w:rsid w:val="005D3734"/>
    <w:rsid w:val="006D3673"/>
    <w:rsid w:val="00757B12"/>
    <w:rsid w:val="008253E5"/>
    <w:rsid w:val="008B24B7"/>
    <w:rsid w:val="008C6BF3"/>
    <w:rsid w:val="0096583E"/>
    <w:rsid w:val="00AB1A13"/>
    <w:rsid w:val="00AE5243"/>
    <w:rsid w:val="00BA7835"/>
    <w:rsid w:val="00C23E87"/>
    <w:rsid w:val="00D93435"/>
    <w:rsid w:val="00EE4291"/>
    <w:rsid w:val="00F8346C"/>
    <w:rsid w:val="00FB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6140F-30A3-4209-891E-0AD7CC62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34"/>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3</cp:revision>
  <dcterms:created xsi:type="dcterms:W3CDTF">2015-02-06T11:09:00Z</dcterms:created>
  <dcterms:modified xsi:type="dcterms:W3CDTF">2015-12-09T12:42:00Z</dcterms:modified>
</cp:coreProperties>
</file>