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ГБДОУ №52 Фрунзенского района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г. Санкт-Петербурга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t xml:space="preserve">«РОЛЬ ИГРЫ В ФИЗИЧЕСКОМ РАЗВИТИИ И </w:t>
      </w:r>
    </w:p>
    <w:p w:rsidR="003B4CC8" w:rsidRDefault="003B4CC8" w:rsidP="003B4C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t xml:space="preserve">УКРЕПЛЕНИИ ЗДОРОВЬЯ ДЕТЕЙ СРЕДНЕГО 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t>ДОШКОЛЬНОГО ВОЗРАСТА»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3B4CC8">
      <w:pPr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3B4CC8">
      <w:pPr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3B4C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</w:t>
      </w:r>
      <w:r w:rsidR="003B4CC8" w:rsidRPr="003B4CC8">
        <w:rPr>
          <w:rFonts w:ascii="Times New Roman" w:hAnsi="Times New Roman" w:cs="Times New Roman"/>
          <w:i/>
          <w:sz w:val="40"/>
          <w:szCs w:val="40"/>
        </w:rPr>
        <w:t>воспитатель: Воронько Елена Александровна</w:t>
      </w:r>
    </w:p>
    <w:p w:rsidR="001220C3" w:rsidRDefault="001220C3" w:rsidP="003B4CC8">
      <w:pPr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1220C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1220C3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220C3" w:rsidRDefault="001220C3" w:rsidP="001220C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2015г.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3B4CC8">
        <w:rPr>
          <w:rFonts w:ascii="Times New Roman" w:hAnsi="Times New Roman" w:cs="Times New Roman"/>
          <w:b/>
          <w:i/>
          <w:sz w:val="40"/>
          <w:szCs w:val="40"/>
        </w:rPr>
        <w:lastRenderedPageBreak/>
        <w:t>АКТУАЛЬНОСТЬ</w:t>
      </w: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 xml:space="preserve">Дошкольный возраст является ключевым в формировании физического здоровья и культурных навыков, обеспечивающих его совершенствование, укрепление и сохранение в будущем. </w:t>
      </w:r>
    </w:p>
    <w:p w:rsidR="003B4CC8" w:rsidRP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Огромную потребность в движении дети обычно стремятся удовлетворить в играх. Играть для них - это прежде всего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 xml:space="preserve"> Работа по оздоровлению и физическому воспитанию детей,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возраста.</w:t>
      </w: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lastRenderedPageBreak/>
        <w:t>ЦЕЛЬ:</w:t>
      </w:r>
      <w:r w:rsidRPr="003B4CC8">
        <w:rPr>
          <w:rFonts w:ascii="Times New Roman" w:hAnsi="Times New Roman" w:cs="Times New Roman"/>
          <w:i/>
          <w:sz w:val="40"/>
          <w:szCs w:val="40"/>
        </w:rPr>
        <w:t xml:space="preserve"> повышение эффективности реализации задач по физическому воспитанию дошкольников на основе использования подвижных и дидактических </w:t>
      </w:r>
      <w:proofErr w:type="gramStart"/>
      <w:r w:rsidRPr="003B4CC8">
        <w:rPr>
          <w:rFonts w:ascii="Times New Roman" w:hAnsi="Times New Roman" w:cs="Times New Roman"/>
          <w:i/>
          <w:sz w:val="40"/>
          <w:szCs w:val="40"/>
        </w:rPr>
        <w:t>игр.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b/>
          <w:i/>
          <w:sz w:val="40"/>
          <w:szCs w:val="40"/>
        </w:rPr>
        <w:t>Задачи: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</w:t>
      </w:r>
      <w:proofErr w:type="gramEnd"/>
      <w:r w:rsidRPr="003B4CC8">
        <w:rPr>
          <w:rFonts w:ascii="Times New Roman" w:hAnsi="Times New Roman" w:cs="Times New Roman"/>
          <w:i/>
          <w:sz w:val="40"/>
          <w:szCs w:val="40"/>
        </w:rPr>
        <w:t xml:space="preserve"> развивать интерес к игре;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 воспитывать самооценку и самоконтроль;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 формировать представление о здоровом образе жизни.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 повышать педагогическую грамотность родителей по    данной  теме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-растить детей здоровыми, сильными, жизнерадостными 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-формировать двигательные навыки и физические качества: ловкость, быстроту, силу, выносливость.</w:t>
      </w:r>
    </w:p>
    <w:p w:rsid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t>В работе с детьми используются следующие методы:</w:t>
      </w:r>
    </w:p>
    <w:p w:rsidR="003B4CC8" w:rsidRP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Рассматривание иллюстраций с изображением различных видов спорта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P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Дидактические игры по формированию представлений о здоровом образе жизни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P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Подвижные игры (знакомство детей с русскими народными подвижными играми)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P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Спортивные досуги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P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Беседы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Рисование, лепка, аппликация</w:t>
      </w:r>
      <w:r>
        <w:rPr>
          <w:rFonts w:ascii="Times New Roman" w:hAnsi="Times New Roman" w:cs="Times New Roman"/>
          <w:i/>
          <w:sz w:val="40"/>
          <w:szCs w:val="40"/>
        </w:rPr>
        <w:t>;</w:t>
      </w:r>
    </w:p>
    <w:p w:rsidR="003B4CC8" w:rsidRDefault="003B4CC8" w:rsidP="003B4CC8">
      <w:pPr>
        <w:ind w:left="-1134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Чтение рассказов, стихов, загадок о спорте</w:t>
      </w:r>
      <w:r>
        <w:rPr>
          <w:rFonts w:ascii="Times New Roman" w:hAnsi="Times New Roman" w:cs="Times New Roman"/>
          <w:i/>
          <w:sz w:val="40"/>
          <w:szCs w:val="40"/>
        </w:rPr>
        <w:t>.</w:t>
      </w: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lastRenderedPageBreak/>
        <w:t>РЕАЛИЗАЦИЯ:</w:t>
      </w:r>
    </w:p>
    <w:p w:rsidR="003B4CC8" w:rsidRPr="003B4CC8" w:rsidRDefault="003B4CC8" w:rsidP="003B4CC8">
      <w:pPr>
        <w:ind w:left="-1134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 xml:space="preserve">Физическое воспитание - это целостная система, в которой сочетается охрана и укрепление здоровья, совершенствование функций организма ребенка, его полноценное физическое развитие. Чем больше мы заботимся о физическом воспитании ребенка именно в раннем возрасте, тем больших успехов он достигнет в общем развитии, в науках, в умении работать и быть полезным для общества человеком в будущем. </w:t>
      </w: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B4CC8">
        <w:rPr>
          <w:rFonts w:ascii="Times New Roman" w:hAnsi="Times New Roman" w:cs="Times New Roman"/>
          <w:i/>
          <w:sz w:val="40"/>
          <w:szCs w:val="40"/>
        </w:rPr>
        <w:t>Растить детей здоровыми, сильными, жизнерадостными — задача не только родителей, но и каждого дошкольного учреждения, так как в них дети проводят большую часть дня. С этой целью предусмотрены занятия по физической культуре, которые следует строить в соответствии с психологическими особенностями конкретного возраста, доступности и целесообразности упражнений. Комплексы упражнений должны быть увлекательными, а также предусматривать физиологически и педагогически необходимую и оправданную нагрузку, удовлетворяющую потребность ребенка в движении. Следует также заметить, что к развитию ребенка нужно подходить планомерно, уделяя внимание всем видам упражнений: основные виды движений, общеразвивающие и игровые упражнения, а также нельзя забывать об утренней гимнастике. Поэтому крайне важно правильно поставить физическое воспитание именно в этом возрасте, что позволит организму ребёнка накопить силы и обеспечит в будущем не только полноценное физическое, но и умственное развитие.</w:t>
      </w:r>
    </w:p>
    <w:p w:rsidR="003B4CC8" w:rsidRP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lastRenderedPageBreak/>
        <w:t>РЕЗУЛЬТАТ: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-положительное отношение детей к физическим упражнениям, играм и  к правилам личной гигиены, соблюдению режима дня;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-начальные знания, познавательный интерес к физической культуре;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>-начальные навыки естественных движений общеразвивающего характера, основы ритмики, правильной осанки, умения ориентироваться в пространстве, участие в коллективных действиях (играх, танцах и праздниках), культура поведения, самостоятельность, организованность и дисциплинированность;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  <w:t xml:space="preserve">-навыки самообслуживания, ухода за инвентарем для занятий и т.д.  </w:t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b/>
          <w:i/>
          <w:sz w:val="40"/>
          <w:szCs w:val="40"/>
        </w:rPr>
        <w:t>Детство — уникальный период в жизни человека, в процессе которого формируется здоровье и осуществляется развитие личности. Из детства ребенок выносит то, что сохраняется потом на всю жизнь.</w:t>
      </w: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B4CC8" w:rsidRDefault="003B4CC8" w:rsidP="003B4CC8">
      <w:pPr>
        <w:ind w:left="-113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B4CC8" w:rsidRPr="003B4CC8" w:rsidRDefault="003B4CC8" w:rsidP="003B4CC8">
      <w:pPr>
        <w:ind w:left="-1134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3B4CC8">
        <w:rPr>
          <w:rFonts w:ascii="Times New Roman" w:hAnsi="Times New Roman" w:cs="Times New Roman"/>
          <w:b/>
          <w:i/>
          <w:sz w:val="40"/>
          <w:szCs w:val="40"/>
        </w:rPr>
        <w:br/>
      </w:r>
      <w:r w:rsidRPr="003B4CC8">
        <w:rPr>
          <w:rFonts w:ascii="Times New Roman" w:hAnsi="Times New Roman" w:cs="Times New Roman"/>
          <w:i/>
          <w:sz w:val="72"/>
          <w:szCs w:val="72"/>
        </w:rPr>
        <w:t>БУДЬТЕ ЗДОРОВЫ!</w:t>
      </w:r>
    </w:p>
    <w:p w:rsidR="00BC2C94" w:rsidRPr="003B4CC8" w:rsidRDefault="00BC2C94" w:rsidP="003B4CC8">
      <w:pPr>
        <w:rPr>
          <w:rFonts w:ascii="Times New Roman" w:hAnsi="Times New Roman" w:cs="Times New Roman"/>
          <w:i/>
          <w:sz w:val="40"/>
          <w:szCs w:val="40"/>
        </w:rPr>
      </w:pPr>
    </w:p>
    <w:sectPr w:rsidR="00BC2C94" w:rsidRPr="003B4CC8" w:rsidSect="003B4C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C8"/>
    <w:rsid w:val="001220C3"/>
    <w:rsid w:val="003B4CC8"/>
    <w:rsid w:val="00B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E74E0-5A35-4CE2-8F60-B6D19E66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воронько</dc:creator>
  <cp:keywords/>
  <dc:description/>
  <cp:lastModifiedBy>елена воронько</cp:lastModifiedBy>
  <cp:revision>2</cp:revision>
  <cp:lastPrinted>2015-12-06T15:05:00Z</cp:lastPrinted>
  <dcterms:created xsi:type="dcterms:W3CDTF">2015-12-06T14:52:00Z</dcterms:created>
  <dcterms:modified xsi:type="dcterms:W3CDTF">2015-12-06T15:06:00Z</dcterms:modified>
</cp:coreProperties>
</file>