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95F" w:rsidRDefault="005C295F" w:rsidP="005C295F">
      <w:pPr>
        <w:shd w:val="clear" w:color="auto" w:fill="FFFFFF"/>
        <w:spacing w:before="100" w:beforeAutospacing="1" w:after="100" w:afterAutospacing="1" w:line="250" w:lineRule="atLeast"/>
        <w:jc w:val="center"/>
        <w:outlineLvl w:val="0"/>
        <w:rPr>
          <w:rFonts w:ascii="Arial" w:eastAsia="Times New Roman" w:hAnsi="Arial" w:cs="Arial"/>
          <w:b/>
          <w:bCs/>
          <w:color w:val="333333"/>
          <w:kern w:val="36"/>
          <w:sz w:val="48"/>
          <w:szCs w:val="48"/>
          <w:lang w:eastAsia="ru-RU"/>
        </w:rPr>
      </w:pPr>
      <w:r>
        <w:rPr>
          <w:rFonts w:ascii="Times New Roman" w:eastAsia="Times New Roman" w:hAnsi="Times New Roman" w:cs="Times New Roman"/>
          <w:b/>
          <w:bCs/>
          <w:color w:val="000000"/>
          <w:kern w:val="36"/>
          <w:sz w:val="36"/>
          <w:lang w:eastAsia="ru-RU"/>
        </w:rPr>
        <w:t>Физическое развитие детей</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Times New Roman" w:eastAsia="Times New Roman" w:hAnsi="Times New Roman" w:cs="Times New Roman"/>
          <w:b/>
          <w:bCs/>
          <w:color w:val="000000"/>
          <w:sz w:val="36"/>
          <w:lang w:eastAsia="ru-RU"/>
        </w:rPr>
        <w:t> </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color w:val="555555"/>
          <w:sz w:val="27"/>
          <w:szCs w:val="27"/>
          <w:lang w:eastAsia="ru-RU"/>
        </w:rPr>
        <w:t>Специалисты считают, что основные психические и физические характеристики человека, определяющие всю его дальнейшую жизнь, закладываются в дошкольном возрасте. Именно поэтому физическое развитие дошкольников должно быть объектом пристального внимания родителей.</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proofErr w:type="gramStart"/>
      <w:r>
        <w:rPr>
          <w:rFonts w:ascii="Georgia" w:eastAsia="Times New Roman" w:hAnsi="Georgia" w:cs="Arial"/>
          <w:b/>
          <w:bCs/>
          <w:color w:val="555555"/>
          <w:sz w:val="27"/>
          <w:lang w:eastAsia="ru-RU"/>
        </w:rPr>
        <w:t>Физическое развитие дошкольников</w:t>
      </w:r>
      <w:r>
        <w:rPr>
          <w:rFonts w:ascii="Georgia" w:eastAsia="Times New Roman" w:hAnsi="Georgia" w:cs="Arial"/>
          <w:color w:val="555555"/>
          <w:sz w:val="27"/>
          <w:lang w:eastAsia="ru-RU"/>
        </w:rPr>
        <w:t> </w:t>
      </w:r>
      <w:r>
        <w:rPr>
          <w:rFonts w:ascii="Georgia" w:eastAsia="Times New Roman" w:hAnsi="Georgia" w:cs="Arial"/>
          <w:color w:val="555555"/>
          <w:sz w:val="27"/>
          <w:szCs w:val="27"/>
          <w:lang w:eastAsia="ru-RU"/>
        </w:rPr>
        <w:t>постепенно приближает их к организм к организму взрослых.</w:t>
      </w:r>
      <w:proofErr w:type="gramEnd"/>
      <w:r>
        <w:rPr>
          <w:rFonts w:ascii="Georgia" w:eastAsia="Times New Roman" w:hAnsi="Georgia" w:cs="Arial"/>
          <w:color w:val="555555"/>
          <w:sz w:val="27"/>
          <w:szCs w:val="27"/>
          <w:lang w:eastAsia="ru-RU"/>
        </w:rPr>
        <w:t xml:space="preserve"> Но при этом следует помнить, что они все еще остаются детьми, и особенности детского организма (строение некоторых органов и систем, быстрая утомляемость) не позволяют им выдерживать высокие нагрузки.</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b/>
          <w:bCs/>
          <w:i/>
          <w:iCs/>
          <w:color w:val="555555"/>
          <w:sz w:val="27"/>
          <w:lang w:eastAsia="ru-RU"/>
        </w:rPr>
        <w:t>Итак, какими основными особенностями характеризуется физическое развитие дошкольников?</w:t>
      </w:r>
    </w:p>
    <w:p w:rsidR="005C295F" w:rsidRDefault="005C295F" w:rsidP="005C295F">
      <w:pPr>
        <w:numPr>
          <w:ilvl w:val="0"/>
          <w:numId w:val="1"/>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Pr>
          <w:rFonts w:ascii="Georgia" w:eastAsia="Times New Roman" w:hAnsi="Georgia" w:cs="Arial"/>
          <w:color w:val="333333"/>
          <w:sz w:val="27"/>
          <w:szCs w:val="27"/>
          <w:lang w:eastAsia="ru-RU"/>
        </w:rPr>
        <w:t>У детей дошкольного возраста происходит активное формирование опорно-двигательного аппарата. У них еще не закреплены естественные изгибы позвоночника, поэтому очень важно следить за правильной осанкой ребенка: у большинства сколиозов, кифозов и других нарушений осанки «ноги растут» именно из этого возраста.</w:t>
      </w:r>
    </w:p>
    <w:p w:rsidR="005C295F" w:rsidRDefault="005C295F" w:rsidP="005C295F">
      <w:pPr>
        <w:numPr>
          <w:ilvl w:val="0"/>
          <w:numId w:val="1"/>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Pr>
          <w:rFonts w:ascii="Georgia" w:eastAsia="Times New Roman" w:hAnsi="Georgia" w:cs="Arial"/>
          <w:color w:val="333333"/>
          <w:sz w:val="27"/>
          <w:szCs w:val="27"/>
          <w:lang w:eastAsia="ru-RU"/>
        </w:rPr>
        <w:t>Процесс окостенения хрящевой ткани у дошкольников еще не окончен, поэтому чрезмерные нагрузки (особенно на нижние конечности) ребенку противопоказаны: возможны травмы. Поскольку у ребенка достаточно слабые мышцы и связки, а хрящевая ткань еще не до конца окостенела, возможна деформация стопы, которая приведет к плоскостопию. Поэтому профилактике плоскостопия нужно уделить особое внимание.</w:t>
      </w:r>
    </w:p>
    <w:p w:rsidR="005C295F" w:rsidRDefault="005C295F" w:rsidP="005C295F">
      <w:pPr>
        <w:numPr>
          <w:ilvl w:val="0"/>
          <w:numId w:val="1"/>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Pr>
          <w:rFonts w:ascii="Georgia" w:eastAsia="Times New Roman" w:hAnsi="Georgia" w:cs="Arial"/>
          <w:color w:val="333333"/>
          <w:sz w:val="27"/>
          <w:szCs w:val="27"/>
          <w:lang w:eastAsia="ru-RU"/>
        </w:rPr>
        <w:t>Мышечная система дошкольников отличается от мышечной системы взрослых: дети быстрее утомляются, но утомляемость эта и проходит быстрее, чем у взрослых. Поэтому детям в этом возрасте противопоказаны однообразные длительные нагрузки: если вы занимаетесь с ребенком спортом, нужно постоянно чередовать упражнения для разных групп мышц.</w:t>
      </w:r>
    </w:p>
    <w:p w:rsidR="005C295F" w:rsidRDefault="005C295F" w:rsidP="005C295F">
      <w:pPr>
        <w:numPr>
          <w:ilvl w:val="0"/>
          <w:numId w:val="1"/>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Pr>
          <w:rFonts w:ascii="Georgia" w:eastAsia="Times New Roman" w:hAnsi="Georgia" w:cs="Arial"/>
          <w:color w:val="333333"/>
          <w:sz w:val="27"/>
          <w:szCs w:val="27"/>
          <w:lang w:eastAsia="ru-RU"/>
        </w:rPr>
        <w:t xml:space="preserve">Быстрая утомляемость дошкольников связана и с особенностями развития </w:t>
      </w:r>
      <w:proofErr w:type="spellStart"/>
      <w:proofErr w:type="gramStart"/>
      <w:r>
        <w:rPr>
          <w:rFonts w:ascii="Georgia" w:eastAsia="Times New Roman" w:hAnsi="Georgia" w:cs="Arial"/>
          <w:color w:val="333333"/>
          <w:sz w:val="27"/>
          <w:szCs w:val="27"/>
          <w:lang w:eastAsia="ru-RU"/>
        </w:rPr>
        <w:t>сердечно-сосудистой</w:t>
      </w:r>
      <w:proofErr w:type="spellEnd"/>
      <w:proofErr w:type="gramEnd"/>
      <w:r>
        <w:rPr>
          <w:rFonts w:ascii="Georgia" w:eastAsia="Times New Roman" w:hAnsi="Georgia" w:cs="Arial"/>
          <w:color w:val="333333"/>
          <w:sz w:val="27"/>
          <w:szCs w:val="27"/>
          <w:lang w:eastAsia="ru-RU"/>
        </w:rPr>
        <w:t xml:space="preserve"> системы. У дошкольников больше относительный объем крови на килограмм массы, чем у взрослых, сосуды шире, путь передвижения крови по сосудам короче, а скорость кровообращения — выше. Сердце ребенка легко возбуждается при изменившейся нагрузке, тяжело к ней приспосабливается (нарушается ритм сокращений) и быстро утомляется.</w:t>
      </w:r>
    </w:p>
    <w:p w:rsidR="005C295F" w:rsidRPr="005C295F" w:rsidRDefault="005C295F" w:rsidP="005C295F">
      <w:pPr>
        <w:numPr>
          <w:ilvl w:val="0"/>
          <w:numId w:val="1"/>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Pr>
          <w:rFonts w:ascii="Georgia" w:eastAsia="Times New Roman" w:hAnsi="Georgia" w:cs="Arial"/>
          <w:color w:val="333333"/>
          <w:sz w:val="27"/>
          <w:szCs w:val="27"/>
          <w:lang w:eastAsia="ru-RU"/>
        </w:rPr>
        <w:t xml:space="preserve">Что касается развития центральной нервной системы, то тут следует отметить, что у детей дошкольного возраста процессы </w:t>
      </w:r>
      <w:r>
        <w:rPr>
          <w:rFonts w:ascii="Georgia" w:eastAsia="Times New Roman" w:hAnsi="Georgia" w:cs="Arial"/>
          <w:color w:val="333333"/>
          <w:sz w:val="27"/>
          <w:szCs w:val="27"/>
          <w:lang w:eastAsia="ru-RU"/>
        </w:rPr>
        <w:lastRenderedPageBreak/>
        <w:t xml:space="preserve">возбуждения преобладают над процессами торможения. Поэтому дошкольники подвижны и непоседливы. У них быстрые и импульсивные движения, неустойчивое внимание. Из-за того, что движения дошкольника беспорядочные и неточные, в работу вовлекаются лишние группы мышц, возрастает нагрузка на дыхательную и </w:t>
      </w:r>
      <w:proofErr w:type="spellStart"/>
      <w:proofErr w:type="gramStart"/>
      <w:r>
        <w:rPr>
          <w:rFonts w:ascii="Georgia" w:eastAsia="Times New Roman" w:hAnsi="Georgia" w:cs="Arial"/>
          <w:color w:val="333333"/>
          <w:sz w:val="27"/>
          <w:szCs w:val="27"/>
          <w:lang w:eastAsia="ru-RU"/>
        </w:rPr>
        <w:t>сердечно-сосудистую</w:t>
      </w:r>
      <w:proofErr w:type="spellEnd"/>
      <w:proofErr w:type="gramEnd"/>
      <w:r>
        <w:rPr>
          <w:rFonts w:ascii="Georgia" w:eastAsia="Times New Roman" w:hAnsi="Georgia" w:cs="Arial"/>
          <w:color w:val="333333"/>
          <w:sz w:val="27"/>
          <w:szCs w:val="27"/>
          <w:lang w:eastAsia="ru-RU"/>
        </w:rPr>
        <w:t xml:space="preserve"> систему.</w:t>
      </w:r>
    </w:p>
    <w:p w:rsidR="005C295F" w:rsidRDefault="005C295F" w:rsidP="005C295F">
      <w:p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p>
    <w:p w:rsidR="005C295F" w:rsidRDefault="005C295F" w:rsidP="005C295F">
      <w:p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p>
    <w:p w:rsidR="005C295F" w:rsidRDefault="005C295F" w:rsidP="005C295F">
      <w:pPr>
        <w:shd w:val="clear" w:color="auto" w:fill="FFFFFF"/>
        <w:spacing w:before="195" w:after="0" w:line="250" w:lineRule="atLeast"/>
        <w:rPr>
          <w:rFonts w:ascii="Georgia" w:eastAsia="Times New Roman" w:hAnsi="Georgia" w:cs="Arial"/>
          <w:b/>
          <w:bCs/>
          <w:i/>
          <w:iCs/>
          <w:color w:val="993300"/>
          <w:sz w:val="27"/>
          <w:lang w:eastAsia="ru-RU"/>
        </w:rPr>
      </w:pPr>
      <w:r>
        <w:rPr>
          <w:rFonts w:ascii="Georgia" w:eastAsia="Times New Roman" w:hAnsi="Georgia" w:cs="Arial"/>
          <w:color w:val="555555"/>
          <w:sz w:val="27"/>
          <w:szCs w:val="27"/>
          <w:lang w:eastAsia="ru-RU"/>
        </w:rPr>
        <w:t> </w:t>
      </w:r>
      <w:r>
        <w:rPr>
          <w:rFonts w:ascii="Georgia" w:eastAsia="Times New Roman" w:hAnsi="Georgia" w:cs="Arial"/>
          <w:noProof/>
          <w:color w:val="555555"/>
          <w:sz w:val="27"/>
          <w:szCs w:val="27"/>
          <w:lang w:eastAsia="ru-RU"/>
        </w:rPr>
        <w:drawing>
          <wp:inline distT="0" distB="0" distL="0" distR="0">
            <wp:extent cx="1114425" cy="619125"/>
            <wp:effectExtent l="0" t="0" r="0" b="0"/>
            <wp:docPr id="1" name="Рисунок 37" descr="Физическое развитие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Физическое развитие детей"/>
                    <pic:cNvPicPr>
                      <a:picLocks noChangeAspect="1" noChangeArrowheads="1"/>
                    </pic:cNvPicPr>
                  </pic:nvPicPr>
                  <pic:blipFill>
                    <a:blip r:embed="rId5" cstate="print"/>
                    <a:srcRect/>
                    <a:stretch>
                      <a:fillRect/>
                    </a:stretch>
                  </pic:blipFill>
                  <pic:spPr bwMode="auto">
                    <a:xfrm>
                      <a:off x="0" y="0"/>
                      <a:ext cx="1114425" cy="619125"/>
                    </a:xfrm>
                    <a:prstGeom prst="rect">
                      <a:avLst/>
                    </a:prstGeom>
                    <a:noFill/>
                    <a:ln w="9525">
                      <a:noFill/>
                      <a:miter lim="800000"/>
                      <a:headEnd/>
                      <a:tailEnd/>
                    </a:ln>
                  </pic:spPr>
                </pic:pic>
              </a:graphicData>
            </a:graphic>
          </wp:inline>
        </w:drawing>
      </w:r>
      <w:r>
        <w:rPr>
          <w:rFonts w:ascii="Georgia" w:eastAsia="Times New Roman" w:hAnsi="Georgia" w:cs="Arial"/>
          <w:b/>
          <w:bCs/>
          <w:i/>
          <w:iCs/>
          <w:color w:val="993300"/>
          <w:sz w:val="27"/>
          <w:lang w:eastAsia="ru-RU"/>
        </w:rPr>
        <w:t xml:space="preserve">В дошкольном возрасте ребенку нужна умеренная физическая нагрузка: она не должна быть </w:t>
      </w:r>
      <w:proofErr w:type="gramStart"/>
      <w:r>
        <w:rPr>
          <w:rFonts w:ascii="Georgia" w:eastAsia="Times New Roman" w:hAnsi="Georgia" w:cs="Arial"/>
          <w:b/>
          <w:bCs/>
          <w:i/>
          <w:iCs/>
          <w:color w:val="993300"/>
          <w:sz w:val="27"/>
          <w:lang w:eastAsia="ru-RU"/>
        </w:rPr>
        <w:t>ни слишком</w:t>
      </w:r>
      <w:proofErr w:type="gramEnd"/>
      <w:r>
        <w:rPr>
          <w:rFonts w:ascii="Georgia" w:eastAsia="Times New Roman" w:hAnsi="Georgia" w:cs="Arial"/>
          <w:b/>
          <w:bCs/>
          <w:i/>
          <w:iCs/>
          <w:color w:val="993300"/>
          <w:sz w:val="27"/>
          <w:lang w:eastAsia="ru-RU"/>
        </w:rPr>
        <w:t xml:space="preserve"> высокой, ни слишком низкой. Дошкольник быстро устает, но при этом быстро восстанавливается. Поэтому оптимальный вариант — кратковременные нагрузки, с частыми перерывами.</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color w:val="555555"/>
          <w:sz w:val="27"/>
          <w:szCs w:val="27"/>
          <w:lang w:eastAsia="ru-RU"/>
        </w:rPr>
        <w:t>Многие родители отдают ребенка в различные спортивные кружки и секции, водят в бассейн. Это хороший выход из ситуации, но важно правильно подобрать вид спорта: виды спорта, сопряженные с высокими нагрузками, дошкольникам противопоказаны.</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color w:val="555555"/>
          <w:sz w:val="27"/>
          <w:szCs w:val="27"/>
          <w:lang w:eastAsia="ru-RU"/>
        </w:rPr>
        <w:t>Кроме занятий в кружках и секциях можно заниматься с ребенком дома.</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b/>
          <w:bCs/>
          <w:color w:val="555555"/>
          <w:sz w:val="27"/>
          <w:lang w:eastAsia="ru-RU"/>
        </w:rPr>
        <w:t>Но при этом</w:t>
      </w:r>
      <w:r>
        <w:rPr>
          <w:rFonts w:ascii="Georgia" w:eastAsia="Times New Roman" w:hAnsi="Georgia" w:cs="Arial"/>
          <w:color w:val="555555"/>
          <w:sz w:val="27"/>
          <w:lang w:eastAsia="ru-RU"/>
        </w:rPr>
        <w:t> </w:t>
      </w:r>
      <w:r>
        <w:rPr>
          <w:rFonts w:ascii="Georgia" w:eastAsia="Times New Roman" w:hAnsi="Georgia" w:cs="Arial"/>
          <w:b/>
          <w:bCs/>
          <w:i/>
          <w:iCs/>
          <w:color w:val="555555"/>
          <w:sz w:val="27"/>
          <w:lang w:eastAsia="ru-RU"/>
        </w:rPr>
        <w:t>нужно соблюдать несколько важных правил:</w:t>
      </w:r>
    </w:p>
    <w:p w:rsidR="005C295F" w:rsidRDefault="005C295F" w:rsidP="005C295F">
      <w:pPr>
        <w:numPr>
          <w:ilvl w:val="0"/>
          <w:numId w:val="2"/>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Pr>
          <w:rFonts w:ascii="Georgia" w:eastAsia="Times New Roman" w:hAnsi="Georgia" w:cs="Arial"/>
          <w:color w:val="333333"/>
          <w:sz w:val="27"/>
          <w:szCs w:val="27"/>
          <w:lang w:eastAsia="ru-RU"/>
        </w:rPr>
        <w:t>Заниматься нужно в хорошо проветренном помещении, оптимальная температура — 20-22°C (не ниже).</w:t>
      </w:r>
    </w:p>
    <w:p w:rsidR="005C295F" w:rsidRDefault="005C295F" w:rsidP="005C295F">
      <w:pPr>
        <w:numPr>
          <w:ilvl w:val="0"/>
          <w:numId w:val="3"/>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Pr>
          <w:rFonts w:ascii="Georgia" w:eastAsia="Times New Roman" w:hAnsi="Georgia" w:cs="Arial"/>
          <w:color w:val="333333"/>
          <w:sz w:val="27"/>
          <w:szCs w:val="27"/>
          <w:lang w:eastAsia="ru-RU"/>
        </w:rPr>
        <w:t>Лучше всего заниматься ежедневно в одно и то же время.</w:t>
      </w:r>
    </w:p>
    <w:p w:rsidR="005C295F" w:rsidRDefault="005C295F" w:rsidP="005C295F">
      <w:pPr>
        <w:numPr>
          <w:ilvl w:val="0"/>
          <w:numId w:val="4"/>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Pr>
          <w:rFonts w:ascii="Georgia" w:eastAsia="Times New Roman" w:hAnsi="Georgia" w:cs="Arial"/>
          <w:color w:val="333333"/>
          <w:sz w:val="27"/>
          <w:szCs w:val="27"/>
          <w:lang w:eastAsia="ru-RU"/>
        </w:rPr>
        <w:t>Начинать следует с более легких упражнений, постепенно их усложняя.</w:t>
      </w:r>
    </w:p>
    <w:p w:rsidR="005C295F" w:rsidRDefault="005C295F" w:rsidP="005C295F">
      <w:pPr>
        <w:numPr>
          <w:ilvl w:val="0"/>
          <w:numId w:val="5"/>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Pr>
          <w:rFonts w:ascii="Georgia" w:eastAsia="Times New Roman" w:hAnsi="Georgia" w:cs="Arial"/>
          <w:color w:val="333333"/>
          <w:sz w:val="27"/>
          <w:szCs w:val="27"/>
          <w:lang w:eastAsia="ru-RU"/>
        </w:rPr>
        <w:t>Нужно чередовать упражнения для разных групп мышц.</w:t>
      </w:r>
    </w:p>
    <w:p w:rsidR="005C295F" w:rsidRDefault="005C295F" w:rsidP="005C295F">
      <w:pPr>
        <w:numPr>
          <w:ilvl w:val="0"/>
          <w:numId w:val="6"/>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Pr>
          <w:rFonts w:ascii="Georgia" w:eastAsia="Times New Roman" w:hAnsi="Georgia" w:cs="Arial"/>
          <w:color w:val="333333"/>
          <w:sz w:val="27"/>
          <w:szCs w:val="27"/>
          <w:lang w:eastAsia="ru-RU"/>
        </w:rPr>
        <w:t>Очень важно не давить на ребенка, не ругать его, если у него что-то не получается.</w:t>
      </w:r>
    </w:p>
    <w:p w:rsidR="005C295F" w:rsidRDefault="005C295F" w:rsidP="005C295F">
      <w:pPr>
        <w:numPr>
          <w:ilvl w:val="0"/>
          <w:numId w:val="7"/>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Pr>
          <w:rFonts w:ascii="Georgia" w:eastAsia="Times New Roman" w:hAnsi="Georgia" w:cs="Arial"/>
          <w:color w:val="333333"/>
          <w:sz w:val="27"/>
          <w:szCs w:val="27"/>
          <w:lang w:eastAsia="ru-RU"/>
        </w:rPr>
        <w:t>При плохом самочувствии нужно прекратить занятия, пока не наступит улучшение.</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color w:val="555555"/>
          <w:sz w:val="27"/>
          <w:szCs w:val="27"/>
          <w:lang w:eastAsia="ru-RU"/>
        </w:rPr>
        <w:t> </w:t>
      </w:r>
    </w:p>
    <w:p w:rsidR="005C295F" w:rsidRDefault="005C295F" w:rsidP="005C295F">
      <w:pPr>
        <w:pStyle w:val="1"/>
        <w:shd w:val="clear" w:color="auto" w:fill="FFFFFF"/>
        <w:spacing w:line="250" w:lineRule="atLeast"/>
        <w:jc w:val="center"/>
        <w:rPr>
          <w:rFonts w:ascii="Arial" w:hAnsi="Arial" w:cs="Arial"/>
          <w:color w:val="333333"/>
        </w:rPr>
      </w:pPr>
      <w:r>
        <w:rPr>
          <w:rStyle w:val="a5"/>
          <w:rFonts w:eastAsiaTheme="majorEastAsia"/>
          <w:color w:val="000000"/>
          <w:sz w:val="36"/>
          <w:szCs w:val="36"/>
        </w:rPr>
        <w:lastRenderedPageBreak/>
        <w:t>Здоровый малыш</w:t>
      </w:r>
    </w:p>
    <w:p w:rsidR="005C295F" w:rsidRDefault="005C295F" w:rsidP="005C295F">
      <w:pPr>
        <w:pStyle w:val="a4"/>
        <w:shd w:val="clear" w:color="auto" w:fill="FFFFFF"/>
        <w:spacing w:before="195" w:beforeAutospacing="0" w:after="0" w:afterAutospacing="0" w:line="250" w:lineRule="atLeast"/>
        <w:rPr>
          <w:rFonts w:ascii="Arial" w:hAnsi="Arial" w:cs="Arial"/>
          <w:color w:val="555555"/>
          <w:sz w:val="20"/>
          <w:szCs w:val="20"/>
        </w:rPr>
      </w:pPr>
      <w:r>
        <w:rPr>
          <w:rFonts w:ascii="Georgia" w:hAnsi="Georgia" w:cs="Arial"/>
          <w:color w:val="555555"/>
          <w:sz w:val="27"/>
          <w:szCs w:val="27"/>
        </w:rPr>
        <w:t> </w:t>
      </w:r>
    </w:p>
    <w:p w:rsidR="005C295F" w:rsidRDefault="005C295F" w:rsidP="005C295F">
      <w:pPr>
        <w:pStyle w:val="a4"/>
        <w:shd w:val="clear" w:color="auto" w:fill="FFFFFF"/>
        <w:spacing w:before="195" w:beforeAutospacing="0" w:after="0" w:afterAutospacing="0" w:line="250" w:lineRule="atLeast"/>
        <w:rPr>
          <w:rFonts w:ascii="Arial" w:hAnsi="Arial" w:cs="Arial"/>
          <w:color w:val="555555"/>
          <w:sz w:val="20"/>
          <w:szCs w:val="20"/>
        </w:rPr>
      </w:pPr>
      <w:r>
        <w:rPr>
          <w:rFonts w:ascii="Georgia" w:hAnsi="Georgia" w:cs="Arial"/>
          <w:b/>
          <w:i/>
          <w:noProof/>
          <w:color w:val="555555"/>
          <w:sz w:val="27"/>
          <w:szCs w:val="27"/>
        </w:rPr>
        <w:drawing>
          <wp:inline distT="0" distB="0" distL="0" distR="0">
            <wp:extent cx="2085975" cy="1533525"/>
            <wp:effectExtent l="19050" t="0" r="9525" b="0"/>
            <wp:docPr id="2" name="Рисунок 39" descr="здоровый малы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здоровый малыш"/>
                    <pic:cNvPicPr>
                      <a:picLocks noChangeAspect="1" noChangeArrowheads="1"/>
                    </pic:cNvPicPr>
                  </pic:nvPicPr>
                  <pic:blipFill>
                    <a:blip r:embed="rId6" cstate="print"/>
                    <a:srcRect/>
                    <a:stretch>
                      <a:fillRect/>
                    </a:stretch>
                  </pic:blipFill>
                  <pic:spPr bwMode="auto">
                    <a:xfrm>
                      <a:off x="0" y="0"/>
                      <a:ext cx="2085975" cy="1533525"/>
                    </a:xfrm>
                    <a:prstGeom prst="rect">
                      <a:avLst/>
                    </a:prstGeom>
                    <a:noFill/>
                    <a:ln w="9525">
                      <a:noFill/>
                      <a:miter lim="800000"/>
                      <a:headEnd/>
                      <a:tailEnd/>
                    </a:ln>
                  </pic:spPr>
                </pic:pic>
              </a:graphicData>
            </a:graphic>
          </wp:inline>
        </w:drawing>
      </w:r>
      <w:r>
        <w:rPr>
          <w:rStyle w:val="a6"/>
          <w:rFonts w:ascii="Georgia" w:hAnsi="Georgia" w:cs="Arial"/>
          <w:b/>
          <w:bCs/>
          <w:color w:val="555555"/>
          <w:sz w:val="27"/>
          <w:szCs w:val="27"/>
        </w:rPr>
        <w:t>Ничто так не истощает и не ослабляет человека, как продолжительное физическое бездействие.</w:t>
      </w:r>
      <w:r>
        <w:rPr>
          <w:rFonts w:ascii="Georgia" w:hAnsi="Georgia" w:cs="Arial"/>
          <w:color w:val="555555"/>
          <w:sz w:val="27"/>
          <w:szCs w:val="27"/>
        </w:rPr>
        <w:t> </w:t>
      </w:r>
      <w:r>
        <w:rPr>
          <w:rStyle w:val="a5"/>
          <w:rFonts w:ascii="Georgia" w:eastAsiaTheme="majorEastAsia" w:hAnsi="Georgia" w:cs="Arial"/>
          <w:color w:val="555555"/>
          <w:sz w:val="27"/>
          <w:szCs w:val="27"/>
        </w:rPr>
        <w:t>(</w:t>
      </w:r>
      <w:r>
        <w:rPr>
          <w:rStyle w:val="a6"/>
          <w:rFonts w:ascii="Georgia" w:hAnsi="Georgia" w:cs="Arial"/>
          <w:b/>
          <w:bCs/>
          <w:color w:val="555555"/>
          <w:sz w:val="27"/>
          <w:szCs w:val="27"/>
        </w:rPr>
        <w:t>Аристотель)</w:t>
      </w:r>
      <w:r>
        <w:rPr>
          <w:rStyle w:val="a5"/>
          <w:rFonts w:ascii="Georgia" w:eastAsiaTheme="majorEastAsia" w:hAnsi="Georgia" w:cs="Arial"/>
          <w:color w:val="555555"/>
          <w:sz w:val="27"/>
          <w:szCs w:val="27"/>
        </w:rPr>
        <w:t>.</w:t>
      </w:r>
    </w:p>
    <w:p w:rsidR="005C295F" w:rsidRDefault="005C295F" w:rsidP="005C295F">
      <w:pPr>
        <w:pStyle w:val="a4"/>
        <w:shd w:val="clear" w:color="auto" w:fill="FFFFFF"/>
        <w:spacing w:before="195" w:beforeAutospacing="0" w:after="0" w:afterAutospacing="0" w:line="250" w:lineRule="atLeast"/>
        <w:rPr>
          <w:rFonts w:ascii="Arial" w:hAnsi="Arial" w:cs="Arial"/>
          <w:color w:val="555555"/>
          <w:sz w:val="20"/>
          <w:szCs w:val="20"/>
        </w:rPr>
      </w:pPr>
      <w:r>
        <w:rPr>
          <w:rFonts w:ascii="Georgia" w:hAnsi="Georgia" w:cs="Arial"/>
          <w:color w:val="555555"/>
          <w:sz w:val="27"/>
          <w:szCs w:val="27"/>
        </w:rPr>
        <w:t>О вреде гиподинамии (ограничение движений) написано и сказано так много, что мы не будем здесь повторяться.</w:t>
      </w:r>
    </w:p>
    <w:p w:rsidR="005C295F" w:rsidRDefault="005C295F" w:rsidP="005C295F">
      <w:pPr>
        <w:pStyle w:val="a4"/>
        <w:shd w:val="clear" w:color="auto" w:fill="FFFFFF"/>
        <w:spacing w:before="195" w:beforeAutospacing="0" w:after="0" w:afterAutospacing="0" w:line="250" w:lineRule="atLeast"/>
        <w:rPr>
          <w:rFonts w:ascii="Arial" w:hAnsi="Arial" w:cs="Arial"/>
          <w:color w:val="555555"/>
          <w:sz w:val="20"/>
          <w:szCs w:val="20"/>
        </w:rPr>
      </w:pPr>
      <w:r>
        <w:rPr>
          <w:rFonts w:ascii="Georgia" w:hAnsi="Georgia" w:cs="Arial"/>
          <w:color w:val="555555"/>
          <w:sz w:val="27"/>
          <w:szCs w:val="27"/>
        </w:rPr>
        <w:t>Ребенок – это человек с постоянной потребностью в движении. … А у меня в ногах – вечный двигатель, вечный «</w:t>
      </w:r>
      <w:proofErr w:type="spellStart"/>
      <w:r>
        <w:rPr>
          <w:rFonts w:ascii="Georgia" w:hAnsi="Georgia" w:cs="Arial"/>
          <w:color w:val="555555"/>
          <w:sz w:val="27"/>
          <w:szCs w:val="27"/>
        </w:rPr>
        <w:t>бегатель</w:t>
      </w:r>
      <w:proofErr w:type="spellEnd"/>
      <w:r>
        <w:rPr>
          <w:rFonts w:ascii="Georgia" w:hAnsi="Georgia" w:cs="Arial"/>
          <w:color w:val="555555"/>
          <w:sz w:val="27"/>
          <w:szCs w:val="27"/>
        </w:rPr>
        <w:t>» и вечный «</w:t>
      </w:r>
      <w:proofErr w:type="spellStart"/>
      <w:r>
        <w:rPr>
          <w:rFonts w:ascii="Georgia" w:hAnsi="Georgia" w:cs="Arial"/>
          <w:color w:val="555555"/>
          <w:sz w:val="27"/>
          <w:szCs w:val="27"/>
        </w:rPr>
        <w:t>прыгатель</w:t>
      </w:r>
      <w:proofErr w:type="spellEnd"/>
      <w:r>
        <w:rPr>
          <w:rFonts w:ascii="Georgia" w:hAnsi="Georgia" w:cs="Arial"/>
          <w:color w:val="555555"/>
          <w:sz w:val="27"/>
          <w:szCs w:val="27"/>
        </w:rPr>
        <w:t>»…</w:t>
      </w:r>
    </w:p>
    <w:p w:rsidR="005C295F" w:rsidRDefault="005C295F" w:rsidP="005C295F">
      <w:pPr>
        <w:pStyle w:val="a4"/>
        <w:shd w:val="clear" w:color="auto" w:fill="FFFFFF"/>
        <w:spacing w:before="195" w:beforeAutospacing="0" w:after="0" w:afterAutospacing="0" w:line="250" w:lineRule="atLeast"/>
        <w:rPr>
          <w:rFonts w:ascii="Arial" w:hAnsi="Arial" w:cs="Arial"/>
          <w:color w:val="555555"/>
          <w:sz w:val="20"/>
          <w:szCs w:val="20"/>
        </w:rPr>
      </w:pPr>
      <w:r>
        <w:rPr>
          <w:rStyle w:val="a6"/>
          <w:rFonts w:ascii="Georgia" w:hAnsi="Georgia" w:cs="Arial"/>
          <w:b/>
          <w:bCs/>
          <w:color w:val="555555"/>
          <w:sz w:val="27"/>
          <w:szCs w:val="27"/>
        </w:rPr>
        <w:t>Поэтому для начала запомним:</w:t>
      </w:r>
    </w:p>
    <w:p w:rsidR="005C295F" w:rsidRDefault="005C295F" w:rsidP="005C295F">
      <w:pPr>
        <w:pStyle w:val="a4"/>
        <w:shd w:val="clear" w:color="auto" w:fill="FFFFFF"/>
        <w:spacing w:before="195" w:beforeAutospacing="0" w:after="0" w:afterAutospacing="0" w:line="250" w:lineRule="atLeast"/>
        <w:rPr>
          <w:rFonts w:ascii="Arial" w:hAnsi="Arial" w:cs="Arial"/>
          <w:color w:val="555555"/>
          <w:sz w:val="20"/>
          <w:szCs w:val="20"/>
        </w:rPr>
      </w:pPr>
      <w:r>
        <w:rPr>
          <w:rStyle w:val="a5"/>
          <w:rFonts w:ascii="Georgia" w:eastAsiaTheme="majorEastAsia" w:hAnsi="Georgia" w:cs="Arial"/>
          <w:color w:val="FF0000"/>
          <w:sz w:val="27"/>
          <w:szCs w:val="27"/>
        </w:rPr>
        <w:t>Не наказывайте ребенка ограничением движений!!!</w:t>
      </w:r>
    </w:p>
    <w:p w:rsidR="005C295F" w:rsidRDefault="005C295F" w:rsidP="005C295F">
      <w:pPr>
        <w:pStyle w:val="a4"/>
        <w:shd w:val="clear" w:color="auto" w:fill="FFFFFF"/>
        <w:spacing w:before="195" w:beforeAutospacing="0" w:after="0" w:afterAutospacing="0" w:line="250" w:lineRule="atLeast"/>
        <w:rPr>
          <w:rFonts w:ascii="Arial" w:hAnsi="Arial" w:cs="Arial"/>
          <w:color w:val="555555"/>
          <w:sz w:val="20"/>
          <w:szCs w:val="20"/>
        </w:rPr>
      </w:pPr>
      <w:r>
        <w:rPr>
          <w:rFonts w:ascii="Georgia" w:hAnsi="Georgia" w:cs="Arial"/>
          <w:color w:val="333333"/>
          <w:sz w:val="27"/>
          <w:szCs w:val="27"/>
        </w:rPr>
        <w:t xml:space="preserve">(«Сядь!», «Угомонись», «Стань в угол»). Это </w:t>
      </w:r>
      <w:proofErr w:type="gramStart"/>
      <w:r>
        <w:rPr>
          <w:rFonts w:ascii="Georgia" w:hAnsi="Georgia" w:cs="Arial"/>
          <w:color w:val="333333"/>
          <w:sz w:val="27"/>
          <w:szCs w:val="27"/>
        </w:rPr>
        <w:t>ничто иное, как</w:t>
      </w:r>
      <w:proofErr w:type="gramEnd"/>
      <w:r>
        <w:rPr>
          <w:rFonts w:ascii="Georgia" w:hAnsi="Georgia" w:cs="Arial"/>
          <w:color w:val="333333"/>
          <w:sz w:val="27"/>
          <w:szCs w:val="27"/>
        </w:rPr>
        <w:t xml:space="preserve"> физическое наказание. И вы сами сможете убедиться в этом, проделав следующий опыт: попробуйте вытянуть руку под прямым углом к туловищу и отметьте время, в течение которого вы не будете испытывать никаких ощущений. Это займет не более 8-10 мин. (у большинства). После этого запомните ощущение в мышцах поднятой руки. А наказанный ребенок чувствует его во всех мышцах.</w:t>
      </w:r>
    </w:p>
    <w:p w:rsidR="005C295F" w:rsidRDefault="005C295F" w:rsidP="005C295F">
      <w:pPr>
        <w:pStyle w:val="a4"/>
        <w:shd w:val="clear" w:color="auto" w:fill="FFFFFF"/>
        <w:spacing w:before="195" w:beforeAutospacing="0" w:after="0" w:afterAutospacing="0" w:line="250" w:lineRule="atLeast"/>
        <w:rPr>
          <w:rFonts w:ascii="Arial" w:hAnsi="Arial" w:cs="Arial"/>
          <w:color w:val="555555"/>
          <w:sz w:val="20"/>
          <w:szCs w:val="20"/>
        </w:rPr>
      </w:pPr>
      <w:r>
        <w:rPr>
          <w:rFonts w:ascii="Georgia" w:hAnsi="Georgia" w:cs="Arial"/>
          <w:color w:val="333333"/>
          <w:sz w:val="27"/>
          <w:szCs w:val="27"/>
        </w:rPr>
        <w:t> </w:t>
      </w:r>
    </w:p>
    <w:p w:rsidR="005C295F" w:rsidRDefault="005C295F" w:rsidP="005C295F">
      <w:pPr>
        <w:pStyle w:val="a4"/>
        <w:shd w:val="clear" w:color="auto" w:fill="FFFFFF"/>
        <w:spacing w:before="195" w:beforeAutospacing="0" w:after="0" w:afterAutospacing="0" w:line="250" w:lineRule="atLeast"/>
        <w:jc w:val="center"/>
        <w:rPr>
          <w:rFonts w:ascii="Arial" w:hAnsi="Arial" w:cs="Arial"/>
          <w:color w:val="555555"/>
          <w:sz w:val="20"/>
          <w:szCs w:val="20"/>
        </w:rPr>
      </w:pPr>
      <w:r>
        <w:rPr>
          <w:rStyle w:val="a5"/>
          <w:rFonts w:eastAsiaTheme="majorEastAsia"/>
          <w:color w:val="333333"/>
          <w:sz w:val="36"/>
          <w:szCs w:val="36"/>
        </w:rPr>
        <w:t>Каким видом спорта можно заниматься</w:t>
      </w:r>
    </w:p>
    <w:p w:rsidR="005C295F" w:rsidRDefault="005C295F" w:rsidP="005C295F">
      <w:pPr>
        <w:pStyle w:val="a4"/>
        <w:shd w:val="clear" w:color="auto" w:fill="FFFFFF"/>
        <w:spacing w:before="195" w:beforeAutospacing="0" w:after="0" w:afterAutospacing="0" w:line="250" w:lineRule="atLeast"/>
        <w:rPr>
          <w:rFonts w:ascii="Arial" w:hAnsi="Arial" w:cs="Arial"/>
          <w:color w:val="555555"/>
          <w:sz w:val="20"/>
          <w:szCs w:val="20"/>
        </w:rPr>
      </w:pPr>
      <w:r>
        <w:rPr>
          <w:rFonts w:ascii="Georgia" w:hAnsi="Georgia" w:cs="Arial"/>
          <w:color w:val="555555"/>
          <w:sz w:val="27"/>
          <w:szCs w:val="27"/>
        </w:rPr>
        <w:t>Ребенка дошкольного возраста можно научить многому, однако большие тренировочные нагрузки неокрепшему детскому организму чаще всего не под силу.</w:t>
      </w:r>
    </w:p>
    <w:p w:rsidR="005C295F" w:rsidRDefault="005C295F" w:rsidP="005C295F">
      <w:pPr>
        <w:pStyle w:val="a4"/>
        <w:shd w:val="clear" w:color="auto" w:fill="FFFFFF"/>
        <w:spacing w:before="195" w:beforeAutospacing="0" w:after="0" w:afterAutospacing="0" w:line="250" w:lineRule="atLeast"/>
        <w:rPr>
          <w:rFonts w:ascii="Arial" w:hAnsi="Arial" w:cs="Arial"/>
          <w:color w:val="555555"/>
          <w:sz w:val="20"/>
          <w:szCs w:val="20"/>
        </w:rPr>
      </w:pPr>
      <w:r>
        <w:rPr>
          <w:rFonts w:ascii="Georgia" w:hAnsi="Georgia" w:cs="Arial"/>
          <w:color w:val="555555"/>
          <w:sz w:val="27"/>
          <w:szCs w:val="27"/>
        </w:rPr>
        <w:t>Отдельные элементы спортивных занятий лучше всего осваивать с родителями.</w:t>
      </w:r>
    </w:p>
    <w:p w:rsidR="005C295F" w:rsidRDefault="005C295F" w:rsidP="005C295F">
      <w:pPr>
        <w:pStyle w:val="a4"/>
        <w:shd w:val="clear" w:color="auto" w:fill="FFFFFF"/>
        <w:spacing w:before="195" w:beforeAutospacing="0" w:after="0" w:afterAutospacing="0" w:line="250" w:lineRule="atLeast"/>
        <w:rPr>
          <w:rFonts w:ascii="Arial" w:hAnsi="Arial" w:cs="Arial"/>
          <w:color w:val="555555"/>
          <w:sz w:val="20"/>
          <w:szCs w:val="20"/>
        </w:rPr>
      </w:pPr>
      <w:r>
        <w:rPr>
          <w:rFonts w:ascii="Georgia" w:hAnsi="Georgia" w:cs="Arial"/>
          <w:noProof/>
          <w:color w:val="555555"/>
          <w:sz w:val="27"/>
          <w:szCs w:val="27"/>
        </w:rPr>
        <w:lastRenderedPageBreak/>
        <w:drawing>
          <wp:inline distT="0" distB="0" distL="0" distR="0">
            <wp:extent cx="1943100" cy="1295400"/>
            <wp:effectExtent l="19050" t="0" r="0" b="0"/>
            <wp:docPr id="3" name="Рисунок 40" descr="здоровый малыш дети на лыж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здоровый малыш дети на лыжах"/>
                    <pic:cNvPicPr>
                      <a:picLocks noChangeAspect="1" noChangeArrowheads="1"/>
                    </pic:cNvPicPr>
                  </pic:nvPicPr>
                  <pic:blipFill>
                    <a:blip r:embed="rId7" cstate="print"/>
                    <a:srcRect/>
                    <a:stretch>
                      <a:fillRect/>
                    </a:stretch>
                  </pic:blipFill>
                  <pic:spPr bwMode="auto">
                    <a:xfrm>
                      <a:off x="0" y="0"/>
                      <a:ext cx="1943100" cy="1295400"/>
                    </a:xfrm>
                    <a:prstGeom prst="rect">
                      <a:avLst/>
                    </a:prstGeom>
                    <a:noFill/>
                    <a:ln w="9525">
                      <a:noFill/>
                      <a:miter lim="800000"/>
                      <a:headEnd/>
                      <a:tailEnd/>
                    </a:ln>
                  </pic:spPr>
                </pic:pic>
              </a:graphicData>
            </a:graphic>
          </wp:inline>
        </w:drawing>
      </w:r>
      <w:r>
        <w:rPr>
          <w:rFonts w:ascii="Georgia" w:hAnsi="Georgia" w:cs="Arial"/>
          <w:noProof/>
          <w:color w:val="555555"/>
          <w:sz w:val="27"/>
          <w:szCs w:val="27"/>
        </w:rPr>
        <w:drawing>
          <wp:inline distT="0" distB="0" distL="0" distR="0">
            <wp:extent cx="1085850" cy="1419225"/>
            <wp:effectExtent l="19050" t="0" r="0" b="0"/>
            <wp:docPr id="4" name="Рисунок 41" descr="здоровый малыш дети на велосипе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здоровый малыш дети на велосипеде"/>
                    <pic:cNvPicPr>
                      <a:picLocks noChangeAspect="1" noChangeArrowheads="1"/>
                    </pic:cNvPicPr>
                  </pic:nvPicPr>
                  <pic:blipFill>
                    <a:blip r:embed="rId8" cstate="print"/>
                    <a:srcRect/>
                    <a:stretch>
                      <a:fillRect/>
                    </a:stretch>
                  </pic:blipFill>
                  <pic:spPr bwMode="auto">
                    <a:xfrm>
                      <a:off x="0" y="0"/>
                      <a:ext cx="1085850" cy="1419225"/>
                    </a:xfrm>
                    <a:prstGeom prst="rect">
                      <a:avLst/>
                    </a:prstGeom>
                    <a:noFill/>
                    <a:ln w="9525">
                      <a:noFill/>
                      <a:miter lim="800000"/>
                      <a:headEnd/>
                      <a:tailEnd/>
                    </a:ln>
                  </pic:spPr>
                </pic:pic>
              </a:graphicData>
            </a:graphic>
          </wp:inline>
        </w:drawing>
      </w:r>
      <w:r>
        <w:rPr>
          <w:rFonts w:ascii="Georgia" w:hAnsi="Georgia" w:cs="Arial"/>
          <w:noProof/>
          <w:color w:val="555555"/>
          <w:sz w:val="27"/>
          <w:szCs w:val="27"/>
        </w:rPr>
        <w:drawing>
          <wp:inline distT="0" distB="0" distL="0" distR="0">
            <wp:extent cx="1714500" cy="1295400"/>
            <wp:effectExtent l="19050" t="0" r="0" b="0"/>
            <wp:docPr id="5" name="Рисунок 42" descr="здоровый малыш дети на роли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здоровый малыш дети на роликах"/>
                    <pic:cNvPicPr>
                      <a:picLocks noChangeAspect="1" noChangeArrowheads="1"/>
                    </pic:cNvPicPr>
                  </pic:nvPicPr>
                  <pic:blipFill>
                    <a:blip r:embed="rId9" cstate="print"/>
                    <a:srcRect/>
                    <a:stretch>
                      <a:fillRect/>
                    </a:stretch>
                  </pic:blipFill>
                  <pic:spPr bwMode="auto">
                    <a:xfrm>
                      <a:off x="0" y="0"/>
                      <a:ext cx="1714500" cy="1295400"/>
                    </a:xfrm>
                    <a:prstGeom prst="rect">
                      <a:avLst/>
                    </a:prstGeom>
                    <a:noFill/>
                    <a:ln w="9525">
                      <a:noFill/>
                      <a:miter lim="800000"/>
                      <a:headEnd/>
                      <a:tailEnd/>
                    </a:ln>
                  </pic:spPr>
                </pic:pic>
              </a:graphicData>
            </a:graphic>
          </wp:inline>
        </w:drawing>
      </w:r>
    </w:p>
    <w:p w:rsidR="005C295F" w:rsidRDefault="005C295F" w:rsidP="005C295F">
      <w:pPr>
        <w:pStyle w:val="a4"/>
        <w:shd w:val="clear" w:color="auto" w:fill="FFFFFF"/>
        <w:spacing w:before="195" w:beforeAutospacing="0" w:after="0" w:afterAutospacing="0" w:line="250" w:lineRule="atLeast"/>
        <w:rPr>
          <w:rFonts w:ascii="Arial" w:hAnsi="Arial" w:cs="Arial"/>
          <w:color w:val="555555"/>
          <w:sz w:val="20"/>
          <w:szCs w:val="20"/>
        </w:rPr>
      </w:pPr>
      <w:r>
        <w:rPr>
          <w:rFonts w:ascii="Georgia" w:hAnsi="Georgia" w:cs="Arial"/>
          <w:color w:val="555555"/>
          <w:sz w:val="27"/>
          <w:szCs w:val="27"/>
        </w:rPr>
        <w:t>Гуляя с ребенком, дайте ему возможность свободно бегать и прыгать. Прогулки сочетайте с занятиями сезонными видами спорта.</w:t>
      </w:r>
    </w:p>
    <w:p w:rsidR="005C295F" w:rsidRDefault="005C295F" w:rsidP="005C295F">
      <w:pPr>
        <w:pStyle w:val="a4"/>
        <w:shd w:val="clear" w:color="auto" w:fill="FFFFFF"/>
        <w:spacing w:before="195" w:beforeAutospacing="0" w:after="0" w:afterAutospacing="0" w:line="250" w:lineRule="atLeast"/>
        <w:rPr>
          <w:rFonts w:ascii="Arial" w:hAnsi="Arial" w:cs="Arial"/>
          <w:color w:val="555555"/>
          <w:sz w:val="20"/>
          <w:szCs w:val="20"/>
        </w:rPr>
      </w:pPr>
      <w:r>
        <w:rPr>
          <w:rFonts w:ascii="Georgia" w:hAnsi="Georgia" w:cs="Arial"/>
          <w:color w:val="555555"/>
          <w:sz w:val="27"/>
          <w:szCs w:val="27"/>
        </w:rPr>
        <w:t>Всем детям доступна ходьба на лыжах (по ровной местности, а также скатывание с небольших отлогих пригорков). При спуске ребенок скользит одновременно на обеих лыжах, ноги слегка согнуты в коленях, руки с палками одновременно выносятся вперед.</w:t>
      </w:r>
    </w:p>
    <w:p w:rsidR="005C295F" w:rsidRDefault="005C295F" w:rsidP="005C295F">
      <w:pPr>
        <w:pStyle w:val="a4"/>
        <w:shd w:val="clear" w:color="auto" w:fill="FFFFFF"/>
        <w:spacing w:before="195" w:beforeAutospacing="0" w:after="0" w:afterAutospacing="0" w:line="250" w:lineRule="atLeast"/>
        <w:rPr>
          <w:rFonts w:ascii="Arial" w:hAnsi="Arial" w:cs="Arial"/>
          <w:color w:val="555555"/>
          <w:sz w:val="20"/>
          <w:szCs w:val="20"/>
        </w:rPr>
      </w:pPr>
      <w:r>
        <w:rPr>
          <w:rFonts w:ascii="Georgia" w:hAnsi="Georgia" w:cs="Arial"/>
          <w:color w:val="555555"/>
          <w:sz w:val="27"/>
          <w:szCs w:val="27"/>
        </w:rPr>
        <w:t>К 4 годам ребенка можно научить надевать и снимать лыжи. Продолжительность лыжных прогулок вначале должна быть не более 20 мин, а затем, когда ребенок немного освоится, они могут длиться 40-50 мин.</w:t>
      </w:r>
    </w:p>
    <w:p w:rsidR="005C295F" w:rsidRDefault="005C295F" w:rsidP="005C295F">
      <w:pPr>
        <w:pStyle w:val="a4"/>
        <w:shd w:val="clear" w:color="auto" w:fill="FFFFFF"/>
        <w:spacing w:before="195" w:beforeAutospacing="0" w:after="0" w:afterAutospacing="0" w:line="250" w:lineRule="atLeast"/>
        <w:rPr>
          <w:rFonts w:ascii="Arial" w:hAnsi="Arial" w:cs="Arial"/>
          <w:color w:val="555555"/>
          <w:sz w:val="20"/>
          <w:szCs w:val="20"/>
        </w:rPr>
      </w:pPr>
      <w:r>
        <w:rPr>
          <w:rFonts w:ascii="Georgia" w:hAnsi="Georgia" w:cs="Arial"/>
          <w:color w:val="555555"/>
          <w:sz w:val="27"/>
          <w:szCs w:val="27"/>
        </w:rPr>
        <w:t xml:space="preserve">На прогулках можно использовать «буксировку» </w:t>
      </w:r>
      <w:proofErr w:type="gramStart"/>
      <w:r>
        <w:rPr>
          <w:rFonts w:ascii="Georgia" w:hAnsi="Georgia" w:cs="Arial"/>
          <w:color w:val="555555"/>
          <w:sz w:val="27"/>
          <w:szCs w:val="27"/>
        </w:rPr>
        <w:t xml:space="preserve">( </w:t>
      </w:r>
      <w:proofErr w:type="gramEnd"/>
      <w:r>
        <w:rPr>
          <w:rFonts w:ascii="Georgia" w:hAnsi="Georgia" w:cs="Arial"/>
          <w:color w:val="555555"/>
          <w:sz w:val="27"/>
          <w:szCs w:val="27"/>
        </w:rPr>
        <w:t>малыш стоит на лыжах, а родители – папа и мама – тянут его за палки или веревку, изображая паровоз с вагонами или буксир с баржей).</w:t>
      </w:r>
    </w:p>
    <w:p w:rsidR="005C295F" w:rsidRDefault="005C295F" w:rsidP="005C295F">
      <w:pPr>
        <w:pStyle w:val="a4"/>
        <w:shd w:val="clear" w:color="auto" w:fill="FFFFFF"/>
        <w:spacing w:before="195" w:beforeAutospacing="0" w:after="0" w:afterAutospacing="0" w:line="250" w:lineRule="atLeast"/>
        <w:rPr>
          <w:rFonts w:ascii="Arial" w:hAnsi="Arial" w:cs="Arial"/>
          <w:color w:val="555555"/>
          <w:sz w:val="20"/>
          <w:szCs w:val="20"/>
        </w:rPr>
      </w:pPr>
      <w:r>
        <w:rPr>
          <w:rFonts w:ascii="Georgia" w:hAnsi="Georgia" w:cs="Arial"/>
          <w:color w:val="555555"/>
          <w:sz w:val="27"/>
          <w:szCs w:val="27"/>
        </w:rPr>
        <w:t>Катание на санках – самое доступное веселое развлечение, доступный вид физкультуры. Поднимаясь с санками на горку, ребенок совершает значительную мышечную работу, само катание доставляет удовольствие. Ребята могут кататься на санках бесконечно, не замечая утомлении, однако нужно следить, чтобы ребенок не падал с санок, а его одежда не промокала.</w:t>
      </w:r>
    </w:p>
    <w:p w:rsidR="005C295F" w:rsidRDefault="005C295F" w:rsidP="005C295F">
      <w:pPr>
        <w:pStyle w:val="a4"/>
        <w:shd w:val="clear" w:color="auto" w:fill="FFFFFF"/>
        <w:spacing w:before="195" w:beforeAutospacing="0" w:after="0" w:afterAutospacing="0" w:line="250" w:lineRule="atLeast"/>
        <w:rPr>
          <w:rFonts w:ascii="Arial" w:hAnsi="Arial" w:cs="Arial"/>
          <w:color w:val="555555"/>
          <w:sz w:val="20"/>
          <w:szCs w:val="20"/>
        </w:rPr>
      </w:pPr>
      <w:r>
        <w:rPr>
          <w:rFonts w:ascii="Georgia" w:hAnsi="Georgia" w:cs="Arial"/>
          <w:color w:val="555555"/>
          <w:sz w:val="27"/>
          <w:szCs w:val="27"/>
        </w:rPr>
        <w:t>Кататься малыш должен в положении на животе, чтобы во время «приземления» внизу не было сильных толчков в позвоночный столб (профилактика остеохондроза).</w:t>
      </w:r>
    </w:p>
    <w:p w:rsidR="005C295F" w:rsidRDefault="005C295F" w:rsidP="005C295F">
      <w:pPr>
        <w:pStyle w:val="a4"/>
        <w:shd w:val="clear" w:color="auto" w:fill="FFFFFF"/>
        <w:spacing w:before="195" w:beforeAutospacing="0" w:after="0" w:afterAutospacing="0" w:line="250" w:lineRule="atLeast"/>
        <w:rPr>
          <w:rFonts w:ascii="Arial" w:hAnsi="Arial" w:cs="Arial"/>
          <w:color w:val="555555"/>
          <w:sz w:val="20"/>
          <w:szCs w:val="20"/>
        </w:rPr>
      </w:pPr>
      <w:r>
        <w:rPr>
          <w:rFonts w:ascii="Georgia" w:hAnsi="Georgia" w:cs="Arial"/>
          <w:color w:val="555555"/>
          <w:sz w:val="27"/>
          <w:szCs w:val="27"/>
        </w:rPr>
        <w:t>Летом можно учить ребенка катанию на роликовых коньках на асфальтированной дорожке (с 5 лет!). При этом необходимо защитить голову ребенка шлемом, а локтевые и коленные суставы – специальными защитными накладками.</w:t>
      </w:r>
    </w:p>
    <w:p w:rsidR="005C295F" w:rsidRDefault="005C295F" w:rsidP="005C295F">
      <w:pPr>
        <w:shd w:val="clear" w:color="auto" w:fill="FFFFFF"/>
        <w:spacing w:before="100" w:beforeAutospacing="1" w:after="100" w:afterAutospacing="1" w:line="250" w:lineRule="atLeast"/>
        <w:jc w:val="center"/>
        <w:outlineLvl w:val="0"/>
        <w:rPr>
          <w:rFonts w:ascii="Times New Roman" w:eastAsia="Times New Roman" w:hAnsi="Times New Roman" w:cs="Times New Roman"/>
          <w:b/>
          <w:bCs/>
          <w:color w:val="000000"/>
          <w:kern w:val="36"/>
          <w:sz w:val="36"/>
          <w:lang w:eastAsia="ru-RU"/>
        </w:rPr>
      </w:pPr>
    </w:p>
    <w:p w:rsidR="005C295F" w:rsidRDefault="005C295F" w:rsidP="005C295F">
      <w:pPr>
        <w:shd w:val="clear" w:color="auto" w:fill="FFFFFF"/>
        <w:spacing w:before="100" w:beforeAutospacing="1" w:after="100" w:afterAutospacing="1" w:line="250" w:lineRule="atLeast"/>
        <w:jc w:val="center"/>
        <w:outlineLvl w:val="0"/>
        <w:rPr>
          <w:rFonts w:ascii="Times New Roman" w:eastAsia="Times New Roman" w:hAnsi="Times New Roman" w:cs="Times New Roman"/>
          <w:b/>
          <w:bCs/>
          <w:color w:val="000000"/>
          <w:kern w:val="36"/>
          <w:sz w:val="36"/>
          <w:lang w:eastAsia="ru-RU"/>
        </w:rPr>
      </w:pPr>
    </w:p>
    <w:p w:rsidR="005C295F" w:rsidRDefault="005C295F" w:rsidP="005C295F">
      <w:pPr>
        <w:shd w:val="clear" w:color="auto" w:fill="FFFFFF"/>
        <w:spacing w:before="100" w:beforeAutospacing="1" w:after="100" w:afterAutospacing="1" w:line="250" w:lineRule="atLeast"/>
        <w:jc w:val="center"/>
        <w:outlineLvl w:val="0"/>
        <w:rPr>
          <w:rFonts w:ascii="Times New Roman" w:eastAsia="Times New Roman" w:hAnsi="Times New Roman" w:cs="Times New Roman"/>
          <w:b/>
          <w:bCs/>
          <w:color w:val="000000"/>
          <w:kern w:val="36"/>
          <w:sz w:val="36"/>
          <w:lang w:eastAsia="ru-RU"/>
        </w:rPr>
      </w:pP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Arial" w:eastAsia="Times New Roman" w:hAnsi="Arial" w:cs="Arial"/>
          <w:color w:val="555555"/>
          <w:sz w:val="20"/>
          <w:szCs w:val="20"/>
          <w:lang w:eastAsia="ru-RU"/>
        </w:rPr>
        <w:t> </w:t>
      </w:r>
    </w:p>
    <w:p w:rsidR="005C295F" w:rsidRPr="005C295F" w:rsidRDefault="005C295F" w:rsidP="005C295F">
      <w:pPr>
        <w:shd w:val="clear" w:color="auto" w:fill="FFFFFF"/>
        <w:spacing w:before="195" w:after="0" w:line="250" w:lineRule="atLeast"/>
        <w:rPr>
          <w:rFonts w:ascii="Arial" w:eastAsia="Times New Roman" w:hAnsi="Arial" w:cs="Arial"/>
          <w:b/>
          <w:color w:val="555555"/>
          <w:sz w:val="20"/>
          <w:szCs w:val="20"/>
          <w:lang w:eastAsia="ru-RU"/>
        </w:rPr>
      </w:pPr>
      <w:r w:rsidRPr="005C295F">
        <w:rPr>
          <w:rFonts w:ascii="Georgia" w:eastAsia="Times New Roman" w:hAnsi="Georgia" w:cs="Arial"/>
          <w:b/>
          <w:color w:val="555555"/>
          <w:sz w:val="27"/>
          <w:szCs w:val="27"/>
          <w:lang w:eastAsia="ru-RU"/>
        </w:rPr>
        <w:lastRenderedPageBreak/>
        <w:t>Профессор</w:t>
      </w:r>
      <w:proofErr w:type="gramStart"/>
      <w:r w:rsidRPr="005C295F">
        <w:rPr>
          <w:rFonts w:ascii="Georgia" w:eastAsia="Times New Roman" w:hAnsi="Georgia" w:cs="Arial"/>
          <w:b/>
          <w:color w:val="555555"/>
          <w:sz w:val="27"/>
          <w:szCs w:val="27"/>
          <w:lang w:eastAsia="ru-RU"/>
        </w:rPr>
        <w:t xml:space="preserve"> Б</w:t>
      </w:r>
      <w:proofErr w:type="gramEnd"/>
      <w:r w:rsidRPr="005C295F">
        <w:rPr>
          <w:rFonts w:ascii="Georgia" w:eastAsia="Times New Roman" w:hAnsi="Georgia" w:cs="Arial"/>
          <w:b/>
          <w:color w:val="555555"/>
          <w:sz w:val="27"/>
          <w:szCs w:val="27"/>
          <w:lang w:eastAsia="ru-RU"/>
        </w:rPr>
        <w:t xml:space="preserve">ери </w:t>
      </w:r>
      <w:proofErr w:type="spellStart"/>
      <w:r w:rsidRPr="005C295F">
        <w:rPr>
          <w:rFonts w:ascii="Georgia" w:eastAsia="Times New Roman" w:hAnsi="Georgia" w:cs="Arial"/>
          <w:b/>
          <w:color w:val="555555"/>
          <w:sz w:val="27"/>
          <w:szCs w:val="27"/>
          <w:lang w:eastAsia="ru-RU"/>
        </w:rPr>
        <w:t>Сифелд</w:t>
      </w:r>
      <w:proofErr w:type="spellEnd"/>
      <w:r w:rsidRPr="005C295F">
        <w:rPr>
          <w:rFonts w:ascii="Georgia" w:eastAsia="Times New Roman" w:hAnsi="Georgia" w:cs="Arial"/>
          <w:b/>
          <w:color w:val="555555"/>
          <w:sz w:val="27"/>
          <w:szCs w:val="27"/>
          <w:lang w:eastAsia="ru-RU"/>
        </w:rPr>
        <w:t>, директор юношеского спортивного института в Университете штата Мичиган, пишет:</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i/>
          <w:iCs/>
          <w:color w:val="993300"/>
          <w:sz w:val="27"/>
          <w:lang w:eastAsia="ru-RU"/>
        </w:rPr>
        <w:t xml:space="preserve">«Основное внимание в детской физической культуре следует сосредоточить на развитии двигательных навыков. Бег, прыжки, метание, хватание руками, </w:t>
      </w:r>
      <w:proofErr w:type="gramStart"/>
      <w:r>
        <w:rPr>
          <w:rFonts w:ascii="Georgia" w:eastAsia="Times New Roman" w:hAnsi="Georgia" w:cs="Arial"/>
          <w:i/>
          <w:iCs/>
          <w:color w:val="993300"/>
          <w:sz w:val="27"/>
          <w:lang w:eastAsia="ru-RU"/>
        </w:rPr>
        <w:t>пинки</w:t>
      </w:r>
      <w:proofErr w:type="gramEnd"/>
      <w:r>
        <w:rPr>
          <w:rFonts w:ascii="Georgia" w:eastAsia="Times New Roman" w:hAnsi="Georgia" w:cs="Arial"/>
          <w:i/>
          <w:iCs/>
          <w:color w:val="993300"/>
          <w:sz w:val="27"/>
          <w:lang w:eastAsia="ru-RU"/>
        </w:rPr>
        <w:t xml:space="preserve"> ногами – это азбука движений. Мы выяснили, что, когда дети обладают этими навыками, физическая подготовка и спорт становятся второй натурой. Большинство детей еще не овладели этим, поэтому они так неохотно двигаются».</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color w:val="555555"/>
          <w:sz w:val="27"/>
          <w:szCs w:val="27"/>
          <w:lang w:eastAsia="ru-RU"/>
        </w:rPr>
        <w:t xml:space="preserve">Развитие двигательных навыков имеет огромное значение не только для занятий спортом или физической подготовкой. Эти навыки необходимы и в таких, казалось </w:t>
      </w:r>
      <w:proofErr w:type="gramStart"/>
      <w:r>
        <w:rPr>
          <w:rFonts w:ascii="Georgia" w:eastAsia="Times New Roman" w:hAnsi="Georgia" w:cs="Arial"/>
          <w:color w:val="555555"/>
          <w:sz w:val="27"/>
          <w:szCs w:val="27"/>
          <w:lang w:eastAsia="ru-RU"/>
        </w:rPr>
        <w:t>совершенно различных</w:t>
      </w:r>
      <w:proofErr w:type="gramEnd"/>
      <w:r>
        <w:rPr>
          <w:rFonts w:ascii="Georgia" w:eastAsia="Times New Roman" w:hAnsi="Georgia" w:cs="Arial"/>
          <w:color w:val="555555"/>
          <w:sz w:val="27"/>
          <w:szCs w:val="27"/>
          <w:lang w:eastAsia="ru-RU"/>
        </w:rPr>
        <w:t xml:space="preserve"> видах деятельности, как работа хирурга, управление самолетом, танцы, занятия лепкой, автогонки. Человек, двигательные навыки которого развиты недостаточно, вряд ли сумеет полностью реализовать свои желания в широком спектре человеческих профессий.</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color w:val="555555"/>
          <w:sz w:val="27"/>
          <w:szCs w:val="27"/>
          <w:lang w:eastAsia="ru-RU"/>
        </w:rPr>
        <w:t>До того, как ребенку исполнится 6 лет, родители должны сделать все от них зависящее, чтобы ребенок овладел широкой гаммой двигательных навыков.</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color w:val="555555"/>
          <w:sz w:val="27"/>
          <w:szCs w:val="27"/>
          <w:lang w:eastAsia="ru-RU"/>
        </w:rPr>
        <w:t>Это необходимое условие построения фундамента жизни ребенка, которое и обеспечит ему возможность заниматься спортом, и откроет доступ к самым различным видам человеческой деятельности, и просто позволит наслаждаться сильными, уверенными и ловкими движениями собственного тела.</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color w:val="555555"/>
          <w:sz w:val="27"/>
          <w:szCs w:val="27"/>
          <w:lang w:eastAsia="ru-RU"/>
        </w:rPr>
        <w:t> </w:t>
      </w:r>
    </w:p>
    <w:tbl>
      <w:tblPr>
        <w:tblW w:w="0" w:type="auto"/>
        <w:tblCellSpacing w:w="15" w:type="dxa"/>
        <w:shd w:val="clear" w:color="auto" w:fill="FFFFFF"/>
        <w:tblCellMar>
          <w:left w:w="0" w:type="dxa"/>
          <w:right w:w="0" w:type="dxa"/>
        </w:tblCellMar>
        <w:tblLook w:val="04A0"/>
      </w:tblPr>
      <w:tblGrid>
        <w:gridCol w:w="960"/>
        <w:gridCol w:w="1755"/>
      </w:tblGrid>
      <w:tr w:rsidR="005C295F" w:rsidTr="005C295F">
        <w:trPr>
          <w:tblCellSpacing w:w="15" w:type="dxa"/>
        </w:trPr>
        <w:tc>
          <w:tcPr>
            <w:tcW w:w="0" w:type="auto"/>
            <w:shd w:val="clear" w:color="auto" w:fill="FFFFFF"/>
            <w:vAlign w:val="center"/>
            <w:hideMark/>
          </w:tcPr>
          <w:p w:rsidR="005C295F" w:rsidRDefault="005C295F">
            <w:pPr>
              <w:spacing w:after="0" w:line="250" w:lineRule="atLeast"/>
              <w:rPr>
                <w:rFonts w:ascii="Arial" w:eastAsia="Times New Roman" w:hAnsi="Arial" w:cs="Arial"/>
                <w:color w:val="333333"/>
                <w:sz w:val="20"/>
                <w:szCs w:val="20"/>
                <w:lang w:eastAsia="ru-RU"/>
              </w:rPr>
            </w:pPr>
            <w:r>
              <w:rPr>
                <w:rFonts w:ascii="Georgia" w:eastAsia="Times New Roman" w:hAnsi="Georgia" w:cs="Arial"/>
                <w:b/>
                <w:noProof/>
                <w:color w:val="333333"/>
                <w:sz w:val="27"/>
                <w:szCs w:val="27"/>
                <w:lang w:eastAsia="ru-RU"/>
              </w:rPr>
              <w:drawing>
                <wp:inline distT="0" distB="0" distL="0" distR="0">
                  <wp:extent cx="581025" cy="323850"/>
                  <wp:effectExtent l="0" t="0" r="0" b="0"/>
                  <wp:docPr id="6" name="Рисунок 47" descr="http://mbdou69miass.ru/images/raznoe/warning_180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http://mbdou69miass.ru/images/raznoe/warning_180x100.png"/>
                          <pic:cNvPicPr>
                            <a:picLocks noChangeAspect="1" noChangeArrowheads="1"/>
                          </pic:cNvPicPr>
                        </pic:nvPicPr>
                        <pic:blipFill>
                          <a:blip r:embed="rId10" cstate="print"/>
                          <a:srcRect/>
                          <a:stretch>
                            <a:fillRect/>
                          </a:stretch>
                        </pic:blipFill>
                        <pic:spPr bwMode="auto">
                          <a:xfrm>
                            <a:off x="0" y="0"/>
                            <a:ext cx="581025" cy="32385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5C295F" w:rsidRDefault="005C295F">
            <w:pPr>
              <w:spacing w:after="0" w:line="250" w:lineRule="atLeast"/>
              <w:rPr>
                <w:rFonts w:ascii="Arial" w:eastAsia="Times New Roman" w:hAnsi="Arial" w:cs="Arial"/>
                <w:color w:val="333333"/>
                <w:sz w:val="20"/>
                <w:szCs w:val="20"/>
                <w:lang w:eastAsia="ru-RU"/>
              </w:rPr>
            </w:pPr>
            <w:r>
              <w:rPr>
                <w:rFonts w:ascii="Georgia" w:eastAsia="Times New Roman" w:hAnsi="Georgia" w:cs="Arial"/>
                <w:b/>
                <w:bCs/>
                <w:color w:val="333333"/>
                <w:sz w:val="27"/>
                <w:lang w:eastAsia="ru-RU"/>
              </w:rPr>
              <w:t>Запомните!</w:t>
            </w:r>
          </w:p>
        </w:tc>
      </w:tr>
    </w:tbl>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b/>
          <w:bCs/>
          <w:i/>
          <w:iCs/>
          <w:color w:val="993300"/>
          <w:sz w:val="27"/>
          <w:lang w:eastAsia="ru-RU"/>
        </w:rPr>
        <w:t>Вы не сумеете научить вашего ребенка новому движению, пока он не будет готов освоить его.</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color w:val="555555"/>
          <w:sz w:val="27"/>
          <w:szCs w:val="27"/>
          <w:lang w:eastAsia="ru-RU"/>
        </w:rPr>
        <w:t>Быть готовым означает, что ребенок:</w:t>
      </w:r>
    </w:p>
    <w:p w:rsidR="005C295F" w:rsidRDefault="005C295F" w:rsidP="005C295F">
      <w:pPr>
        <w:numPr>
          <w:ilvl w:val="0"/>
          <w:numId w:val="8"/>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Pr>
          <w:rFonts w:ascii="Georgia" w:eastAsia="Times New Roman" w:hAnsi="Georgia" w:cs="Arial"/>
          <w:color w:val="333333"/>
          <w:sz w:val="27"/>
          <w:szCs w:val="27"/>
          <w:lang w:eastAsia="ru-RU"/>
        </w:rPr>
        <w:t>уже освоил предыдущий двигательный навык</w:t>
      </w:r>
    </w:p>
    <w:p w:rsidR="005C295F" w:rsidRDefault="005C295F" w:rsidP="005C295F">
      <w:pPr>
        <w:numPr>
          <w:ilvl w:val="0"/>
          <w:numId w:val="8"/>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Pr>
          <w:rFonts w:ascii="Georgia" w:eastAsia="Times New Roman" w:hAnsi="Georgia" w:cs="Arial"/>
          <w:color w:val="333333"/>
          <w:sz w:val="27"/>
          <w:szCs w:val="27"/>
          <w:lang w:eastAsia="ru-RU"/>
        </w:rPr>
        <w:t>достаточно разит умственно и физически, чтобы освоить его</w:t>
      </w:r>
    </w:p>
    <w:p w:rsidR="005C295F" w:rsidRDefault="005C295F" w:rsidP="005C295F">
      <w:pPr>
        <w:numPr>
          <w:ilvl w:val="0"/>
          <w:numId w:val="8"/>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Pr>
          <w:rFonts w:ascii="Georgia" w:eastAsia="Times New Roman" w:hAnsi="Georgia" w:cs="Arial"/>
          <w:color w:val="333333"/>
          <w:sz w:val="27"/>
          <w:szCs w:val="27"/>
          <w:lang w:eastAsia="ru-RU"/>
        </w:rPr>
        <w:t>хочет и стремится освоить.</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color w:val="555555"/>
          <w:sz w:val="27"/>
          <w:szCs w:val="27"/>
          <w:lang w:eastAsia="ru-RU"/>
        </w:rPr>
        <w:t>Необходимо помнить, что не найдется и двух детей, которые развиваются абсолютно одинаково, так что «привязки» к возрасту должны восприниматься родителями только как приблизительные ориентиры, а не точные показатели.</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color w:val="555555"/>
          <w:sz w:val="27"/>
          <w:szCs w:val="27"/>
          <w:lang w:eastAsia="ru-RU"/>
        </w:rPr>
        <w:t>В любом случае рекомендуется ввести в семье регулярные «игровые паузы» продолжительностью от 10 до 20 мин. в день (при всей родительской занятости это время можно найти).</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color w:val="555555"/>
          <w:sz w:val="27"/>
          <w:szCs w:val="27"/>
          <w:lang w:eastAsia="ru-RU"/>
        </w:rPr>
        <w:t> </w:t>
      </w:r>
    </w:p>
    <w:tbl>
      <w:tblPr>
        <w:tblW w:w="0" w:type="auto"/>
        <w:tblCellSpacing w:w="15" w:type="dxa"/>
        <w:shd w:val="clear" w:color="auto" w:fill="FFFFFF"/>
        <w:tblCellMar>
          <w:left w:w="0" w:type="dxa"/>
          <w:right w:w="0" w:type="dxa"/>
        </w:tblCellMar>
        <w:tblLook w:val="04A0"/>
      </w:tblPr>
      <w:tblGrid>
        <w:gridCol w:w="960"/>
        <w:gridCol w:w="1755"/>
      </w:tblGrid>
      <w:tr w:rsidR="005C295F" w:rsidTr="005C295F">
        <w:trPr>
          <w:tblCellSpacing w:w="15" w:type="dxa"/>
        </w:trPr>
        <w:tc>
          <w:tcPr>
            <w:tcW w:w="0" w:type="auto"/>
            <w:shd w:val="clear" w:color="auto" w:fill="FFFFFF"/>
            <w:vAlign w:val="center"/>
            <w:hideMark/>
          </w:tcPr>
          <w:p w:rsidR="005C295F" w:rsidRDefault="005C295F">
            <w:pPr>
              <w:spacing w:after="0" w:line="250" w:lineRule="atLeast"/>
              <w:rPr>
                <w:rFonts w:ascii="Arial" w:eastAsia="Times New Roman" w:hAnsi="Arial" w:cs="Arial"/>
                <w:color w:val="333333"/>
                <w:sz w:val="20"/>
                <w:szCs w:val="20"/>
                <w:lang w:eastAsia="ru-RU"/>
              </w:rPr>
            </w:pPr>
            <w:r>
              <w:rPr>
                <w:rFonts w:ascii="Georgia" w:eastAsia="Times New Roman" w:hAnsi="Georgia" w:cs="Arial"/>
                <w:b/>
                <w:noProof/>
                <w:color w:val="333333"/>
                <w:sz w:val="27"/>
                <w:szCs w:val="27"/>
                <w:lang w:eastAsia="ru-RU"/>
              </w:rPr>
              <w:lastRenderedPageBreak/>
              <w:drawing>
                <wp:inline distT="0" distB="0" distL="0" distR="0">
                  <wp:extent cx="581025" cy="323850"/>
                  <wp:effectExtent l="0" t="0" r="0" b="0"/>
                  <wp:docPr id="7" name="Рисунок 48" descr="http://mbdou69miass.ru/images/raznoe/warning_180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http://mbdou69miass.ru/images/raznoe/warning_180x100.png"/>
                          <pic:cNvPicPr>
                            <a:picLocks noChangeAspect="1" noChangeArrowheads="1"/>
                          </pic:cNvPicPr>
                        </pic:nvPicPr>
                        <pic:blipFill>
                          <a:blip r:embed="rId10" cstate="print"/>
                          <a:srcRect/>
                          <a:stretch>
                            <a:fillRect/>
                          </a:stretch>
                        </pic:blipFill>
                        <pic:spPr bwMode="auto">
                          <a:xfrm>
                            <a:off x="0" y="0"/>
                            <a:ext cx="581025" cy="32385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5C295F" w:rsidRDefault="005C295F">
            <w:pPr>
              <w:spacing w:after="0" w:line="250" w:lineRule="atLeast"/>
              <w:rPr>
                <w:rFonts w:ascii="Arial" w:eastAsia="Times New Roman" w:hAnsi="Arial" w:cs="Arial"/>
                <w:color w:val="333333"/>
                <w:sz w:val="20"/>
                <w:szCs w:val="20"/>
                <w:lang w:eastAsia="ru-RU"/>
              </w:rPr>
            </w:pPr>
            <w:r>
              <w:rPr>
                <w:rFonts w:ascii="Georgia" w:eastAsia="Times New Roman" w:hAnsi="Georgia" w:cs="Arial"/>
                <w:b/>
                <w:bCs/>
                <w:color w:val="333333"/>
                <w:sz w:val="27"/>
                <w:lang w:eastAsia="ru-RU"/>
              </w:rPr>
              <w:t>Запомните!</w:t>
            </w:r>
          </w:p>
        </w:tc>
      </w:tr>
    </w:tbl>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b/>
          <w:bCs/>
          <w:i/>
          <w:iCs/>
          <w:color w:val="993300"/>
          <w:sz w:val="27"/>
          <w:lang w:eastAsia="ru-RU"/>
        </w:rPr>
        <w:t>Легче верблюда протащить через игольное ушко, чем заставить ребенка тренировать двигательные навыки или заниматься специальными физическими упражнениями, если ему только 4 года.</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color w:val="555555"/>
          <w:sz w:val="27"/>
          <w:szCs w:val="27"/>
          <w:lang w:eastAsia="ru-RU"/>
        </w:rPr>
        <w:t>Обычно 4-5-летний ребенок имеет почти такую же координацию движений, чувство равновесия, ловкость и такие же проворные пальцы, как и взрослый. И хотя развитие и отработка двигательных навыков по-прежнему имеют большое значение, очень важно начинать приучать ребенка этого возраста к таким оказывающим огромное влияние на здоровье видам физической активности, как интенсивные общеукрепляющие игры, растяжки и игры и упражнения, позволяющие укреплять мышцы и общую выносливость.</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b/>
          <w:bCs/>
          <w:i/>
          <w:iCs/>
          <w:color w:val="993300"/>
          <w:sz w:val="27"/>
          <w:lang w:eastAsia="ru-RU"/>
        </w:rPr>
        <w:t>Если вы раньше занимались со своим ребенком и, следовательно, помогли ему построить базу основных двигательных навыков, то вовлечение его в новые виды двигательной активности пройдет у вас легко и безболезненно.</w:t>
      </w:r>
    </w:p>
    <w:p w:rsidR="005C295F" w:rsidRDefault="005C295F" w:rsidP="005C295F">
      <w:pPr>
        <w:numPr>
          <w:ilvl w:val="0"/>
          <w:numId w:val="9"/>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Pr>
          <w:rFonts w:ascii="Georgia" w:eastAsia="Times New Roman" w:hAnsi="Georgia" w:cs="Arial"/>
          <w:b/>
          <w:bCs/>
          <w:i/>
          <w:iCs/>
          <w:color w:val="333333"/>
          <w:sz w:val="27"/>
          <w:lang w:eastAsia="ru-RU"/>
        </w:rPr>
        <w:t> </w:t>
      </w:r>
      <w:r>
        <w:rPr>
          <w:rFonts w:ascii="Georgia" w:eastAsia="Times New Roman" w:hAnsi="Georgia" w:cs="Arial"/>
          <w:color w:val="333333"/>
          <w:sz w:val="27"/>
          <w:szCs w:val="27"/>
          <w:lang w:eastAsia="ru-RU"/>
        </w:rPr>
        <w:t>Постарайтесь создать чувство гордости тем, что вы «физически подготовленная семья» (можно даже изготовить соответствующие майки).</w:t>
      </w:r>
    </w:p>
    <w:p w:rsidR="005C295F" w:rsidRDefault="005C295F" w:rsidP="005C295F">
      <w:pPr>
        <w:numPr>
          <w:ilvl w:val="0"/>
          <w:numId w:val="10"/>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Pr>
          <w:rFonts w:ascii="Georgia" w:eastAsia="Times New Roman" w:hAnsi="Georgia" w:cs="Arial"/>
          <w:color w:val="333333"/>
          <w:sz w:val="27"/>
          <w:szCs w:val="27"/>
          <w:lang w:eastAsia="ru-RU"/>
        </w:rPr>
        <w:t>Ограничьте время просмотра телевизора, заранее выбирайте программы, которые едете смотреть все вместе.</w:t>
      </w:r>
    </w:p>
    <w:p w:rsidR="005C295F" w:rsidRDefault="005C295F" w:rsidP="005C295F">
      <w:pPr>
        <w:numPr>
          <w:ilvl w:val="0"/>
          <w:numId w:val="11"/>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Pr>
          <w:rFonts w:ascii="Georgia" w:eastAsia="Times New Roman" w:hAnsi="Georgia" w:cs="Arial"/>
          <w:color w:val="333333"/>
          <w:sz w:val="27"/>
          <w:szCs w:val="27"/>
          <w:lang w:eastAsia="ru-RU"/>
        </w:rPr>
        <w:t>Устройте веселые соревнования, определите цели, к которым стремится семья в игровых паузах, и объявите о «награде» за достижение этих целей или хотя бы за усердие в их достижении. Используйте все ваше воображение, чтобы сделать занятия веселыми, свободными от стрессов и неприятных неожиданностей.</w:t>
      </w:r>
    </w:p>
    <w:p w:rsidR="005C295F" w:rsidRDefault="005C295F" w:rsidP="005C295F">
      <w:pPr>
        <w:numPr>
          <w:ilvl w:val="0"/>
          <w:numId w:val="12"/>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Pr>
          <w:rFonts w:ascii="Georgia" w:eastAsia="Times New Roman" w:hAnsi="Georgia" w:cs="Arial"/>
          <w:color w:val="333333"/>
          <w:sz w:val="27"/>
          <w:szCs w:val="27"/>
          <w:lang w:eastAsia="ru-RU"/>
        </w:rPr>
        <w:t>Научите вашего ребенка радоваться работе по хозяйству, а не уклоняться от нее. Способствуйте тому, чтобы он пользовался лестницами вместо лифтов и эскалаторов, научите его получать удовольствие от ловких, изящных движений собственного тела.</w:t>
      </w:r>
    </w:p>
    <w:p w:rsidR="005C295F" w:rsidRDefault="005C295F" w:rsidP="005C295F">
      <w:pPr>
        <w:numPr>
          <w:ilvl w:val="0"/>
          <w:numId w:val="13"/>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Pr>
          <w:rFonts w:ascii="Georgia" w:eastAsia="Times New Roman" w:hAnsi="Georgia" w:cs="Arial"/>
          <w:color w:val="333333"/>
          <w:sz w:val="27"/>
          <w:szCs w:val="27"/>
          <w:lang w:eastAsia="ru-RU"/>
        </w:rPr>
        <w:t>Сделайте каникулы и отпу</w:t>
      </w:r>
      <w:proofErr w:type="gramStart"/>
      <w:r>
        <w:rPr>
          <w:rFonts w:ascii="Georgia" w:eastAsia="Times New Roman" w:hAnsi="Georgia" w:cs="Arial"/>
          <w:color w:val="333333"/>
          <w:sz w:val="27"/>
          <w:szCs w:val="27"/>
          <w:lang w:eastAsia="ru-RU"/>
        </w:rPr>
        <w:t>ск в св</w:t>
      </w:r>
      <w:proofErr w:type="gramEnd"/>
      <w:r>
        <w:rPr>
          <w:rFonts w:ascii="Georgia" w:eastAsia="Times New Roman" w:hAnsi="Georgia" w:cs="Arial"/>
          <w:color w:val="333333"/>
          <w:sz w:val="27"/>
          <w:szCs w:val="27"/>
          <w:lang w:eastAsia="ru-RU"/>
        </w:rPr>
        <w:t>оей семье деятельными и активными. Прогулки пешком и на велосипеде, лодочные походы, катание на коньках, лыжные кроссы, плавание и пробежки, которые постоянно сопутствуют каникулам, постепенно превращаются в привычку к физически активной жизни.</w:t>
      </w:r>
    </w:p>
    <w:p w:rsidR="005C295F" w:rsidRDefault="005C295F" w:rsidP="005C295F">
      <w:pPr>
        <w:numPr>
          <w:ilvl w:val="0"/>
          <w:numId w:val="14"/>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Pr>
          <w:rFonts w:ascii="Georgia" w:eastAsia="Times New Roman" w:hAnsi="Georgia" w:cs="Arial"/>
          <w:color w:val="333333"/>
          <w:sz w:val="27"/>
          <w:szCs w:val="27"/>
          <w:lang w:eastAsia="ru-RU"/>
        </w:rPr>
        <w:lastRenderedPageBreak/>
        <w:t>Придумайте свое собственные игры – «Игры на кубок» или «Олимпийские игры» для своего ребенка и его друзей – такие, в которых выигрывают все.</w:t>
      </w:r>
    </w:p>
    <w:p w:rsidR="005C295F" w:rsidRDefault="005C295F" w:rsidP="005C295F">
      <w:pPr>
        <w:shd w:val="clear" w:color="auto" w:fill="FFFFFF"/>
        <w:spacing w:before="100" w:beforeAutospacing="1" w:after="100" w:afterAutospacing="1" w:line="250" w:lineRule="atLeast"/>
        <w:jc w:val="center"/>
        <w:outlineLvl w:val="0"/>
        <w:rPr>
          <w:rFonts w:ascii="Arial" w:eastAsia="Times New Roman" w:hAnsi="Arial" w:cs="Arial"/>
          <w:b/>
          <w:bCs/>
          <w:color w:val="333333"/>
          <w:kern w:val="36"/>
          <w:sz w:val="48"/>
          <w:szCs w:val="48"/>
          <w:lang w:eastAsia="ru-RU"/>
        </w:rPr>
      </w:pPr>
      <w:r>
        <w:rPr>
          <w:rFonts w:ascii="Times New Roman" w:eastAsia="Times New Roman" w:hAnsi="Times New Roman" w:cs="Times New Roman"/>
          <w:b/>
          <w:bCs/>
          <w:color w:val="000000"/>
          <w:kern w:val="36"/>
          <w:sz w:val="36"/>
          <w:lang w:eastAsia="ru-RU"/>
        </w:rPr>
        <w:t>Физическое  развитие дошкольников</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Arial" w:eastAsia="Times New Roman" w:hAnsi="Arial" w:cs="Arial"/>
          <w:noProof/>
          <w:color w:val="555555"/>
          <w:sz w:val="20"/>
          <w:szCs w:val="20"/>
          <w:lang w:eastAsia="ru-RU"/>
        </w:rPr>
        <w:drawing>
          <wp:inline distT="0" distB="0" distL="0" distR="0">
            <wp:extent cx="2286000" cy="1695450"/>
            <wp:effectExtent l="19050" t="0" r="0" b="0"/>
            <wp:docPr id="8" name="Рисунок 51" descr="Физическое воспитание до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Физическое воспитание дошкольников"/>
                    <pic:cNvPicPr>
                      <a:picLocks noChangeAspect="1" noChangeArrowheads="1"/>
                    </pic:cNvPicPr>
                  </pic:nvPicPr>
                  <pic:blipFill>
                    <a:blip r:embed="rId11" cstate="print"/>
                    <a:srcRect/>
                    <a:stretch>
                      <a:fillRect/>
                    </a:stretch>
                  </pic:blipFill>
                  <pic:spPr bwMode="auto">
                    <a:xfrm>
                      <a:off x="0" y="0"/>
                      <a:ext cx="2286000" cy="1695450"/>
                    </a:xfrm>
                    <a:prstGeom prst="rect">
                      <a:avLst/>
                    </a:prstGeom>
                    <a:noFill/>
                    <a:ln w="9525">
                      <a:noFill/>
                      <a:miter lim="800000"/>
                      <a:headEnd/>
                      <a:tailEnd/>
                    </a:ln>
                  </pic:spPr>
                </pic:pic>
              </a:graphicData>
            </a:graphic>
          </wp:inline>
        </w:drawing>
      </w:r>
      <w:r>
        <w:rPr>
          <w:rFonts w:ascii="Arial" w:eastAsia="Times New Roman" w:hAnsi="Arial" w:cs="Arial"/>
          <w:color w:val="555555"/>
          <w:sz w:val="20"/>
          <w:szCs w:val="20"/>
          <w:lang w:eastAsia="ru-RU"/>
        </w:rPr>
        <w:t> </w:t>
      </w:r>
      <w:r>
        <w:rPr>
          <w:rFonts w:ascii="Georgia" w:eastAsia="Times New Roman" w:hAnsi="Georgia" w:cs="Arial"/>
          <w:color w:val="555555"/>
          <w:sz w:val="27"/>
          <w:szCs w:val="27"/>
          <w:lang w:eastAsia="ru-RU"/>
        </w:rPr>
        <w:t>В период дошкольного детства у ребёнка закладываются основы здоровья, долголетия, всесторонней двигательной подготовленности и гармонического физического развития.</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color w:val="555555"/>
          <w:sz w:val="27"/>
          <w:szCs w:val="27"/>
          <w:lang w:eastAsia="ru-RU"/>
        </w:rPr>
        <w:t>Болезненный, отстающий в физическом развитии ребёнок быстрее утомляется, у него неустойчивое внимание, память. Недаром выдающийся педагог В.А.Сухомлинский подчёркивал:</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i/>
          <w:iCs/>
          <w:color w:val="993300"/>
          <w:sz w:val="27"/>
          <w:lang w:eastAsia="ru-RU"/>
        </w:rPr>
        <w:t>от здоровья,</w:t>
      </w:r>
      <w:r>
        <w:rPr>
          <w:rFonts w:ascii="Georgia" w:eastAsia="Times New Roman" w:hAnsi="Georgia" w:cs="Arial"/>
          <w:color w:val="993300"/>
          <w:sz w:val="27"/>
          <w:lang w:eastAsia="ru-RU"/>
        </w:rPr>
        <w:t> </w:t>
      </w:r>
      <w:r>
        <w:rPr>
          <w:rFonts w:ascii="Georgia" w:eastAsia="Times New Roman" w:hAnsi="Georgia" w:cs="Arial"/>
          <w:i/>
          <w:iCs/>
          <w:color w:val="993300"/>
          <w:sz w:val="27"/>
          <w:lang w:eastAsia="ru-RU"/>
        </w:rPr>
        <w:t>жизнерадостности детей зависит их духовная жизнь, мировоззрение, умственное развитие, прочность знаний, вера в свои силы.</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color w:val="555555"/>
          <w:sz w:val="27"/>
          <w:szCs w:val="27"/>
          <w:lang w:eastAsia="ru-RU"/>
        </w:rPr>
        <w:t>Поэтому крайне важно правильно организовать занятия физической культурой именно в детстве.</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color w:val="333333"/>
          <w:sz w:val="27"/>
          <w:szCs w:val="27"/>
          <w:lang w:eastAsia="ru-RU"/>
        </w:rPr>
        <w:t> </w:t>
      </w:r>
      <w:r>
        <w:rPr>
          <w:rFonts w:ascii="Georgia" w:eastAsia="Times New Roman" w:hAnsi="Georgia" w:cs="Arial"/>
          <w:b/>
          <w:bCs/>
          <w:color w:val="333333"/>
          <w:sz w:val="27"/>
          <w:lang w:eastAsia="ru-RU"/>
        </w:rPr>
        <w:t>Правильное физическое воспитание детей</w:t>
      </w:r>
      <w:r>
        <w:rPr>
          <w:rFonts w:ascii="Georgia" w:eastAsia="Times New Roman" w:hAnsi="Georgia" w:cs="Arial"/>
          <w:color w:val="333333"/>
          <w:sz w:val="27"/>
          <w:lang w:eastAsia="ru-RU"/>
        </w:rPr>
        <w:t> </w:t>
      </w:r>
      <w:r>
        <w:rPr>
          <w:rFonts w:ascii="Georgia" w:eastAsia="Times New Roman" w:hAnsi="Georgia" w:cs="Arial"/>
          <w:color w:val="333333"/>
          <w:sz w:val="27"/>
          <w:szCs w:val="27"/>
          <w:lang w:eastAsia="ru-RU"/>
        </w:rPr>
        <w:t>–</w:t>
      </w:r>
      <w:r>
        <w:rPr>
          <w:rFonts w:ascii="Georgia" w:eastAsia="Times New Roman" w:hAnsi="Georgia" w:cs="Arial"/>
          <w:color w:val="333333"/>
          <w:sz w:val="27"/>
          <w:lang w:eastAsia="ru-RU"/>
        </w:rPr>
        <w:t> </w:t>
      </w:r>
      <w:r>
        <w:rPr>
          <w:rFonts w:ascii="Georgia" w:eastAsia="Times New Roman" w:hAnsi="Georgia" w:cs="Arial"/>
          <w:b/>
          <w:bCs/>
          <w:i/>
          <w:iCs/>
          <w:color w:val="333333"/>
          <w:sz w:val="27"/>
          <w:lang w:eastAsia="ru-RU"/>
        </w:rPr>
        <w:t>одна из</w:t>
      </w:r>
      <w:r>
        <w:rPr>
          <w:rFonts w:ascii="Georgia" w:eastAsia="Times New Roman" w:hAnsi="Georgia" w:cs="Arial"/>
          <w:color w:val="333333"/>
          <w:sz w:val="27"/>
          <w:lang w:eastAsia="ru-RU"/>
        </w:rPr>
        <w:t> </w:t>
      </w:r>
      <w:r>
        <w:rPr>
          <w:rFonts w:ascii="Georgia" w:eastAsia="Times New Roman" w:hAnsi="Georgia" w:cs="Arial"/>
          <w:b/>
          <w:bCs/>
          <w:i/>
          <w:iCs/>
          <w:color w:val="333333"/>
          <w:sz w:val="27"/>
          <w:lang w:eastAsia="ru-RU"/>
        </w:rPr>
        <w:t>ведущих задач нашего дошкольного учреждения</w:t>
      </w:r>
      <w:r>
        <w:rPr>
          <w:rFonts w:ascii="Georgia" w:eastAsia="Times New Roman" w:hAnsi="Georgia" w:cs="Arial"/>
          <w:color w:val="333333"/>
          <w:sz w:val="27"/>
          <w:szCs w:val="27"/>
          <w:lang w:eastAsia="ru-RU"/>
        </w:rPr>
        <w:t>.</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color w:val="555555"/>
          <w:sz w:val="27"/>
          <w:szCs w:val="27"/>
          <w:lang w:eastAsia="ru-RU"/>
        </w:rPr>
        <w:t> Общая цель работы ДОУ состоит в формировании двигательной сферы и создании психолого-педагогических условий здоровья детей на основе их творческой активности.</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color w:val="555555"/>
          <w:sz w:val="27"/>
          <w:szCs w:val="27"/>
          <w:lang w:eastAsia="ru-RU"/>
        </w:rPr>
        <w:t>Этому способствует гибкое сочетание на занятиях упражнений с подвижными играми. Развитие в этом процессе двигательного воображения становится основой для одухотворения и осмысления движений; тем самым закладывается существенная предпосылка формирования произвольной моторики. На этой основе у детей можно культивировать осмысленное отношение к собственному телу, его состоянию и возможностям.</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color w:val="333333"/>
          <w:sz w:val="27"/>
          <w:szCs w:val="27"/>
          <w:lang w:eastAsia="ru-RU"/>
        </w:rPr>
        <w:t> </w:t>
      </w:r>
      <w:r>
        <w:rPr>
          <w:rFonts w:ascii="Georgia" w:eastAsia="Times New Roman" w:hAnsi="Georgia" w:cs="Arial"/>
          <w:b/>
          <w:bCs/>
          <w:color w:val="333333"/>
          <w:sz w:val="27"/>
          <w:lang w:eastAsia="ru-RU"/>
        </w:rPr>
        <w:t>Особое место в массовой практике физического воспитания отводится работе по улучшению показателей основных видов двигательной активности:</w:t>
      </w:r>
    </w:p>
    <w:p w:rsidR="005C295F" w:rsidRDefault="005C295F" w:rsidP="005C295F">
      <w:pPr>
        <w:numPr>
          <w:ilvl w:val="0"/>
          <w:numId w:val="15"/>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Pr>
          <w:rFonts w:ascii="Georgia" w:eastAsia="Times New Roman" w:hAnsi="Georgia" w:cs="Arial"/>
          <w:b/>
          <w:bCs/>
          <w:color w:val="333333"/>
          <w:sz w:val="27"/>
          <w:lang w:eastAsia="ru-RU"/>
        </w:rPr>
        <w:t>ходьбы,</w:t>
      </w:r>
    </w:p>
    <w:p w:rsidR="005C295F" w:rsidRDefault="005C295F" w:rsidP="005C295F">
      <w:pPr>
        <w:numPr>
          <w:ilvl w:val="0"/>
          <w:numId w:val="15"/>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Pr>
          <w:rFonts w:ascii="Georgia" w:eastAsia="Times New Roman" w:hAnsi="Georgia" w:cs="Arial"/>
          <w:b/>
          <w:bCs/>
          <w:color w:val="333333"/>
          <w:sz w:val="27"/>
          <w:lang w:eastAsia="ru-RU"/>
        </w:rPr>
        <w:lastRenderedPageBreak/>
        <w:t>бега,</w:t>
      </w:r>
    </w:p>
    <w:p w:rsidR="005C295F" w:rsidRDefault="005C295F" w:rsidP="005C295F">
      <w:pPr>
        <w:numPr>
          <w:ilvl w:val="0"/>
          <w:numId w:val="15"/>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Pr>
          <w:rFonts w:ascii="Georgia" w:eastAsia="Times New Roman" w:hAnsi="Georgia" w:cs="Arial"/>
          <w:b/>
          <w:bCs/>
          <w:color w:val="333333"/>
          <w:sz w:val="27"/>
          <w:lang w:eastAsia="ru-RU"/>
        </w:rPr>
        <w:t>прыжков,</w:t>
      </w:r>
    </w:p>
    <w:p w:rsidR="005C295F" w:rsidRDefault="005C295F" w:rsidP="005C295F">
      <w:pPr>
        <w:numPr>
          <w:ilvl w:val="0"/>
          <w:numId w:val="15"/>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Pr>
          <w:rFonts w:ascii="Georgia" w:eastAsia="Times New Roman" w:hAnsi="Georgia" w:cs="Arial"/>
          <w:b/>
          <w:bCs/>
          <w:color w:val="333333"/>
          <w:sz w:val="27"/>
          <w:lang w:eastAsia="ru-RU"/>
        </w:rPr>
        <w:t>метания,</w:t>
      </w:r>
    </w:p>
    <w:p w:rsidR="005C295F" w:rsidRDefault="005C295F" w:rsidP="005C295F">
      <w:pPr>
        <w:numPr>
          <w:ilvl w:val="0"/>
          <w:numId w:val="15"/>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Pr>
          <w:rFonts w:ascii="Georgia" w:eastAsia="Times New Roman" w:hAnsi="Georgia" w:cs="Arial"/>
          <w:b/>
          <w:bCs/>
          <w:color w:val="333333"/>
          <w:sz w:val="27"/>
          <w:lang w:eastAsia="ru-RU"/>
        </w:rPr>
        <w:t>лазания и т.д.</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color w:val="555555"/>
          <w:sz w:val="27"/>
          <w:szCs w:val="27"/>
          <w:lang w:eastAsia="ru-RU"/>
        </w:rPr>
        <w:t> </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b/>
          <w:bCs/>
          <w:color w:val="555555"/>
          <w:sz w:val="27"/>
          <w:lang w:eastAsia="ru-RU"/>
        </w:rPr>
        <w:t>Уровень общей физической подготовленности детей определяется тем, как развиты у них основные физические качества: сила, ловкость, быстрота, выносливость.</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b/>
          <w:bCs/>
          <w:color w:val="555555"/>
          <w:sz w:val="27"/>
          <w:lang w:eastAsia="ru-RU"/>
        </w:rPr>
        <w:t> </w:t>
      </w:r>
      <w:r>
        <w:rPr>
          <w:rFonts w:ascii="Georgia" w:eastAsia="Times New Roman" w:hAnsi="Georgia" w:cs="Arial"/>
          <w:color w:val="555555"/>
          <w:sz w:val="27"/>
          <w:szCs w:val="27"/>
          <w:lang w:eastAsia="ru-RU"/>
        </w:rPr>
        <w:t>Двигательные навыки реально существуют при наличии определённых физических качеств. Поэтому в целях гармонического развития ребёнка необходимо создавать условия для их параллельного развития.</w:t>
      </w:r>
    </w:p>
    <w:p w:rsidR="005C295F" w:rsidRDefault="005C295F" w:rsidP="005C295F">
      <w:pPr>
        <w:shd w:val="clear" w:color="auto" w:fill="FFFFFF"/>
        <w:spacing w:before="100" w:beforeAutospacing="1" w:after="100" w:afterAutospacing="1" w:line="250" w:lineRule="atLeast"/>
        <w:jc w:val="center"/>
        <w:outlineLvl w:val="0"/>
        <w:rPr>
          <w:rFonts w:ascii="Arial" w:eastAsia="Times New Roman" w:hAnsi="Arial" w:cs="Arial"/>
          <w:b/>
          <w:bCs/>
          <w:color w:val="333333"/>
          <w:kern w:val="36"/>
          <w:sz w:val="48"/>
          <w:szCs w:val="48"/>
          <w:lang w:eastAsia="ru-RU"/>
        </w:rPr>
      </w:pPr>
      <w:r>
        <w:rPr>
          <w:rFonts w:ascii="Times New Roman" w:eastAsia="Times New Roman" w:hAnsi="Times New Roman" w:cs="Times New Roman"/>
          <w:b/>
          <w:bCs/>
          <w:color w:val="000000"/>
          <w:kern w:val="36"/>
          <w:sz w:val="36"/>
          <w:lang w:eastAsia="ru-RU"/>
        </w:rPr>
        <w:t>Двигательная активность как фактор развития дошкольников.</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color w:val="555555"/>
          <w:sz w:val="27"/>
          <w:szCs w:val="27"/>
          <w:lang w:eastAsia="ru-RU"/>
        </w:rPr>
        <w:t>В системе всестороннего развития человека физическое воспитание занимает важное место. Именно в дошкольном возрасте закладываются основы здоровья, физического развития, формируются двигательные навыки, создаётся фундамент для воспитания физических качеств. Болезненный, отстающий в физическом развитии ребёнок быстрее утомляется, у него неустойчивое внимание, плохая память. Недаром выдающийся педагог В.А. Сухомлинский подчёркивал, что от здоровья и жизнерадостности детей зависит их духовная жизнь, мировоззрение, умственное развитие, прочность знаний, вера в свои силы. Поэтому крайне важно правильно организовать непосредственно образовательную физическую деятельность именно в детстве.</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color w:val="555555"/>
          <w:sz w:val="27"/>
          <w:szCs w:val="27"/>
          <w:lang w:eastAsia="ru-RU"/>
        </w:rPr>
        <w:t xml:space="preserve">         Ежегодный мониторинг, осуществляемый в </w:t>
      </w:r>
      <w:proofErr w:type="gramStart"/>
      <w:r>
        <w:rPr>
          <w:rFonts w:ascii="Georgia" w:eastAsia="Times New Roman" w:hAnsi="Georgia" w:cs="Arial"/>
          <w:color w:val="555555"/>
          <w:sz w:val="27"/>
          <w:szCs w:val="27"/>
          <w:lang w:eastAsia="ru-RU"/>
        </w:rPr>
        <w:t>нашем</w:t>
      </w:r>
      <w:proofErr w:type="gramEnd"/>
      <w:r>
        <w:rPr>
          <w:rFonts w:ascii="Georgia" w:eastAsia="Times New Roman" w:hAnsi="Georgia" w:cs="Arial"/>
          <w:color w:val="555555"/>
          <w:sz w:val="27"/>
          <w:szCs w:val="27"/>
          <w:lang w:eastAsia="ru-RU"/>
        </w:rPr>
        <w:t xml:space="preserve"> ДОУ медицинским работником показывает, что количество полностью здоровых детей стремительно снижается, растёт процент детей, имеющих нарушения зрения, осанки, плоскостопие, проблемы желудочно-кишечного тракта и т. д. Особого внимания заслуживает проблема эмоционального здоровья детей. Опыт показывает, что ежегодно в каждой группе детского сада наблюдаются дети с синдромом </w:t>
      </w:r>
      <w:proofErr w:type="spellStart"/>
      <w:r>
        <w:rPr>
          <w:rFonts w:ascii="Georgia" w:eastAsia="Times New Roman" w:hAnsi="Georgia" w:cs="Arial"/>
          <w:color w:val="555555"/>
          <w:sz w:val="27"/>
          <w:szCs w:val="27"/>
          <w:lang w:eastAsia="ru-RU"/>
        </w:rPr>
        <w:t>гиперактивности</w:t>
      </w:r>
      <w:proofErr w:type="spellEnd"/>
      <w:r>
        <w:rPr>
          <w:rFonts w:ascii="Georgia" w:eastAsia="Times New Roman" w:hAnsi="Georgia" w:cs="Arial"/>
          <w:color w:val="555555"/>
          <w:sz w:val="27"/>
          <w:szCs w:val="27"/>
          <w:lang w:eastAsia="ru-RU"/>
        </w:rPr>
        <w:t xml:space="preserve"> и дефицита внимания. Таким дошкольникам трудно длительное время выполнять задания, они неусидчивы, часто нарушают правила поведения, нередко становятся инициаторами конфликтных ситуаций.  Одним из решений этих проблем мы видим в организации физического воспитания.                                                                                                                                                                   </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color w:val="555555"/>
          <w:sz w:val="27"/>
          <w:szCs w:val="27"/>
          <w:lang w:eastAsia="ru-RU"/>
        </w:rPr>
        <w:t xml:space="preserve">В настоящее время система образования претерпевает серьёзные изменения. Это не обошло и дошкольное образование. В соответствии с действующими Федеральными государственными требованиями (ФГТ) одной из ведущих целей основной общеобразовательной программы, </w:t>
      </w:r>
      <w:r>
        <w:rPr>
          <w:rFonts w:ascii="Georgia" w:eastAsia="Times New Roman" w:hAnsi="Georgia" w:cs="Arial"/>
          <w:color w:val="555555"/>
          <w:sz w:val="27"/>
          <w:szCs w:val="27"/>
          <w:lang w:eastAsia="ru-RU"/>
        </w:rPr>
        <w:lastRenderedPageBreak/>
        <w:t>разрабатываемой  каждым ДОУ самостоятельно,  является сохранение и укрепление здоровья воспитанников. Весь образовательный процесс разделился на 10 образовательных областей. Вопросы физического воспитания и оздоровления оказались в разных образовательных областях: «Физическая культура» и «Здоровье».</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b/>
          <w:bCs/>
          <w:color w:val="555555"/>
          <w:sz w:val="27"/>
          <w:lang w:eastAsia="ru-RU"/>
        </w:rPr>
        <w:t>Содержание образовательной области "Физическое развитие" </w:t>
      </w:r>
      <w:r>
        <w:rPr>
          <w:rFonts w:ascii="Georgia" w:eastAsia="Times New Roman" w:hAnsi="Georgia" w:cs="Arial"/>
          <w:color w:val="555555"/>
          <w:sz w:val="27"/>
          <w:szCs w:val="27"/>
          <w:lang w:eastAsia="ru-RU"/>
        </w:rPr>
        <w:t>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color w:val="555555"/>
          <w:sz w:val="27"/>
          <w:szCs w:val="27"/>
          <w:lang w:eastAsia="ru-RU"/>
        </w:rPr>
        <w:t>- развитие физических качеств (скоростных, силовых, гибкости, выносливости и координации);</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color w:val="555555"/>
          <w:sz w:val="27"/>
          <w:szCs w:val="27"/>
          <w:lang w:eastAsia="ru-RU"/>
        </w:rPr>
        <w:t>- накопление и обогащение двигательного опыта детей (овладение основными движениями);</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color w:val="555555"/>
          <w:sz w:val="27"/>
          <w:szCs w:val="27"/>
          <w:lang w:eastAsia="ru-RU"/>
        </w:rPr>
        <w:t>- формирование у воспитанников потребности в двигательной активности и физическом совершенствовании.</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color w:val="555555"/>
          <w:sz w:val="27"/>
          <w:szCs w:val="27"/>
          <w:lang w:eastAsia="ru-RU"/>
        </w:rPr>
        <w:t>Образовательная область «Физическая культура» взаимодействует с образовательной областью «Здоровье», определяет общую направленность процессов реализации и освоения Программы в соответствии с целостным подходом к здоровью человека как единству его физического, психологического и социального благополучия;</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color w:val="555555"/>
          <w:sz w:val="27"/>
          <w:szCs w:val="27"/>
          <w:lang w:eastAsia="ru-RU"/>
        </w:rPr>
        <w:t>- сохранение и укрепление физического и психического здоровья детей;</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color w:val="555555"/>
          <w:sz w:val="27"/>
          <w:szCs w:val="27"/>
          <w:lang w:eastAsia="ru-RU"/>
        </w:rPr>
        <w:t>- воспитание культурно-гигиенических навыков;</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color w:val="555555"/>
          <w:sz w:val="27"/>
          <w:szCs w:val="27"/>
          <w:lang w:eastAsia="ru-RU"/>
        </w:rPr>
        <w:t>- формирование начальных представлений о здоровом образе жизни.</w:t>
      </w:r>
    </w:p>
    <w:p w:rsidR="005C295F" w:rsidRPr="005C295F" w:rsidRDefault="005C295F" w:rsidP="005C295F">
      <w:pPr>
        <w:shd w:val="clear" w:color="auto" w:fill="FFFFFF"/>
        <w:spacing w:before="195" w:after="0" w:line="250" w:lineRule="atLeast"/>
        <w:rPr>
          <w:rFonts w:ascii="Arial" w:eastAsia="Times New Roman" w:hAnsi="Arial" w:cs="Arial"/>
          <w:b/>
          <w:color w:val="555555"/>
          <w:sz w:val="20"/>
          <w:szCs w:val="20"/>
          <w:lang w:eastAsia="ru-RU"/>
        </w:rPr>
      </w:pPr>
      <w:r w:rsidRPr="005C295F">
        <w:rPr>
          <w:rFonts w:ascii="Georgia" w:eastAsia="Times New Roman" w:hAnsi="Georgia" w:cs="Arial"/>
          <w:b/>
          <w:color w:val="555555"/>
          <w:sz w:val="27"/>
          <w:szCs w:val="27"/>
          <w:lang w:eastAsia="ru-RU"/>
        </w:rPr>
        <w:t>Психолого-педагогическая работа направлена на формирование культуры здоровья воспитанников и включает в себя формирование культурно-гигиенических навыков и первичных ценностных представлений о здоровье и здоровом образе жизни человека.</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color w:val="555555"/>
          <w:sz w:val="27"/>
          <w:szCs w:val="27"/>
          <w:lang w:eastAsia="ru-RU"/>
        </w:rPr>
        <w:t>Профилактическая работа включает в себя систему мероприятий и мер (гигиенических, социальных, медицинских, психолого-педагогических), направленных на охрану здоровья и предупреждение возникновения его нарушений, обеспечение нормального роста и развития, сохранение умственной и физической работоспособности детей.</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color w:val="555555"/>
          <w:sz w:val="27"/>
          <w:szCs w:val="27"/>
          <w:lang w:eastAsia="ru-RU"/>
        </w:rPr>
        <w:t>Оздоровительная работа предполагает проведение системы мероприятий и мер (медицинских, психолого-педагогических, гигиенических и др.), направленных на сохранение и (или) укрепление здоровья детей</w:t>
      </w:r>
      <w:proofErr w:type="gramStart"/>
      <w:r>
        <w:rPr>
          <w:rFonts w:ascii="Georgia" w:eastAsia="Times New Roman" w:hAnsi="Georgia" w:cs="Arial"/>
          <w:color w:val="555555"/>
          <w:sz w:val="27"/>
          <w:szCs w:val="27"/>
          <w:lang w:eastAsia="ru-RU"/>
        </w:rPr>
        <w:t xml:space="preserve"> .</w:t>
      </w:r>
      <w:proofErr w:type="gramEnd"/>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color w:val="555555"/>
          <w:sz w:val="27"/>
          <w:szCs w:val="27"/>
          <w:lang w:eastAsia="ru-RU"/>
        </w:rPr>
        <w:lastRenderedPageBreak/>
        <w:t>Особое место в массовой практике физического воспитания отводится работе по улучшению показателей основных видов двигательной активности: ходьбы, бега, прыжков, лазания, метания, равновесия.</w:t>
      </w:r>
    </w:p>
    <w:p w:rsidR="005C295F" w:rsidRDefault="005C295F" w:rsidP="005C295F">
      <w:pPr>
        <w:shd w:val="clear" w:color="auto" w:fill="FFFFFF"/>
        <w:spacing w:before="195" w:after="0" w:line="250" w:lineRule="atLeast"/>
        <w:jc w:val="center"/>
        <w:rPr>
          <w:rFonts w:ascii="Arial" w:eastAsia="Times New Roman" w:hAnsi="Arial" w:cs="Arial"/>
          <w:color w:val="555555"/>
          <w:sz w:val="20"/>
          <w:szCs w:val="20"/>
          <w:lang w:eastAsia="ru-RU"/>
        </w:rPr>
      </w:pPr>
      <w:r>
        <w:rPr>
          <w:rFonts w:ascii="Georgia" w:eastAsia="Times New Roman" w:hAnsi="Georgia" w:cs="Arial"/>
          <w:color w:val="555555"/>
          <w:sz w:val="27"/>
          <w:szCs w:val="27"/>
          <w:lang w:eastAsia="ru-RU"/>
        </w:rPr>
        <w:t> </w:t>
      </w:r>
    </w:p>
    <w:p w:rsidR="005C295F" w:rsidRDefault="005C295F" w:rsidP="005C295F">
      <w:pPr>
        <w:shd w:val="clear" w:color="auto" w:fill="FFFFFF"/>
        <w:spacing w:before="195" w:after="0" w:line="250" w:lineRule="atLeast"/>
        <w:rPr>
          <w:rFonts w:ascii="Georgia" w:eastAsia="Times New Roman" w:hAnsi="Georgia" w:cs="Arial"/>
          <w:color w:val="555555"/>
          <w:sz w:val="27"/>
          <w:szCs w:val="27"/>
          <w:lang w:eastAsia="ru-RU"/>
        </w:rPr>
      </w:pPr>
      <w:r>
        <w:rPr>
          <w:rFonts w:ascii="Georgia" w:eastAsia="Times New Roman" w:hAnsi="Georgia" w:cs="Arial"/>
          <w:color w:val="555555"/>
          <w:sz w:val="27"/>
          <w:szCs w:val="27"/>
          <w:lang w:eastAsia="ru-RU"/>
        </w:rPr>
        <w:t>Опираясь на</w:t>
      </w:r>
      <w:r>
        <w:rPr>
          <w:rFonts w:ascii="Georgia" w:eastAsia="Times New Roman" w:hAnsi="Georgia" w:cs="Arial"/>
          <w:color w:val="555555"/>
          <w:sz w:val="27"/>
          <w:lang w:eastAsia="ru-RU"/>
        </w:rPr>
        <w:t> </w:t>
      </w:r>
      <w:r>
        <w:rPr>
          <w:rFonts w:ascii="Georgia" w:eastAsia="Times New Roman" w:hAnsi="Georgia" w:cs="Arial"/>
          <w:b/>
          <w:bCs/>
          <w:color w:val="555555"/>
          <w:sz w:val="27"/>
          <w:lang w:eastAsia="ru-RU"/>
        </w:rPr>
        <w:t>принцип интеграции образовательных областей</w:t>
      </w:r>
      <w:r>
        <w:rPr>
          <w:rFonts w:ascii="Georgia" w:eastAsia="Times New Roman" w:hAnsi="Georgia" w:cs="Arial"/>
          <w:color w:val="555555"/>
          <w:sz w:val="27"/>
          <w:szCs w:val="27"/>
          <w:lang w:eastAsia="ru-RU"/>
        </w:rPr>
        <w:t xml:space="preserve">  в соответствии с возрастными возможностями и особенностями воспитанников, мы решили объединить </w:t>
      </w:r>
      <w:proofErr w:type="spellStart"/>
      <w:r>
        <w:rPr>
          <w:rFonts w:ascii="Georgia" w:eastAsia="Times New Roman" w:hAnsi="Georgia" w:cs="Arial"/>
          <w:color w:val="555555"/>
          <w:sz w:val="27"/>
          <w:szCs w:val="27"/>
          <w:lang w:eastAsia="ru-RU"/>
        </w:rPr>
        <w:t>общеразвивающие</w:t>
      </w:r>
      <w:proofErr w:type="spellEnd"/>
      <w:r>
        <w:rPr>
          <w:rFonts w:ascii="Georgia" w:eastAsia="Times New Roman" w:hAnsi="Georgia" w:cs="Arial"/>
          <w:color w:val="555555"/>
          <w:sz w:val="27"/>
          <w:szCs w:val="27"/>
          <w:lang w:eastAsia="ru-RU"/>
        </w:rPr>
        <w:t xml:space="preserve"> упражнения вместе с  музыкально-ритмическими композициями, которые сочетают в себе средства музыкального, пластического, спортивно-физического, этического и художественно-эстетического развития и образования</w:t>
      </w:r>
      <w:proofErr w:type="gramStart"/>
      <w:r>
        <w:rPr>
          <w:rFonts w:ascii="Georgia" w:eastAsia="Times New Roman" w:hAnsi="Georgia" w:cs="Arial"/>
          <w:color w:val="555555"/>
          <w:sz w:val="27"/>
          <w:szCs w:val="27"/>
          <w:lang w:eastAsia="ru-RU"/>
        </w:rPr>
        <w:t xml:space="preserve"> .</w:t>
      </w:r>
      <w:proofErr w:type="gramEnd"/>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color w:val="555555"/>
          <w:sz w:val="27"/>
          <w:szCs w:val="27"/>
          <w:lang w:eastAsia="ru-RU"/>
        </w:rPr>
        <w:t>Помимо непосредственно образовательной деятельности работа по увеличению двигательной активности детей ведётся  и в других видах деятельности: режимные моменты, совместная деятельность с педагогом, самостоятельная деятельность детей, совместная деятельность с семьёй. Этому способствует использование различных форм и приёмов организации образовательного процесса.</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Georgia" w:eastAsia="Times New Roman" w:hAnsi="Georgia" w:cs="Arial"/>
          <w:b/>
          <w:bCs/>
          <w:color w:val="555555"/>
          <w:sz w:val="27"/>
          <w:lang w:eastAsia="ru-RU"/>
        </w:rPr>
        <w:t>Режимные моменты: </w:t>
      </w:r>
      <w:r>
        <w:rPr>
          <w:rFonts w:ascii="Georgia" w:eastAsia="Times New Roman" w:hAnsi="Georgia" w:cs="Arial"/>
          <w:color w:val="555555"/>
          <w:sz w:val="27"/>
          <w:szCs w:val="27"/>
          <w:lang w:eastAsia="ru-RU"/>
        </w:rPr>
        <w:t xml:space="preserve">индивидуальная работа воспитателя, игровые упражнения, утренняя гимнастика, подражательные движения, игры большой и малой подвижности, гимнастика после дневного сна и т.д. </w:t>
      </w:r>
    </w:p>
    <w:p w:rsidR="005C295F" w:rsidRDefault="005C295F" w:rsidP="005C295F">
      <w:pPr>
        <w:shd w:val="clear" w:color="auto" w:fill="FFFFFF"/>
        <w:spacing w:before="195" w:after="0" w:line="250" w:lineRule="atLeast"/>
        <w:rPr>
          <w:rFonts w:ascii="Georgia" w:eastAsia="Times New Roman" w:hAnsi="Georgia" w:cs="Arial"/>
          <w:color w:val="555555"/>
          <w:sz w:val="27"/>
          <w:szCs w:val="27"/>
          <w:lang w:eastAsia="ru-RU"/>
        </w:rPr>
      </w:pPr>
      <w:r>
        <w:rPr>
          <w:rFonts w:ascii="Georgia" w:eastAsia="Times New Roman" w:hAnsi="Georgia" w:cs="Arial"/>
          <w:b/>
          <w:bCs/>
          <w:color w:val="555555"/>
          <w:sz w:val="27"/>
          <w:lang w:eastAsia="ru-RU"/>
        </w:rPr>
        <w:t>Совместная деятельность с педагогом: </w:t>
      </w:r>
      <w:r>
        <w:rPr>
          <w:rFonts w:ascii="Georgia" w:eastAsia="Times New Roman" w:hAnsi="Georgia" w:cs="Arial"/>
          <w:color w:val="555555"/>
          <w:sz w:val="27"/>
          <w:szCs w:val="27"/>
          <w:lang w:eastAsia="ru-RU"/>
        </w:rPr>
        <w:t xml:space="preserve">физ. минутки, динамические паузы, игры с элементами спортивных упражнений и т.д. </w:t>
      </w:r>
      <w:r>
        <w:rPr>
          <w:rFonts w:ascii="Georgia" w:eastAsia="Times New Roman" w:hAnsi="Georgia" w:cs="Arial"/>
          <w:b/>
          <w:bCs/>
          <w:color w:val="555555"/>
          <w:sz w:val="27"/>
          <w:lang w:eastAsia="ru-RU"/>
        </w:rPr>
        <w:t>Самостоятельная деятельность детей: </w:t>
      </w:r>
      <w:r>
        <w:rPr>
          <w:rFonts w:ascii="Georgia" w:eastAsia="Times New Roman" w:hAnsi="Georgia" w:cs="Arial"/>
          <w:color w:val="555555"/>
          <w:sz w:val="27"/>
          <w:szCs w:val="27"/>
          <w:lang w:eastAsia="ru-RU"/>
        </w:rPr>
        <w:t xml:space="preserve">игры с опорой на модели, использование </w:t>
      </w:r>
      <w:proofErr w:type="gramStart"/>
      <w:r>
        <w:rPr>
          <w:rFonts w:ascii="Georgia" w:eastAsia="Times New Roman" w:hAnsi="Georgia" w:cs="Arial"/>
          <w:color w:val="555555"/>
          <w:sz w:val="27"/>
          <w:szCs w:val="27"/>
          <w:lang w:eastAsia="ru-RU"/>
        </w:rPr>
        <w:t>нестандартного</w:t>
      </w:r>
      <w:proofErr w:type="gramEnd"/>
      <w:r>
        <w:rPr>
          <w:rFonts w:ascii="Georgia" w:eastAsia="Times New Roman" w:hAnsi="Georgia" w:cs="Arial"/>
          <w:color w:val="555555"/>
          <w:sz w:val="27"/>
          <w:szCs w:val="27"/>
          <w:lang w:eastAsia="ru-RU"/>
        </w:rPr>
        <w:t xml:space="preserve"> оборудование, авторских дидактических пособий и т.д. </w:t>
      </w:r>
    </w:p>
    <w:p w:rsidR="005C295F" w:rsidRDefault="005C295F" w:rsidP="005C295F">
      <w:pPr>
        <w:shd w:val="clear" w:color="auto" w:fill="FFFFFF"/>
        <w:spacing w:before="195" w:after="0" w:line="250" w:lineRule="atLeast"/>
        <w:rPr>
          <w:rFonts w:ascii="Georgia" w:eastAsia="Times New Roman" w:hAnsi="Georgia" w:cs="Arial"/>
          <w:color w:val="555555"/>
          <w:sz w:val="27"/>
          <w:szCs w:val="27"/>
          <w:lang w:eastAsia="ru-RU"/>
        </w:rPr>
      </w:pPr>
      <w:r>
        <w:rPr>
          <w:rFonts w:ascii="Georgia" w:eastAsia="Times New Roman" w:hAnsi="Georgia" w:cs="Arial"/>
          <w:b/>
          <w:bCs/>
          <w:color w:val="555555"/>
          <w:sz w:val="27"/>
          <w:lang w:eastAsia="ru-RU"/>
        </w:rPr>
        <w:t>Совместная деятельность с семьёй: </w:t>
      </w:r>
      <w:r>
        <w:rPr>
          <w:rFonts w:ascii="Georgia" w:eastAsia="Times New Roman" w:hAnsi="Georgia" w:cs="Arial"/>
          <w:color w:val="555555"/>
          <w:sz w:val="27"/>
          <w:szCs w:val="27"/>
          <w:lang w:eastAsia="ru-RU"/>
        </w:rPr>
        <w:t xml:space="preserve"> беседы, консультации, открытые просмотры, совместные досуги, интерактивное общение, мастер-классы и т.д. </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Arial" w:eastAsia="Times New Roman" w:hAnsi="Arial" w:cs="Arial"/>
          <w:b/>
          <w:bCs/>
          <w:i/>
          <w:iCs/>
          <w:color w:val="FF0000"/>
          <w:sz w:val="24"/>
          <w:szCs w:val="24"/>
          <w:lang w:eastAsia="ru-RU"/>
        </w:rPr>
        <w:t>Важным показателем готовности ребёнка к школьному обучению является развитие тонкой моторики, двигательных навыков кисти.</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Arial" w:eastAsia="Times New Roman" w:hAnsi="Arial" w:cs="Arial"/>
          <w:color w:val="555555"/>
          <w:sz w:val="27"/>
          <w:szCs w:val="27"/>
          <w:lang w:eastAsia="ru-RU"/>
        </w:rPr>
        <w:t>Чем больше и разнообразнее работа кисти, тем лучше и быстрее совершенствуются её движения.</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Arial" w:eastAsia="Times New Roman" w:hAnsi="Arial" w:cs="Arial"/>
          <w:b/>
          <w:i/>
          <w:noProof/>
          <w:color w:val="555555"/>
          <w:sz w:val="27"/>
          <w:szCs w:val="27"/>
          <w:lang w:eastAsia="ru-RU"/>
        </w:rPr>
        <w:drawing>
          <wp:inline distT="0" distB="0" distL="0" distR="0">
            <wp:extent cx="866775" cy="476250"/>
            <wp:effectExtent l="0" t="0" r="0" b="0"/>
            <wp:docPr id="9" name="Рисунок 53" descr="http://mbdou69miass.ru/images/raznoe/warning_180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http://mbdou69miass.ru/images/raznoe/warning_180x100.png"/>
                    <pic:cNvPicPr>
                      <a:picLocks noChangeAspect="1" noChangeArrowheads="1"/>
                    </pic:cNvPicPr>
                  </pic:nvPicPr>
                  <pic:blipFill>
                    <a:blip r:embed="rId5" cstate="print"/>
                    <a:srcRect/>
                    <a:stretch>
                      <a:fillRect/>
                    </a:stretch>
                  </pic:blipFill>
                  <pic:spPr bwMode="auto">
                    <a:xfrm>
                      <a:off x="0" y="0"/>
                      <a:ext cx="866775" cy="476250"/>
                    </a:xfrm>
                    <a:prstGeom prst="rect">
                      <a:avLst/>
                    </a:prstGeom>
                    <a:noFill/>
                    <a:ln w="9525">
                      <a:noFill/>
                      <a:miter lim="800000"/>
                      <a:headEnd/>
                      <a:tailEnd/>
                    </a:ln>
                  </pic:spPr>
                </pic:pic>
              </a:graphicData>
            </a:graphic>
          </wp:inline>
        </w:drawing>
      </w:r>
      <w:r>
        <w:rPr>
          <w:rFonts w:ascii="Arial" w:eastAsia="Times New Roman" w:hAnsi="Arial" w:cs="Arial"/>
          <w:b/>
          <w:bCs/>
          <w:i/>
          <w:iCs/>
          <w:color w:val="800000"/>
          <w:sz w:val="27"/>
          <w:lang w:eastAsia="ru-RU"/>
        </w:rPr>
        <w:t>При подготовке ребёнка к школе важнее не учить его писать, а создавать условия для развития мелких мышц руки. Какими же способами можно тренировать детскую руку?</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Arial" w:eastAsia="Times New Roman" w:hAnsi="Arial" w:cs="Arial"/>
          <w:color w:val="555555"/>
          <w:sz w:val="27"/>
          <w:szCs w:val="27"/>
          <w:lang w:eastAsia="ru-RU"/>
        </w:rPr>
        <w:t>                 </w:t>
      </w:r>
      <w:r>
        <w:rPr>
          <w:rFonts w:ascii="Arial" w:eastAsia="Times New Roman" w:hAnsi="Arial" w:cs="Arial"/>
          <w:b/>
          <w:bCs/>
          <w:color w:val="333333"/>
          <w:sz w:val="27"/>
          <w:lang w:eastAsia="ru-RU"/>
        </w:rPr>
        <w:t> Существует много игр и упражнений по развитию моторики.</w:t>
      </w:r>
    </w:p>
    <w:p w:rsidR="005C295F" w:rsidRDefault="005C295F" w:rsidP="005C295F">
      <w:pPr>
        <w:numPr>
          <w:ilvl w:val="0"/>
          <w:numId w:val="19"/>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Pr>
          <w:rFonts w:ascii="Arial" w:eastAsia="Times New Roman" w:hAnsi="Arial" w:cs="Arial"/>
          <w:color w:val="333333"/>
          <w:sz w:val="27"/>
          <w:szCs w:val="27"/>
          <w:lang w:eastAsia="ru-RU"/>
        </w:rPr>
        <w:t xml:space="preserve">Лепка из глины и пластилина. Это очень полезно, причём лепить можно не только из пластилина и глины. Если во дворе зима – что </w:t>
      </w:r>
      <w:r>
        <w:rPr>
          <w:rFonts w:ascii="Arial" w:eastAsia="Times New Roman" w:hAnsi="Arial" w:cs="Arial"/>
          <w:color w:val="333333"/>
          <w:sz w:val="27"/>
          <w:szCs w:val="27"/>
          <w:lang w:eastAsia="ru-RU"/>
        </w:rPr>
        <w:lastRenderedPageBreak/>
        <w:t>может быть лучше снежной бабы или игр в снежки. А летом можно соорудить сказочный замок из песка или мелких камешков.</w:t>
      </w:r>
    </w:p>
    <w:p w:rsidR="005C295F" w:rsidRDefault="005C295F" w:rsidP="005C295F">
      <w:pPr>
        <w:numPr>
          <w:ilvl w:val="0"/>
          <w:numId w:val="19"/>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Pr>
          <w:rFonts w:ascii="Arial" w:eastAsia="Times New Roman" w:hAnsi="Arial" w:cs="Arial"/>
          <w:color w:val="333333"/>
          <w:sz w:val="27"/>
          <w:szCs w:val="27"/>
          <w:lang w:eastAsia="ru-RU"/>
        </w:rPr>
        <w:t>Рисование или раскрашивание картинок – любимое занятие дошкольников. Обратить внимание надо на рисунки детей. Разнообразны ли они? Если мальчик рисует только машины и самолёты, а девочка похожих друг на друга кукол, то это вряд ли положительно повлияет на развитие образного мышления ребёнка. Родителям  необходимо разнообразить тематику рисунков, обратить внимание на основные детали, без которых рисунок становится искажённым.</w:t>
      </w:r>
    </w:p>
    <w:p w:rsidR="005C295F" w:rsidRDefault="005C295F" w:rsidP="005C295F">
      <w:pPr>
        <w:numPr>
          <w:ilvl w:val="0"/>
          <w:numId w:val="19"/>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Pr>
          <w:rFonts w:ascii="Arial" w:eastAsia="Times New Roman" w:hAnsi="Arial" w:cs="Arial"/>
          <w:color w:val="333333"/>
          <w:sz w:val="27"/>
          <w:szCs w:val="27"/>
          <w:lang w:eastAsia="ru-RU"/>
        </w:rPr>
        <w:t>Изготовление поделок из бумаги. Например, выполнение аппликаций. Ребёнку нужно уметь пользоваться ножницами и клеем.</w:t>
      </w:r>
    </w:p>
    <w:p w:rsidR="005C295F" w:rsidRDefault="005C295F" w:rsidP="005C295F">
      <w:pPr>
        <w:numPr>
          <w:ilvl w:val="0"/>
          <w:numId w:val="19"/>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Pr>
          <w:rFonts w:ascii="Arial" w:eastAsia="Times New Roman" w:hAnsi="Arial" w:cs="Arial"/>
          <w:color w:val="333333"/>
          <w:sz w:val="27"/>
          <w:szCs w:val="27"/>
          <w:lang w:eastAsia="ru-RU"/>
        </w:rPr>
        <w:t>Изготовление поделок из природного материала: шишек, желудей, соломы и других доступных материалов.</w:t>
      </w:r>
    </w:p>
    <w:p w:rsidR="005C295F" w:rsidRDefault="005C295F" w:rsidP="005C295F">
      <w:pPr>
        <w:numPr>
          <w:ilvl w:val="0"/>
          <w:numId w:val="19"/>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Pr>
          <w:rFonts w:ascii="Arial" w:eastAsia="Times New Roman" w:hAnsi="Arial" w:cs="Arial"/>
          <w:color w:val="333333"/>
          <w:sz w:val="27"/>
          <w:szCs w:val="27"/>
          <w:lang w:eastAsia="ru-RU"/>
        </w:rPr>
        <w:t>Конструирование.</w:t>
      </w:r>
    </w:p>
    <w:p w:rsidR="005C295F" w:rsidRDefault="005C295F" w:rsidP="005C295F">
      <w:pPr>
        <w:numPr>
          <w:ilvl w:val="0"/>
          <w:numId w:val="19"/>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Pr>
          <w:rFonts w:ascii="Arial" w:eastAsia="Times New Roman" w:hAnsi="Arial" w:cs="Arial"/>
          <w:color w:val="333333"/>
          <w:sz w:val="27"/>
          <w:szCs w:val="27"/>
          <w:lang w:eastAsia="ru-RU"/>
        </w:rPr>
        <w:t>Застёгивание и расстёгивание пуговиц, кнопок, крючков.</w:t>
      </w:r>
    </w:p>
    <w:p w:rsidR="005C295F" w:rsidRDefault="005C295F" w:rsidP="005C295F">
      <w:pPr>
        <w:numPr>
          <w:ilvl w:val="0"/>
          <w:numId w:val="19"/>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Pr>
          <w:rFonts w:ascii="Arial" w:eastAsia="Times New Roman" w:hAnsi="Arial" w:cs="Arial"/>
          <w:color w:val="333333"/>
          <w:sz w:val="27"/>
          <w:szCs w:val="27"/>
          <w:lang w:eastAsia="ru-RU"/>
        </w:rPr>
        <w:t>Завязывание и развязывание лент, шнурков, узелков на верёвке.</w:t>
      </w:r>
    </w:p>
    <w:p w:rsidR="005C295F" w:rsidRDefault="005C295F" w:rsidP="005C295F">
      <w:pPr>
        <w:numPr>
          <w:ilvl w:val="0"/>
          <w:numId w:val="19"/>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Pr>
          <w:rFonts w:ascii="Arial" w:eastAsia="Times New Roman" w:hAnsi="Arial" w:cs="Arial"/>
          <w:color w:val="333333"/>
          <w:sz w:val="27"/>
          <w:szCs w:val="27"/>
          <w:lang w:eastAsia="ru-RU"/>
        </w:rPr>
        <w:t xml:space="preserve">Завинчивание и </w:t>
      </w:r>
      <w:proofErr w:type="spellStart"/>
      <w:r>
        <w:rPr>
          <w:rFonts w:ascii="Arial" w:eastAsia="Times New Roman" w:hAnsi="Arial" w:cs="Arial"/>
          <w:color w:val="333333"/>
          <w:sz w:val="27"/>
          <w:szCs w:val="27"/>
          <w:lang w:eastAsia="ru-RU"/>
        </w:rPr>
        <w:t>развинчивание</w:t>
      </w:r>
      <w:proofErr w:type="spellEnd"/>
      <w:r>
        <w:rPr>
          <w:rFonts w:ascii="Arial" w:eastAsia="Times New Roman" w:hAnsi="Arial" w:cs="Arial"/>
          <w:color w:val="333333"/>
          <w:sz w:val="27"/>
          <w:szCs w:val="27"/>
          <w:lang w:eastAsia="ru-RU"/>
        </w:rPr>
        <w:t xml:space="preserve"> крышек банок, пузырьков и т. д.</w:t>
      </w:r>
    </w:p>
    <w:p w:rsidR="005C295F" w:rsidRDefault="005C295F" w:rsidP="005C295F">
      <w:pPr>
        <w:numPr>
          <w:ilvl w:val="0"/>
          <w:numId w:val="19"/>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Pr>
          <w:rFonts w:ascii="Arial" w:eastAsia="Times New Roman" w:hAnsi="Arial" w:cs="Arial"/>
          <w:color w:val="333333"/>
          <w:sz w:val="27"/>
          <w:szCs w:val="27"/>
          <w:lang w:eastAsia="ru-RU"/>
        </w:rPr>
        <w:t>Всасывание пипеткой воды.</w:t>
      </w:r>
    </w:p>
    <w:p w:rsidR="005C295F" w:rsidRDefault="005C295F" w:rsidP="005C295F">
      <w:pPr>
        <w:numPr>
          <w:ilvl w:val="0"/>
          <w:numId w:val="19"/>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Pr>
          <w:rFonts w:ascii="Arial" w:eastAsia="Times New Roman" w:hAnsi="Arial" w:cs="Arial"/>
          <w:color w:val="333333"/>
          <w:sz w:val="27"/>
          <w:szCs w:val="27"/>
          <w:lang w:eastAsia="ru-RU"/>
        </w:rPr>
        <w:t>Нанизывание бус и пуговиц. Летом можно сделать бусы из рябины, орешков. Семян тыквы и огурцов, мелких плодов и т. д.</w:t>
      </w:r>
    </w:p>
    <w:p w:rsidR="005C295F" w:rsidRDefault="005C295F" w:rsidP="005C295F">
      <w:pPr>
        <w:numPr>
          <w:ilvl w:val="0"/>
          <w:numId w:val="19"/>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Pr>
          <w:rFonts w:ascii="Arial" w:eastAsia="Times New Roman" w:hAnsi="Arial" w:cs="Arial"/>
          <w:color w:val="333333"/>
          <w:sz w:val="27"/>
          <w:szCs w:val="27"/>
          <w:lang w:eastAsia="ru-RU"/>
        </w:rPr>
        <w:t>Плетение косичек из ниток, венков из цветов.</w:t>
      </w:r>
    </w:p>
    <w:p w:rsidR="005C295F" w:rsidRPr="005C295F" w:rsidRDefault="005C295F" w:rsidP="005C295F">
      <w:pPr>
        <w:numPr>
          <w:ilvl w:val="0"/>
          <w:numId w:val="19"/>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proofErr w:type="gramStart"/>
      <w:r>
        <w:rPr>
          <w:rFonts w:ascii="Arial" w:eastAsia="Times New Roman" w:hAnsi="Arial" w:cs="Arial"/>
          <w:color w:val="333333"/>
          <w:sz w:val="27"/>
          <w:szCs w:val="27"/>
          <w:lang w:eastAsia="ru-RU"/>
        </w:rPr>
        <w:t>Все виды ручного творчества: для девочек – вязание, вышивание и т. д., для мальчиков – чеканка, выжигание, художественное выпиливание и т. д.</w:t>
      </w:r>
      <w:r>
        <w:rPr>
          <w:rFonts w:ascii="Arial" w:eastAsia="Times New Roman" w:hAnsi="Arial" w:cs="Arial"/>
          <w:color w:val="333333"/>
          <w:sz w:val="27"/>
          <w:lang w:eastAsia="ru-RU"/>
        </w:rPr>
        <w:t> </w:t>
      </w:r>
      <w:proofErr w:type="gramEnd"/>
    </w:p>
    <w:p w:rsidR="005C295F" w:rsidRDefault="005C295F" w:rsidP="005C295F">
      <w:pPr>
        <w:shd w:val="clear" w:color="auto" w:fill="FFFFFF"/>
        <w:spacing w:before="100" w:beforeAutospacing="1" w:after="100" w:afterAutospacing="1" w:line="250" w:lineRule="atLeast"/>
        <w:ind w:left="720"/>
        <w:rPr>
          <w:rFonts w:ascii="Arial" w:eastAsia="Times New Roman" w:hAnsi="Arial" w:cs="Arial"/>
          <w:color w:val="333333"/>
          <w:sz w:val="20"/>
          <w:szCs w:val="20"/>
          <w:lang w:eastAsia="ru-RU"/>
        </w:rPr>
      </w:pPr>
      <w:r>
        <w:rPr>
          <w:rFonts w:ascii="Arial" w:eastAsia="Times New Roman" w:hAnsi="Arial" w:cs="Arial"/>
          <w:b/>
          <w:bCs/>
          <w:i/>
          <w:iCs/>
          <w:color w:val="333333"/>
          <w:sz w:val="27"/>
          <w:lang w:eastAsia="ru-RU"/>
        </w:rPr>
        <w:t>Научить наших детей всему, что умеем сами!</w:t>
      </w:r>
    </w:p>
    <w:p w:rsidR="005C295F" w:rsidRDefault="005C295F" w:rsidP="005C295F">
      <w:pPr>
        <w:numPr>
          <w:ilvl w:val="0"/>
          <w:numId w:val="19"/>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Pr>
          <w:rFonts w:ascii="Arial" w:eastAsia="Times New Roman" w:hAnsi="Arial" w:cs="Arial"/>
          <w:color w:val="333333"/>
          <w:sz w:val="27"/>
          <w:szCs w:val="27"/>
          <w:lang w:eastAsia="ru-RU"/>
        </w:rPr>
        <w:t>Переборка круп, насыпать в небольшое блюдце, например, гороха, гречки и риса и попросить ребёнка перебрать.</w:t>
      </w:r>
    </w:p>
    <w:p w:rsidR="005C295F" w:rsidRDefault="005C295F" w:rsidP="005C295F">
      <w:pPr>
        <w:numPr>
          <w:ilvl w:val="0"/>
          <w:numId w:val="19"/>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Pr>
          <w:rFonts w:ascii="Arial" w:eastAsia="Times New Roman" w:hAnsi="Arial" w:cs="Arial"/>
          <w:color w:val="333333"/>
          <w:sz w:val="27"/>
          <w:szCs w:val="27"/>
          <w:lang w:eastAsia="ru-RU"/>
        </w:rPr>
        <w:t>“Показ” стихотворения. Пусть ребёнок показывает руками всё, о чём говорится в стихотворении. Во-первых, так веселее, а значит, слова и смысл запомнятся лучше. Во-вторых, такой маленький спектакль поможет ребёнку лучше ориентироваться в пространстве и пользоваться руками.</w:t>
      </w:r>
    </w:p>
    <w:p w:rsidR="005C295F" w:rsidRDefault="005C295F" w:rsidP="005C295F">
      <w:pPr>
        <w:numPr>
          <w:ilvl w:val="0"/>
          <w:numId w:val="19"/>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Pr>
          <w:rFonts w:ascii="Arial" w:eastAsia="Times New Roman" w:hAnsi="Arial" w:cs="Arial"/>
          <w:color w:val="333333"/>
          <w:sz w:val="27"/>
          <w:szCs w:val="27"/>
          <w:lang w:eastAsia="ru-RU"/>
        </w:rPr>
        <w:t>Теневой театр. Попросить малыша соединить большой и указательный пальцы, а остальные распустить веером. Чудо: на освещённой настольной лампой стене появится попугай. Если распрямить ладонь, а затем согнуть указательный палец и оттопырить мизинец, на стене появится собака.</w:t>
      </w:r>
    </w:p>
    <w:p w:rsidR="005C295F" w:rsidRDefault="005C295F" w:rsidP="005C295F">
      <w:pPr>
        <w:numPr>
          <w:ilvl w:val="0"/>
          <w:numId w:val="19"/>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Pr>
          <w:rFonts w:ascii="Arial" w:eastAsia="Times New Roman" w:hAnsi="Arial" w:cs="Arial"/>
          <w:color w:val="333333"/>
          <w:sz w:val="27"/>
          <w:szCs w:val="27"/>
          <w:lang w:eastAsia="ru-RU"/>
        </w:rPr>
        <w:t>Игры в мяч, с кубиками, мозаикой.</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Arial" w:eastAsia="Times New Roman" w:hAnsi="Arial" w:cs="Arial"/>
          <w:b/>
          <w:i/>
          <w:noProof/>
          <w:color w:val="555555"/>
          <w:sz w:val="27"/>
          <w:szCs w:val="27"/>
          <w:lang w:eastAsia="ru-RU"/>
        </w:rPr>
        <w:drawing>
          <wp:inline distT="0" distB="0" distL="0" distR="0">
            <wp:extent cx="866775" cy="476250"/>
            <wp:effectExtent l="0" t="0" r="0" b="0"/>
            <wp:docPr id="10" name="Рисунок 54" descr="http://mbdou69miass.ru/images/raznoe/warning_180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http://mbdou69miass.ru/images/raznoe/warning_180x100.png"/>
                    <pic:cNvPicPr>
                      <a:picLocks noChangeAspect="1" noChangeArrowheads="1"/>
                    </pic:cNvPicPr>
                  </pic:nvPicPr>
                  <pic:blipFill>
                    <a:blip r:embed="rId5" cstate="print"/>
                    <a:srcRect/>
                    <a:stretch>
                      <a:fillRect/>
                    </a:stretch>
                  </pic:blipFill>
                  <pic:spPr bwMode="auto">
                    <a:xfrm>
                      <a:off x="0" y="0"/>
                      <a:ext cx="866775" cy="476250"/>
                    </a:xfrm>
                    <a:prstGeom prst="rect">
                      <a:avLst/>
                    </a:prstGeom>
                    <a:noFill/>
                    <a:ln w="9525">
                      <a:noFill/>
                      <a:miter lim="800000"/>
                      <a:headEnd/>
                      <a:tailEnd/>
                    </a:ln>
                  </pic:spPr>
                </pic:pic>
              </a:graphicData>
            </a:graphic>
          </wp:inline>
        </w:drawing>
      </w:r>
      <w:r>
        <w:rPr>
          <w:rFonts w:ascii="Arial" w:eastAsia="Times New Roman" w:hAnsi="Arial" w:cs="Arial"/>
          <w:color w:val="800000"/>
          <w:sz w:val="27"/>
          <w:szCs w:val="27"/>
          <w:lang w:eastAsia="ru-RU"/>
        </w:rPr>
        <w:t>Ежедневно предлагайте детям такие занятия!</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Arial" w:eastAsia="Times New Roman" w:hAnsi="Arial" w:cs="Arial"/>
          <w:b/>
          <w:bCs/>
          <w:color w:val="800000"/>
          <w:sz w:val="27"/>
          <w:lang w:eastAsia="ru-RU"/>
        </w:rPr>
        <w:lastRenderedPageBreak/>
        <w:t>Не спешите за ребёнка делать то, что он может и должен делать сам, </w:t>
      </w:r>
      <w:r>
        <w:rPr>
          <w:rFonts w:ascii="Arial" w:eastAsia="Times New Roman" w:hAnsi="Arial" w:cs="Arial"/>
          <w:color w:val="800000"/>
          <w:sz w:val="27"/>
          <w:szCs w:val="27"/>
          <w:lang w:eastAsia="ru-RU"/>
        </w:rPr>
        <w:t>пусть поначалу медленно, но самостоятельно.</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Arial" w:eastAsia="Times New Roman" w:hAnsi="Arial" w:cs="Arial"/>
          <w:color w:val="555555"/>
          <w:sz w:val="27"/>
          <w:szCs w:val="27"/>
          <w:lang w:eastAsia="ru-RU"/>
        </w:rPr>
        <w:t>Если вам удалось организовать дома спортивный уголок и ребёнок может лазить по спортивной лестнице, подтягиваться на канате, кувыркаться на турнике, рука у него будет крепкой и твёрдой. Дайте своему ребёнку молоток, пилу, гвозди и смастерите вместе с ним нехитрую, но полезную поделку – рука ребёнка приобретёт уверенность и ловкость.</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Arial" w:eastAsia="Times New Roman" w:hAnsi="Arial" w:cs="Arial"/>
          <w:color w:val="555555"/>
          <w:sz w:val="27"/>
          <w:szCs w:val="27"/>
          <w:lang w:eastAsia="ru-RU"/>
        </w:rPr>
        <w:t>При такой всесторонней тренировке школьные занятия будут для ребёнка не столь утомительными. Полезно проверить результаты кропотливой работы по  формированию движения кисти. Для этого используйте тест “вырезание круга”, проведя его до начала тренировки и по её окончании.</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Arial" w:eastAsia="Times New Roman" w:hAnsi="Arial" w:cs="Arial"/>
          <w:b/>
          <w:bCs/>
          <w:color w:val="555555"/>
          <w:sz w:val="27"/>
          <w:lang w:eastAsia="ru-RU"/>
        </w:rPr>
        <w:t>Все эти упражнения приносят тройную пользу ребёнку:</w:t>
      </w:r>
    </w:p>
    <w:p w:rsidR="005C295F" w:rsidRDefault="005C295F" w:rsidP="005C295F">
      <w:pPr>
        <w:numPr>
          <w:ilvl w:val="0"/>
          <w:numId w:val="20"/>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Pr>
          <w:rFonts w:ascii="Arial" w:eastAsia="Times New Roman" w:hAnsi="Arial" w:cs="Arial"/>
          <w:color w:val="333333"/>
          <w:sz w:val="27"/>
          <w:szCs w:val="27"/>
          <w:lang w:eastAsia="ru-RU"/>
        </w:rPr>
        <w:t> во-первых, развивают его руки, подготавливая к овладению письмом,</w:t>
      </w:r>
    </w:p>
    <w:p w:rsidR="005C295F" w:rsidRDefault="005C295F" w:rsidP="005C295F">
      <w:pPr>
        <w:numPr>
          <w:ilvl w:val="0"/>
          <w:numId w:val="21"/>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Pr>
          <w:rFonts w:ascii="Arial" w:eastAsia="Times New Roman" w:hAnsi="Arial" w:cs="Arial"/>
          <w:color w:val="333333"/>
          <w:sz w:val="27"/>
          <w:szCs w:val="27"/>
          <w:lang w:eastAsia="ru-RU"/>
        </w:rPr>
        <w:t> во-вторых, формируют у него художественный вкус, что полезно в любом возрасте</w:t>
      </w:r>
      <w:proofErr w:type="gramStart"/>
      <w:r>
        <w:rPr>
          <w:rFonts w:ascii="Arial" w:eastAsia="Times New Roman" w:hAnsi="Arial" w:cs="Arial"/>
          <w:color w:val="333333"/>
          <w:sz w:val="27"/>
          <w:szCs w:val="27"/>
          <w:lang w:eastAsia="ru-RU"/>
        </w:rPr>
        <w:t xml:space="preserve"> ,</w:t>
      </w:r>
      <w:proofErr w:type="gramEnd"/>
    </w:p>
    <w:p w:rsidR="005C295F" w:rsidRDefault="005C295F" w:rsidP="005C295F">
      <w:pPr>
        <w:numPr>
          <w:ilvl w:val="0"/>
          <w:numId w:val="22"/>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Pr>
          <w:rFonts w:ascii="Arial" w:eastAsia="Times New Roman" w:hAnsi="Arial" w:cs="Arial"/>
          <w:color w:val="333333"/>
          <w:sz w:val="27"/>
          <w:szCs w:val="27"/>
          <w:lang w:eastAsia="ru-RU"/>
        </w:rPr>
        <w:t> в-третьих, детские физиологи  утверждают, что хорошо развитая кисть руки “потянет” за собой развитие интеллекта.</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Arial" w:eastAsia="Times New Roman" w:hAnsi="Arial" w:cs="Arial"/>
          <w:color w:val="555555"/>
          <w:sz w:val="27"/>
          <w:szCs w:val="27"/>
          <w:lang w:eastAsia="ru-RU"/>
        </w:rPr>
        <w:t>Если ребёнок трудно входит в контакт со сверстниками, чаще организуйте встречи с ними, сначала для игр, во время прогулок, а затем и для занятий и забав дома. Постепенно у ребёнка будет вырабатываться потребность в общении, а перед интересом к совместной деятельности отступят нерешительность и робость. Пользу принесут подвижные игры, если поручать ему “командные” роли, привлекайте его к труду и не забывайте одобрить его помощь.</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Arial" w:eastAsia="Times New Roman" w:hAnsi="Arial" w:cs="Arial"/>
          <w:color w:val="555555"/>
          <w:sz w:val="27"/>
          <w:szCs w:val="27"/>
          <w:lang w:eastAsia="ru-RU"/>
        </w:rPr>
        <w:t xml:space="preserve">Ваш ребёнок непоседлив, охотно начинает любую игру, любое дело, </w:t>
      </w:r>
      <w:proofErr w:type="gramStart"/>
      <w:r>
        <w:rPr>
          <w:rFonts w:ascii="Arial" w:eastAsia="Times New Roman" w:hAnsi="Arial" w:cs="Arial"/>
          <w:color w:val="555555"/>
          <w:sz w:val="27"/>
          <w:szCs w:val="27"/>
          <w:lang w:eastAsia="ru-RU"/>
        </w:rPr>
        <w:t>но</w:t>
      </w:r>
      <w:proofErr w:type="gramEnd"/>
      <w:r>
        <w:rPr>
          <w:rFonts w:ascii="Arial" w:eastAsia="Times New Roman" w:hAnsi="Arial" w:cs="Arial"/>
          <w:color w:val="555555"/>
          <w:sz w:val="27"/>
          <w:szCs w:val="27"/>
          <w:lang w:eastAsia="ru-RU"/>
        </w:rPr>
        <w:t xml:space="preserve"> не доведя до конца, берётся за что-то новое. Он не умеет найти общий язык со сверстниками в играх, так как претендует на положение лидера и не может подчиниться правилам игры. Ребёнок не терпелив, без стеснения перебивает взрослых, не выслушивает объяснения. Такого нужно настойчиво приучать вести себя в соответствии с той или иной ситуацией, научить хорошо и до конца выполнять задания. Иначе он просто не сможет войти в ритм школьной жизни, будет отнесён к числу “неуправляемых” детей и нарушителей порядка.</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Arial" w:eastAsia="Times New Roman" w:hAnsi="Arial" w:cs="Arial"/>
          <w:color w:val="555555"/>
          <w:sz w:val="27"/>
          <w:szCs w:val="27"/>
          <w:lang w:eastAsia="ru-RU"/>
        </w:rPr>
        <w:t> </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Arial" w:eastAsia="Times New Roman" w:hAnsi="Arial" w:cs="Arial"/>
          <w:color w:val="555555"/>
          <w:sz w:val="27"/>
          <w:szCs w:val="27"/>
          <w:lang w:eastAsia="ru-RU"/>
        </w:rPr>
        <w:t>На пороге школы едва ли не самое главное</w:t>
      </w:r>
      <w:r>
        <w:rPr>
          <w:rFonts w:ascii="Arial" w:eastAsia="Times New Roman" w:hAnsi="Arial" w:cs="Arial"/>
          <w:color w:val="555555"/>
          <w:sz w:val="27"/>
          <w:lang w:eastAsia="ru-RU"/>
        </w:rPr>
        <w:t> </w:t>
      </w:r>
      <w:r>
        <w:rPr>
          <w:rFonts w:ascii="Arial" w:eastAsia="Times New Roman" w:hAnsi="Arial" w:cs="Arial"/>
          <w:b/>
          <w:bCs/>
          <w:color w:val="555555"/>
          <w:sz w:val="27"/>
          <w:lang w:eastAsia="ru-RU"/>
        </w:rPr>
        <w:t>– научить ребёнка</w:t>
      </w:r>
      <w:r>
        <w:rPr>
          <w:rFonts w:ascii="Arial" w:eastAsia="Times New Roman" w:hAnsi="Arial" w:cs="Arial"/>
          <w:color w:val="555555"/>
          <w:sz w:val="27"/>
          <w:lang w:eastAsia="ru-RU"/>
        </w:rPr>
        <w:t> </w:t>
      </w:r>
      <w:r>
        <w:rPr>
          <w:rFonts w:ascii="Arial" w:eastAsia="Times New Roman" w:hAnsi="Arial" w:cs="Arial"/>
          <w:b/>
          <w:bCs/>
          <w:color w:val="555555"/>
          <w:sz w:val="27"/>
          <w:lang w:eastAsia="ru-RU"/>
        </w:rPr>
        <w:t>самостоятельности.</w:t>
      </w:r>
      <w:r>
        <w:rPr>
          <w:rFonts w:ascii="Arial" w:eastAsia="Times New Roman" w:hAnsi="Arial" w:cs="Arial"/>
          <w:color w:val="555555"/>
          <w:sz w:val="27"/>
          <w:lang w:eastAsia="ru-RU"/>
        </w:rPr>
        <w:t> </w:t>
      </w:r>
      <w:r>
        <w:rPr>
          <w:rFonts w:ascii="Arial" w:eastAsia="Times New Roman" w:hAnsi="Arial" w:cs="Arial"/>
          <w:color w:val="555555"/>
          <w:sz w:val="27"/>
          <w:szCs w:val="27"/>
          <w:lang w:eastAsia="ru-RU"/>
        </w:rPr>
        <w:t xml:space="preserve">Ведь малышу придётся выполнять одно </w:t>
      </w:r>
      <w:r>
        <w:rPr>
          <w:rFonts w:ascii="Arial" w:eastAsia="Times New Roman" w:hAnsi="Arial" w:cs="Arial"/>
          <w:color w:val="555555"/>
          <w:sz w:val="27"/>
          <w:szCs w:val="27"/>
          <w:lang w:eastAsia="ru-RU"/>
        </w:rPr>
        <w:lastRenderedPageBreak/>
        <w:t>задание за другим, принимать решения, выстраивать личные отношения с одноклассниками и с учителем, а значит, и нести ответственность.</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Arial" w:eastAsia="Times New Roman" w:hAnsi="Arial" w:cs="Arial"/>
          <w:color w:val="555555"/>
          <w:sz w:val="27"/>
          <w:szCs w:val="27"/>
          <w:lang w:eastAsia="ru-RU"/>
        </w:rPr>
        <w:t>В обучающем азарте не забывайте, что ваш ребёнок пока ещё дошкольник и потому не пытайтесь усадить его за стол и по 45 минут “проходить” с ним предметы.</w:t>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Arial" w:eastAsia="Times New Roman" w:hAnsi="Arial" w:cs="Arial"/>
          <w:b/>
          <w:i/>
          <w:noProof/>
          <w:color w:val="800000"/>
          <w:sz w:val="27"/>
          <w:szCs w:val="27"/>
          <w:lang w:eastAsia="ru-RU"/>
        </w:rPr>
        <w:drawing>
          <wp:inline distT="0" distB="0" distL="0" distR="0">
            <wp:extent cx="609600" cy="971550"/>
            <wp:effectExtent l="19050" t="0" r="0" b="0"/>
            <wp:docPr id="11" name="Рисунок 55" descr="http://mbdou69miass.ru/images/raznoe/527141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http://mbdou69miass.ru/images/raznoe/5271416_1.jpg"/>
                    <pic:cNvPicPr>
                      <a:picLocks noChangeAspect="1" noChangeArrowheads="1"/>
                    </pic:cNvPicPr>
                  </pic:nvPicPr>
                  <pic:blipFill>
                    <a:blip r:embed="rId12" cstate="print"/>
                    <a:srcRect/>
                    <a:stretch>
                      <a:fillRect/>
                    </a:stretch>
                  </pic:blipFill>
                  <pic:spPr bwMode="auto">
                    <a:xfrm>
                      <a:off x="0" y="0"/>
                      <a:ext cx="609600" cy="971550"/>
                    </a:xfrm>
                    <a:prstGeom prst="rect">
                      <a:avLst/>
                    </a:prstGeom>
                    <a:noFill/>
                    <a:ln w="9525">
                      <a:noFill/>
                      <a:miter lim="800000"/>
                      <a:headEnd/>
                      <a:tailEnd/>
                    </a:ln>
                  </pic:spPr>
                </pic:pic>
              </a:graphicData>
            </a:graphic>
          </wp:inline>
        </w:drawing>
      </w:r>
    </w:p>
    <w:p w:rsidR="005C295F" w:rsidRDefault="005C295F" w:rsidP="005C295F">
      <w:pPr>
        <w:shd w:val="clear" w:color="auto" w:fill="FFFFFF"/>
        <w:spacing w:before="195" w:after="0" w:line="250" w:lineRule="atLeast"/>
        <w:rPr>
          <w:rFonts w:ascii="Arial" w:eastAsia="Times New Roman" w:hAnsi="Arial" w:cs="Arial"/>
          <w:color w:val="555555"/>
          <w:sz w:val="20"/>
          <w:szCs w:val="20"/>
          <w:lang w:eastAsia="ru-RU"/>
        </w:rPr>
      </w:pPr>
      <w:r>
        <w:rPr>
          <w:rFonts w:ascii="Arial" w:eastAsia="Times New Roman" w:hAnsi="Arial" w:cs="Arial"/>
          <w:b/>
          <w:bCs/>
          <w:i/>
          <w:iCs/>
          <w:color w:val="800000"/>
          <w:sz w:val="27"/>
          <w:lang w:eastAsia="ru-RU"/>
        </w:rPr>
        <w:t> </w:t>
      </w:r>
    </w:p>
    <w:p w:rsidR="008F0A4A" w:rsidRDefault="008F0A4A"/>
    <w:sectPr w:rsidR="008F0A4A" w:rsidSect="008F0A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20E"/>
    <w:multiLevelType w:val="multilevel"/>
    <w:tmpl w:val="A43284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D356F1"/>
    <w:multiLevelType w:val="multilevel"/>
    <w:tmpl w:val="4DE0D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074B4E"/>
    <w:multiLevelType w:val="multilevel"/>
    <w:tmpl w:val="5296CD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490B83"/>
    <w:multiLevelType w:val="multilevel"/>
    <w:tmpl w:val="995CCE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2A55B75"/>
    <w:multiLevelType w:val="multilevel"/>
    <w:tmpl w:val="A38231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5527D5A"/>
    <w:multiLevelType w:val="multilevel"/>
    <w:tmpl w:val="52447B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94274AF"/>
    <w:multiLevelType w:val="multilevel"/>
    <w:tmpl w:val="8152B1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9892C31"/>
    <w:multiLevelType w:val="multilevel"/>
    <w:tmpl w:val="35FED4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A5E1953"/>
    <w:multiLevelType w:val="multilevel"/>
    <w:tmpl w:val="5CBAA8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B130F36"/>
    <w:multiLevelType w:val="multilevel"/>
    <w:tmpl w:val="5BF0A2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B212BE4"/>
    <w:multiLevelType w:val="multilevel"/>
    <w:tmpl w:val="12022D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BE579EF"/>
    <w:multiLevelType w:val="multilevel"/>
    <w:tmpl w:val="134231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E5F04F9"/>
    <w:multiLevelType w:val="multilevel"/>
    <w:tmpl w:val="C8E8EB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1B456B0"/>
    <w:multiLevelType w:val="multilevel"/>
    <w:tmpl w:val="D8BC5B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DDF3A09"/>
    <w:multiLevelType w:val="multilevel"/>
    <w:tmpl w:val="569856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E414748"/>
    <w:multiLevelType w:val="multilevel"/>
    <w:tmpl w:val="9BDAA7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EF60850"/>
    <w:multiLevelType w:val="multilevel"/>
    <w:tmpl w:val="4740D4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2F82F34"/>
    <w:multiLevelType w:val="multilevel"/>
    <w:tmpl w:val="39C007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DCB70BE"/>
    <w:multiLevelType w:val="multilevel"/>
    <w:tmpl w:val="CFC2FE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36F752E"/>
    <w:multiLevelType w:val="multilevel"/>
    <w:tmpl w:val="7A44FC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82A6CA5"/>
    <w:multiLevelType w:val="multilevel"/>
    <w:tmpl w:val="A72814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9F23A20"/>
    <w:multiLevelType w:val="multilevel"/>
    <w:tmpl w:val="5DE0D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A65744B"/>
    <w:multiLevelType w:val="multilevel"/>
    <w:tmpl w:val="73C4B4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B003862"/>
    <w:multiLevelType w:val="multilevel"/>
    <w:tmpl w:val="6B7E5A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C356915"/>
    <w:multiLevelType w:val="multilevel"/>
    <w:tmpl w:val="14DCA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E1531CA"/>
    <w:multiLevelType w:val="multilevel"/>
    <w:tmpl w:val="B0C88F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EB96635"/>
    <w:multiLevelType w:val="multilevel"/>
    <w:tmpl w:val="AD1C84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295F"/>
    <w:rsid w:val="00007260"/>
    <w:rsid w:val="0001079C"/>
    <w:rsid w:val="000303B3"/>
    <w:rsid w:val="00032E83"/>
    <w:rsid w:val="00036BA5"/>
    <w:rsid w:val="000407D7"/>
    <w:rsid w:val="00040876"/>
    <w:rsid w:val="00044CCC"/>
    <w:rsid w:val="00051CEF"/>
    <w:rsid w:val="000568FC"/>
    <w:rsid w:val="00066B18"/>
    <w:rsid w:val="00076937"/>
    <w:rsid w:val="00076A2A"/>
    <w:rsid w:val="000873FB"/>
    <w:rsid w:val="000A2D1C"/>
    <w:rsid w:val="000C6352"/>
    <w:rsid w:val="000D00F0"/>
    <w:rsid w:val="000D3398"/>
    <w:rsid w:val="00102B24"/>
    <w:rsid w:val="00103F8A"/>
    <w:rsid w:val="00104FB6"/>
    <w:rsid w:val="00104FEB"/>
    <w:rsid w:val="00107653"/>
    <w:rsid w:val="00121079"/>
    <w:rsid w:val="0012477F"/>
    <w:rsid w:val="00136AE6"/>
    <w:rsid w:val="001551C6"/>
    <w:rsid w:val="00163A8A"/>
    <w:rsid w:val="001727F6"/>
    <w:rsid w:val="0017398F"/>
    <w:rsid w:val="00174407"/>
    <w:rsid w:val="00184FB2"/>
    <w:rsid w:val="001A5EF7"/>
    <w:rsid w:val="001A7F27"/>
    <w:rsid w:val="001B1CC8"/>
    <w:rsid w:val="001D66C4"/>
    <w:rsid w:val="001E2B8F"/>
    <w:rsid w:val="00206ECF"/>
    <w:rsid w:val="00233004"/>
    <w:rsid w:val="0023523D"/>
    <w:rsid w:val="002578E8"/>
    <w:rsid w:val="00257D07"/>
    <w:rsid w:val="002804C0"/>
    <w:rsid w:val="002831E7"/>
    <w:rsid w:val="002849D6"/>
    <w:rsid w:val="00295FBB"/>
    <w:rsid w:val="002B35E1"/>
    <w:rsid w:val="002B418B"/>
    <w:rsid w:val="002B7AF2"/>
    <w:rsid w:val="002D42F9"/>
    <w:rsid w:val="002F3249"/>
    <w:rsid w:val="002F6F0E"/>
    <w:rsid w:val="0030108D"/>
    <w:rsid w:val="003026F5"/>
    <w:rsid w:val="003063AE"/>
    <w:rsid w:val="00313428"/>
    <w:rsid w:val="0031495C"/>
    <w:rsid w:val="00315C03"/>
    <w:rsid w:val="00325659"/>
    <w:rsid w:val="00327598"/>
    <w:rsid w:val="0033049A"/>
    <w:rsid w:val="003342F9"/>
    <w:rsid w:val="00343CC1"/>
    <w:rsid w:val="003457D1"/>
    <w:rsid w:val="00357FDD"/>
    <w:rsid w:val="00367F6D"/>
    <w:rsid w:val="003749CC"/>
    <w:rsid w:val="00393F07"/>
    <w:rsid w:val="003B049B"/>
    <w:rsid w:val="003B2EB3"/>
    <w:rsid w:val="003B6A0C"/>
    <w:rsid w:val="003C1961"/>
    <w:rsid w:val="003D1879"/>
    <w:rsid w:val="003E1231"/>
    <w:rsid w:val="003E1E01"/>
    <w:rsid w:val="003F3FEE"/>
    <w:rsid w:val="003F5955"/>
    <w:rsid w:val="00402B4C"/>
    <w:rsid w:val="00405D13"/>
    <w:rsid w:val="0040747A"/>
    <w:rsid w:val="004125DB"/>
    <w:rsid w:val="00421A05"/>
    <w:rsid w:val="004234B8"/>
    <w:rsid w:val="00425558"/>
    <w:rsid w:val="004300C4"/>
    <w:rsid w:val="00435DA3"/>
    <w:rsid w:val="00443945"/>
    <w:rsid w:val="00444031"/>
    <w:rsid w:val="00466030"/>
    <w:rsid w:val="00471593"/>
    <w:rsid w:val="00483E15"/>
    <w:rsid w:val="004A0807"/>
    <w:rsid w:val="004A1526"/>
    <w:rsid w:val="004D2854"/>
    <w:rsid w:val="004D5697"/>
    <w:rsid w:val="004E1D2D"/>
    <w:rsid w:val="004E2CC4"/>
    <w:rsid w:val="004E3923"/>
    <w:rsid w:val="004E655D"/>
    <w:rsid w:val="004E7804"/>
    <w:rsid w:val="004F5373"/>
    <w:rsid w:val="005069AB"/>
    <w:rsid w:val="00527ADE"/>
    <w:rsid w:val="005316EC"/>
    <w:rsid w:val="00546902"/>
    <w:rsid w:val="0055129E"/>
    <w:rsid w:val="0055501C"/>
    <w:rsid w:val="00572F74"/>
    <w:rsid w:val="00575198"/>
    <w:rsid w:val="0058652D"/>
    <w:rsid w:val="00591434"/>
    <w:rsid w:val="005A7647"/>
    <w:rsid w:val="005B4000"/>
    <w:rsid w:val="005B506C"/>
    <w:rsid w:val="005C213E"/>
    <w:rsid w:val="005C295F"/>
    <w:rsid w:val="005C4BB1"/>
    <w:rsid w:val="005D1A69"/>
    <w:rsid w:val="005E1F24"/>
    <w:rsid w:val="005F2F67"/>
    <w:rsid w:val="006005EC"/>
    <w:rsid w:val="0060229D"/>
    <w:rsid w:val="00607FE6"/>
    <w:rsid w:val="006152A5"/>
    <w:rsid w:val="0063771E"/>
    <w:rsid w:val="0064414E"/>
    <w:rsid w:val="006459F3"/>
    <w:rsid w:val="00672207"/>
    <w:rsid w:val="0068143B"/>
    <w:rsid w:val="00681E09"/>
    <w:rsid w:val="0068261C"/>
    <w:rsid w:val="006A6CA3"/>
    <w:rsid w:val="006C787B"/>
    <w:rsid w:val="006D1CA0"/>
    <w:rsid w:val="006D4B03"/>
    <w:rsid w:val="006D5413"/>
    <w:rsid w:val="006F79D8"/>
    <w:rsid w:val="006F7DCA"/>
    <w:rsid w:val="007073FA"/>
    <w:rsid w:val="00715888"/>
    <w:rsid w:val="00721047"/>
    <w:rsid w:val="007223FB"/>
    <w:rsid w:val="00732ADB"/>
    <w:rsid w:val="00750C34"/>
    <w:rsid w:val="007531C4"/>
    <w:rsid w:val="0076334C"/>
    <w:rsid w:val="00782235"/>
    <w:rsid w:val="007831D5"/>
    <w:rsid w:val="007A05B2"/>
    <w:rsid w:val="007A6F38"/>
    <w:rsid w:val="007B1F4C"/>
    <w:rsid w:val="007B2DE8"/>
    <w:rsid w:val="007B3975"/>
    <w:rsid w:val="007C32C4"/>
    <w:rsid w:val="007E735E"/>
    <w:rsid w:val="007F3C27"/>
    <w:rsid w:val="007F43DB"/>
    <w:rsid w:val="008037C9"/>
    <w:rsid w:val="008068E3"/>
    <w:rsid w:val="00811FB3"/>
    <w:rsid w:val="008149B1"/>
    <w:rsid w:val="00830549"/>
    <w:rsid w:val="00836412"/>
    <w:rsid w:val="00853589"/>
    <w:rsid w:val="0085662D"/>
    <w:rsid w:val="00863647"/>
    <w:rsid w:val="008738EB"/>
    <w:rsid w:val="008B63EC"/>
    <w:rsid w:val="008C736B"/>
    <w:rsid w:val="008E7399"/>
    <w:rsid w:val="008F0A4A"/>
    <w:rsid w:val="008F2047"/>
    <w:rsid w:val="00901EBF"/>
    <w:rsid w:val="00903984"/>
    <w:rsid w:val="00923797"/>
    <w:rsid w:val="009248E3"/>
    <w:rsid w:val="00926F05"/>
    <w:rsid w:val="00927B11"/>
    <w:rsid w:val="00937A79"/>
    <w:rsid w:val="0094701C"/>
    <w:rsid w:val="009549EB"/>
    <w:rsid w:val="0097480D"/>
    <w:rsid w:val="009A24D3"/>
    <w:rsid w:val="009A5860"/>
    <w:rsid w:val="009B6200"/>
    <w:rsid w:val="009C1CFA"/>
    <w:rsid w:val="00A02A57"/>
    <w:rsid w:val="00A03D57"/>
    <w:rsid w:val="00A06EC8"/>
    <w:rsid w:val="00A22052"/>
    <w:rsid w:val="00A22647"/>
    <w:rsid w:val="00A305CC"/>
    <w:rsid w:val="00A43A8F"/>
    <w:rsid w:val="00A461FB"/>
    <w:rsid w:val="00A50DE5"/>
    <w:rsid w:val="00A54437"/>
    <w:rsid w:val="00A622D6"/>
    <w:rsid w:val="00A66252"/>
    <w:rsid w:val="00A665CC"/>
    <w:rsid w:val="00A70BCD"/>
    <w:rsid w:val="00A72176"/>
    <w:rsid w:val="00A860C7"/>
    <w:rsid w:val="00A92031"/>
    <w:rsid w:val="00A959B5"/>
    <w:rsid w:val="00A95CB1"/>
    <w:rsid w:val="00A964D3"/>
    <w:rsid w:val="00A97101"/>
    <w:rsid w:val="00AA3532"/>
    <w:rsid w:val="00AB2CFE"/>
    <w:rsid w:val="00AF5247"/>
    <w:rsid w:val="00AF6F81"/>
    <w:rsid w:val="00B01DB4"/>
    <w:rsid w:val="00B032BC"/>
    <w:rsid w:val="00B03491"/>
    <w:rsid w:val="00B21991"/>
    <w:rsid w:val="00B51D86"/>
    <w:rsid w:val="00B674D0"/>
    <w:rsid w:val="00B80657"/>
    <w:rsid w:val="00B952AF"/>
    <w:rsid w:val="00BA5882"/>
    <w:rsid w:val="00BB3EF1"/>
    <w:rsid w:val="00BB6AAC"/>
    <w:rsid w:val="00BC19A6"/>
    <w:rsid w:val="00BE359B"/>
    <w:rsid w:val="00BE6AAE"/>
    <w:rsid w:val="00BF45E1"/>
    <w:rsid w:val="00C01204"/>
    <w:rsid w:val="00C016C3"/>
    <w:rsid w:val="00C167AC"/>
    <w:rsid w:val="00C22FF1"/>
    <w:rsid w:val="00C2485C"/>
    <w:rsid w:val="00C361F0"/>
    <w:rsid w:val="00C42AE0"/>
    <w:rsid w:val="00C533B4"/>
    <w:rsid w:val="00C53A93"/>
    <w:rsid w:val="00C57C38"/>
    <w:rsid w:val="00C62622"/>
    <w:rsid w:val="00C86858"/>
    <w:rsid w:val="00C9423F"/>
    <w:rsid w:val="00CA4537"/>
    <w:rsid w:val="00CA774F"/>
    <w:rsid w:val="00CB47EA"/>
    <w:rsid w:val="00CB72D3"/>
    <w:rsid w:val="00CC7458"/>
    <w:rsid w:val="00CE749F"/>
    <w:rsid w:val="00CF1010"/>
    <w:rsid w:val="00D0105B"/>
    <w:rsid w:val="00D0279B"/>
    <w:rsid w:val="00D25193"/>
    <w:rsid w:val="00D408F5"/>
    <w:rsid w:val="00D4318C"/>
    <w:rsid w:val="00D44574"/>
    <w:rsid w:val="00D666C6"/>
    <w:rsid w:val="00D66B21"/>
    <w:rsid w:val="00DA22D5"/>
    <w:rsid w:val="00DA414A"/>
    <w:rsid w:val="00DB73BE"/>
    <w:rsid w:val="00DB77DF"/>
    <w:rsid w:val="00DD47F0"/>
    <w:rsid w:val="00DE124B"/>
    <w:rsid w:val="00DF15D4"/>
    <w:rsid w:val="00DF1AA9"/>
    <w:rsid w:val="00E1113A"/>
    <w:rsid w:val="00E135C7"/>
    <w:rsid w:val="00E162A4"/>
    <w:rsid w:val="00E245D0"/>
    <w:rsid w:val="00E2598D"/>
    <w:rsid w:val="00E27B1C"/>
    <w:rsid w:val="00E36C93"/>
    <w:rsid w:val="00E37CD1"/>
    <w:rsid w:val="00E43FFD"/>
    <w:rsid w:val="00E45418"/>
    <w:rsid w:val="00E5343D"/>
    <w:rsid w:val="00E635DE"/>
    <w:rsid w:val="00E84482"/>
    <w:rsid w:val="00EA1E75"/>
    <w:rsid w:val="00EA5DCB"/>
    <w:rsid w:val="00EB3789"/>
    <w:rsid w:val="00EB473B"/>
    <w:rsid w:val="00EB5BC1"/>
    <w:rsid w:val="00ED028F"/>
    <w:rsid w:val="00ED30F6"/>
    <w:rsid w:val="00EE546F"/>
    <w:rsid w:val="00EF485A"/>
    <w:rsid w:val="00F16B1D"/>
    <w:rsid w:val="00F32731"/>
    <w:rsid w:val="00F50311"/>
    <w:rsid w:val="00F554EA"/>
    <w:rsid w:val="00F5787D"/>
    <w:rsid w:val="00F6535D"/>
    <w:rsid w:val="00F90DEB"/>
    <w:rsid w:val="00F920C5"/>
    <w:rsid w:val="00F95A0F"/>
    <w:rsid w:val="00F97008"/>
    <w:rsid w:val="00FB0BB8"/>
    <w:rsid w:val="00FB14D7"/>
    <w:rsid w:val="00FB204A"/>
    <w:rsid w:val="00FB412E"/>
    <w:rsid w:val="00FD33B5"/>
    <w:rsid w:val="00FD35FE"/>
    <w:rsid w:val="00FD5DA6"/>
    <w:rsid w:val="00FE0453"/>
    <w:rsid w:val="00FE3B50"/>
    <w:rsid w:val="00FE4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95F"/>
  </w:style>
  <w:style w:type="paragraph" w:styleId="1">
    <w:name w:val="heading 1"/>
    <w:basedOn w:val="a"/>
    <w:link w:val="10"/>
    <w:uiPriority w:val="9"/>
    <w:qFormat/>
    <w:rsid w:val="005C29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C29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295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C295F"/>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5C295F"/>
    <w:rPr>
      <w:color w:val="0000FF"/>
      <w:u w:val="single"/>
    </w:rPr>
  </w:style>
  <w:style w:type="paragraph" w:styleId="a4">
    <w:name w:val="Normal (Web)"/>
    <w:basedOn w:val="a"/>
    <w:uiPriority w:val="99"/>
    <w:semiHidden/>
    <w:unhideWhenUsed/>
    <w:rsid w:val="005C29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295F"/>
  </w:style>
  <w:style w:type="character" w:styleId="a5">
    <w:name w:val="Strong"/>
    <w:basedOn w:val="a0"/>
    <w:uiPriority w:val="22"/>
    <w:qFormat/>
    <w:rsid w:val="005C295F"/>
    <w:rPr>
      <w:b/>
      <w:bCs/>
    </w:rPr>
  </w:style>
  <w:style w:type="character" w:styleId="a6">
    <w:name w:val="Emphasis"/>
    <w:basedOn w:val="a0"/>
    <w:uiPriority w:val="20"/>
    <w:qFormat/>
    <w:rsid w:val="005C295F"/>
    <w:rPr>
      <w:i/>
      <w:iCs/>
    </w:rPr>
  </w:style>
  <w:style w:type="paragraph" w:styleId="a7">
    <w:name w:val="Balloon Text"/>
    <w:basedOn w:val="a"/>
    <w:link w:val="a8"/>
    <w:uiPriority w:val="99"/>
    <w:semiHidden/>
    <w:unhideWhenUsed/>
    <w:rsid w:val="005C29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29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869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3373</Words>
  <Characters>19232</Characters>
  <Application>Microsoft Office Word</Application>
  <DocSecurity>0</DocSecurity>
  <Lines>160</Lines>
  <Paragraphs>45</Paragraphs>
  <ScaleCrop>false</ScaleCrop>
  <Company>RePack by SPecialiST</Company>
  <LinksUpToDate>false</LinksUpToDate>
  <CharactersWithSpaces>22560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лиена</dc:creator>
  <cp:keywords/>
  <dc:description/>
  <cp:lastModifiedBy>лиена</cp:lastModifiedBy>
  <cp:revision>3</cp:revision>
  <dcterms:created xsi:type="dcterms:W3CDTF">2015-02-09T05:47:00Z</dcterms:created>
  <dcterms:modified xsi:type="dcterms:W3CDTF">2015-02-09T05:52:00Z</dcterms:modified>
</cp:coreProperties>
</file>