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B9" w:rsidRPr="00D5118E" w:rsidRDefault="009841B9" w:rsidP="009841B9">
      <w:pPr>
        <w:jc w:val="center"/>
        <w:rPr>
          <w:b/>
        </w:rPr>
      </w:pPr>
      <w:r w:rsidRPr="00294292">
        <w:rPr>
          <w:b/>
        </w:rPr>
        <w:t>Методическая разработка урока «Химические реакции»</w:t>
      </w:r>
      <w:r w:rsidRPr="00D5118E">
        <w:rPr>
          <w:b/>
        </w:rPr>
        <w:t xml:space="preserve">. </w:t>
      </w:r>
      <w:r>
        <w:rPr>
          <w:b/>
        </w:rPr>
        <w:t>Урок – «открытия» нового знания.</w:t>
      </w:r>
    </w:p>
    <w:p w:rsidR="009841B9" w:rsidRDefault="009841B9" w:rsidP="009841B9">
      <w:pPr>
        <w:jc w:val="center"/>
        <w:rPr>
          <w:b/>
        </w:rPr>
      </w:pPr>
    </w:p>
    <w:p w:rsidR="009841B9" w:rsidRPr="001C7AFD" w:rsidRDefault="009841B9" w:rsidP="009841B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2.1</w:t>
      </w:r>
      <w:r w:rsidRPr="007436D6">
        <w:rPr>
          <w:b/>
        </w:rPr>
        <w:t xml:space="preserve"> </w:t>
      </w:r>
      <w:r w:rsidRPr="001C7AFD">
        <w:rPr>
          <w:b/>
          <w:u w:val="single"/>
        </w:rPr>
        <w:t>Цели:</w:t>
      </w:r>
    </w:p>
    <w:p w:rsidR="009841B9" w:rsidRPr="001C7AFD" w:rsidRDefault="009841B9" w:rsidP="009841B9">
      <w:pPr>
        <w:spacing w:line="360" w:lineRule="auto"/>
        <w:jc w:val="both"/>
        <w:rPr>
          <w:b/>
        </w:rPr>
      </w:pPr>
    </w:p>
    <w:p w:rsidR="009841B9" w:rsidRPr="007436D6" w:rsidRDefault="009841B9" w:rsidP="009841B9">
      <w:pPr>
        <w:spacing w:line="360" w:lineRule="auto"/>
        <w:jc w:val="both"/>
      </w:pPr>
      <w:r w:rsidRPr="007436D6">
        <w:t>Цели урока сформулированы в контексте введения ФГОС и соответствуют тенденции системно-</w:t>
      </w:r>
      <w:proofErr w:type="spellStart"/>
      <w:r w:rsidRPr="007436D6">
        <w:t>деятельностного</w:t>
      </w:r>
      <w:proofErr w:type="spellEnd"/>
      <w:r w:rsidRPr="007436D6">
        <w:t xml:space="preserve"> подхода</w:t>
      </w:r>
      <w:r>
        <w:t xml:space="preserve"> в образовании</w:t>
      </w:r>
      <w:r w:rsidRPr="007436D6">
        <w:t>.</w:t>
      </w:r>
    </w:p>
    <w:p w:rsidR="009841B9" w:rsidRPr="007436D6" w:rsidRDefault="009841B9" w:rsidP="009841B9">
      <w:pPr>
        <w:numPr>
          <w:ilvl w:val="0"/>
          <w:numId w:val="1"/>
        </w:numPr>
        <w:spacing w:line="360" w:lineRule="auto"/>
        <w:jc w:val="both"/>
        <w:rPr>
          <w:b/>
          <w:i/>
        </w:rPr>
      </w:pPr>
      <w:proofErr w:type="spellStart"/>
      <w:r w:rsidRPr="007436D6">
        <w:rPr>
          <w:b/>
          <w:i/>
        </w:rPr>
        <w:t>Деятельностные</w:t>
      </w:r>
      <w:proofErr w:type="spellEnd"/>
      <w:r w:rsidRPr="007436D6">
        <w:rPr>
          <w:b/>
          <w:i/>
        </w:rPr>
        <w:t>:</w:t>
      </w:r>
      <w:r>
        <w:rPr>
          <w:i/>
        </w:rPr>
        <w:t xml:space="preserve"> </w:t>
      </w:r>
      <w:r>
        <w:t>формирование способности учащихся к новому способу действий, связанному с построением новых знаний. Ученик не получает знания, а «добывает» их. Используя приёмы активного обучения ученики самостоятельно создают определения нового понятия «химическая реакция».</w:t>
      </w:r>
    </w:p>
    <w:p w:rsidR="009841B9" w:rsidRPr="001C7AFD" w:rsidRDefault="009841B9" w:rsidP="009841B9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1C7AFD">
        <w:rPr>
          <w:b/>
          <w:i/>
        </w:rPr>
        <w:t>Образовательные:</w:t>
      </w:r>
      <w:r w:rsidRPr="001C7AFD">
        <w:rPr>
          <w:b/>
        </w:rPr>
        <w:t xml:space="preserve"> </w:t>
      </w:r>
      <w:r w:rsidRPr="007436D6">
        <w:t xml:space="preserve">расширение понятийной базы за счёт включения в неё новых элементов. </w:t>
      </w:r>
      <w:r w:rsidRPr="007436D6">
        <w:rPr>
          <w:u w:val="single"/>
        </w:rPr>
        <w:t>Научить познавать</w:t>
      </w:r>
      <w:r w:rsidRPr="007436D6">
        <w:t>.</w:t>
      </w:r>
      <w:r>
        <w:rPr>
          <w:b/>
        </w:rPr>
        <w:t xml:space="preserve"> </w:t>
      </w:r>
      <w:r w:rsidRPr="007436D6">
        <w:t>С</w:t>
      </w:r>
      <w:r>
        <w:t>формировать понятие «х</w:t>
      </w:r>
      <w:r w:rsidRPr="001C7AFD">
        <w:t>имическая реакция». Познакомить с признаками и условиями течения химических реакций. Дать первоначальные представления по классификации химических реакций по тепловому эффекту. Формирование навыков выполнения лабораторных опытов. Формирование функциональной грамотности, химической компетентности – связь знаний с жизнью.</w:t>
      </w:r>
    </w:p>
    <w:p w:rsidR="009841B9" w:rsidRPr="001C7AFD" w:rsidRDefault="009841B9" w:rsidP="009841B9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1C7AFD">
        <w:rPr>
          <w:b/>
          <w:i/>
        </w:rPr>
        <w:t>Развивающие:</w:t>
      </w:r>
      <w:r w:rsidRPr="001C7AFD">
        <w:rPr>
          <w:b/>
        </w:rPr>
        <w:t xml:space="preserve"> </w:t>
      </w:r>
      <w:r w:rsidRPr="007436D6">
        <w:t>развитие мотивированной учебной деятельности. Развитие личностных качеств учеников, а также универсальных учебных действий –</w:t>
      </w:r>
      <w:r>
        <w:t xml:space="preserve"> УУД: активность и целенаправленность, трудолюбие, готовность к познанию и учебному сотрудничеству, осуществление исследовательской деятельности в форме лабораторного эксперимента. </w:t>
      </w:r>
      <w:r w:rsidRPr="007436D6">
        <w:t>Р</w:t>
      </w:r>
      <w:r w:rsidRPr="001C7AFD">
        <w:t>азвитие знаний о явлениях, происходящих с веществами. Развитие интереса учащихся к предмету, их интеллекта, умения анализировать факты, наблюдения. Расширение эрудиции, развитие личностных интересов учащихся. Развитие умения задавать вопросы, выбирать главное и второстепенное. Развитие умения оперировать полученными знаниями, использовать их.</w:t>
      </w:r>
    </w:p>
    <w:p w:rsidR="009841B9" w:rsidRPr="007436D6" w:rsidRDefault="009841B9" w:rsidP="009841B9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1C7AFD">
        <w:rPr>
          <w:b/>
          <w:i/>
        </w:rPr>
        <w:t>Воспитательные:</w:t>
      </w:r>
      <w:r>
        <w:rPr>
          <w:b/>
          <w:i/>
        </w:rPr>
        <w:t xml:space="preserve"> </w:t>
      </w:r>
      <w:r w:rsidRPr="007436D6">
        <w:t>духовно-нравственное формирование личности ученика.</w:t>
      </w:r>
      <w:r w:rsidRPr="001C7AFD">
        <w:t xml:space="preserve"> </w:t>
      </w:r>
      <w:r>
        <w:t>Создание атмосферы сотрудничества, психологического комфорта. Ф</w:t>
      </w:r>
      <w:r w:rsidRPr="001C7AFD">
        <w:t>ормирование культуры общения, способности к диалогу, формирование ответственного отношения к выполнению заданий (ответственность выбора).</w:t>
      </w:r>
    </w:p>
    <w:p w:rsidR="009841B9" w:rsidRPr="00921F19" w:rsidRDefault="009841B9" w:rsidP="009841B9">
      <w:pPr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>
        <w:rPr>
          <w:b/>
          <w:i/>
        </w:rPr>
        <w:lastRenderedPageBreak/>
        <w:t>Метапредметные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  <w:r>
        <w:t>формирование УУД – умение анализировать прочитанный текст и проведённый эксперимент, умение сравнивать явления и делать выводы, формирование социальной компетентности и функциональной грамотности, формирование способностей к принятию решений в ситуации выбора.</w:t>
      </w:r>
    </w:p>
    <w:p w:rsidR="009841B9" w:rsidRDefault="009841B9" w:rsidP="009841B9">
      <w:pPr>
        <w:spacing w:line="360" w:lineRule="auto"/>
        <w:jc w:val="both"/>
        <w:rPr>
          <w:b/>
        </w:rPr>
      </w:pPr>
    </w:p>
    <w:p w:rsidR="009841B9" w:rsidRPr="001C7AFD" w:rsidRDefault="009841B9" w:rsidP="009841B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2.2</w:t>
      </w:r>
      <w:r w:rsidRPr="007436D6">
        <w:rPr>
          <w:b/>
        </w:rPr>
        <w:t xml:space="preserve"> </w:t>
      </w:r>
      <w:r>
        <w:rPr>
          <w:b/>
          <w:u w:val="single"/>
        </w:rPr>
        <w:t>Содержание учебного материала и этапы урока с описанием видов деятельности учителя и ученика</w:t>
      </w:r>
      <w:r w:rsidRPr="001C7AFD">
        <w:rPr>
          <w:b/>
          <w:u w:val="single"/>
        </w:rPr>
        <w:t>:</w:t>
      </w:r>
    </w:p>
    <w:p w:rsidR="009841B9" w:rsidRDefault="009841B9" w:rsidP="009841B9">
      <w:pPr>
        <w:spacing w:line="360" w:lineRule="auto"/>
        <w:jc w:val="both"/>
        <w:rPr>
          <w:b/>
          <w:u w:val="single"/>
        </w:rPr>
      </w:pPr>
      <w:r w:rsidRPr="001C7AFD">
        <w:rPr>
          <w:b/>
          <w:u w:val="single"/>
        </w:rPr>
        <w:t>Девиз урока: «Познание начинается с удивления» Аристотель</w:t>
      </w:r>
    </w:p>
    <w:p w:rsidR="009841B9" w:rsidRDefault="009841B9" w:rsidP="009841B9">
      <w:pPr>
        <w:spacing w:line="360" w:lineRule="auto"/>
        <w:jc w:val="center"/>
        <w:rPr>
          <w:b/>
          <w:u w:val="single"/>
        </w:rPr>
      </w:pPr>
    </w:p>
    <w:p w:rsidR="009841B9" w:rsidRPr="006F137E" w:rsidRDefault="009841B9" w:rsidP="009841B9">
      <w:pPr>
        <w:spacing w:line="360" w:lineRule="auto"/>
        <w:jc w:val="center"/>
        <w:rPr>
          <w:b/>
          <w:color w:val="339966"/>
          <w:u w:val="single"/>
        </w:rPr>
      </w:pPr>
      <w:r w:rsidRPr="006F137E">
        <w:rPr>
          <w:b/>
          <w:color w:val="339966"/>
          <w:u w:val="single"/>
        </w:rPr>
        <w:t>Технологическая карта урока</w:t>
      </w:r>
    </w:p>
    <w:p w:rsidR="009841B9" w:rsidRPr="001C7AFD" w:rsidRDefault="009841B9" w:rsidP="009841B9">
      <w:pPr>
        <w:spacing w:line="360" w:lineRule="auto"/>
        <w:jc w:val="center"/>
        <w:rPr>
          <w:b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23"/>
        <w:gridCol w:w="4293"/>
        <w:gridCol w:w="3741"/>
        <w:gridCol w:w="1967"/>
        <w:gridCol w:w="2462"/>
      </w:tblGrid>
      <w:tr w:rsidR="009841B9" w:rsidRPr="00C23466" w:rsidTr="004449D8">
        <w:tc>
          <w:tcPr>
            <w:tcW w:w="0" w:type="auto"/>
            <w:vMerge w:val="restart"/>
            <w:vAlign w:val="center"/>
          </w:tcPr>
          <w:p w:rsidR="009841B9" w:rsidRPr="00C23466" w:rsidRDefault="009841B9" w:rsidP="004449D8">
            <w:pPr>
              <w:jc w:val="center"/>
              <w:rPr>
                <w:b/>
                <w:i/>
                <w:color w:val="FF0000"/>
              </w:rPr>
            </w:pPr>
            <w:r w:rsidRPr="00C23466">
              <w:rPr>
                <w:b/>
                <w:i/>
                <w:color w:val="FF0000"/>
              </w:rPr>
              <w:t>Этапы урока и их цели</w:t>
            </w:r>
          </w:p>
        </w:tc>
        <w:tc>
          <w:tcPr>
            <w:tcW w:w="0" w:type="auto"/>
            <w:gridSpan w:val="2"/>
            <w:vAlign w:val="center"/>
          </w:tcPr>
          <w:p w:rsidR="009841B9" w:rsidRPr="00C23466" w:rsidRDefault="009841B9" w:rsidP="004449D8">
            <w:pPr>
              <w:jc w:val="center"/>
              <w:rPr>
                <w:b/>
                <w:i/>
                <w:color w:val="FF0000"/>
              </w:rPr>
            </w:pPr>
            <w:r w:rsidRPr="00C23466">
              <w:rPr>
                <w:b/>
                <w:i/>
                <w:color w:val="FF0000"/>
              </w:rPr>
              <w:t>Методы, формы работы</w:t>
            </w:r>
          </w:p>
        </w:tc>
        <w:tc>
          <w:tcPr>
            <w:tcW w:w="0" w:type="auto"/>
            <w:vMerge w:val="restart"/>
            <w:vAlign w:val="center"/>
          </w:tcPr>
          <w:p w:rsidR="009841B9" w:rsidRPr="00C23466" w:rsidRDefault="009841B9" w:rsidP="004449D8">
            <w:pPr>
              <w:jc w:val="center"/>
              <w:rPr>
                <w:b/>
                <w:i/>
                <w:color w:val="FF0000"/>
              </w:rPr>
            </w:pPr>
            <w:r w:rsidRPr="00C23466">
              <w:rPr>
                <w:b/>
                <w:i/>
                <w:color w:val="FF0000"/>
              </w:rPr>
              <w:t>Ресурсы</w:t>
            </w:r>
          </w:p>
        </w:tc>
        <w:tc>
          <w:tcPr>
            <w:tcW w:w="0" w:type="auto"/>
            <w:vMerge w:val="restart"/>
            <w:vAlign w:val="center"/>
          </w:tcPr>
          <w:p w:rsidR="009841B9" w:rsidRPr="00C23466" w:rsidRDefault="009841B9" w:rsidP="004449D8">
            <w:pPr>
              <w:jc w:val="center"/>
              <w:rPr>
                <w:b/>
                <w:i/>
                <w:color w:val="FF0000"/>
              </w:rPr>
            </w:pPr>
            <w:r w:rsidRPr="00C23466">
              <w:rPr>
                <w:b/>
                <w:i/>
                <w:color w:val="FF0000"/>
              </w:rPr>
              <w:t>Результаты</w:t>
            </w:r>
          </w:p>
        </w:tc>
      </w:tr>
      <w:tr w:rsidR="009841B9" w:rsidRPr="001D6592" w:rsidTr="004449D8">
        <w:tc>
          <w:tcPr>
            <w:tcW w:w="0" w:type="auto"/>
            <w:vMerge/>
            <w:vAlign w:val="center"/>
          </w:tcPr>
          <w:p w:rsidR="009841B9" w:rsidRPr="001D6592" w:rsidRDefault="009841B9" w:rsidP="004449D8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9841B9" w:rsidRPr="00C23466" w:rsidRDefault="009841B9" w:rsidP="004449D8">
            <w:pPr>
              <w:jc w:val="center"/>
              <w:rPr>
                <w:b/>
                <w:i/>
                <w:color w:val="FF0000"/>
              </w:rPr>
            </w:pPr>
            <w:r w:rsidRPr="00C23466">
              <w:rPr>
                <w:b/>
                <w:i/>
                <w:color w:val="FF0000"/>
              </w:rPr>
              <w:t>Учителя</w:t>
            </w:r>
          </w:p>
        </w:tc>
        <w:tc>
          <w:tcPr>
            <w:tcW w:w="0" w:type="auto"/>
            <w:vAlign w:val="center"/>
          </w:tcPr>
          <w:p w:rsidR="009841B9" w:rsidRPr="00C23466" w:rsidRDefault="009841B9" w:rsidP="004449D8">
            <w:pPr>
              <w:jc w:val="center"/>
              <w:rPr>
                <w:b/>
                <w:i/>
                <w:color w:val="FF0000"/>
              </w:rPr>
            </w:pPr>
            <w:r w:rsidRPr="00C23466">
              <w:rPr>
                <w:b/>
                <w:i/>
                <w:color w:val="FF0000"/>
              </w:rPr>
              <w:t>Учеников</w:t>
            </w:r>
          </w:p>
        </w:tc>
        <w:tc>
          <w:tcPr>
            <w:tcW w:w="0" w:type="auto"/>
            <w:vMerge/>
            <w:vAlign w:val="center"/>
          </w:tcPr>
          <w:p w:rsidR="009841B9" w:rsidRPr="001D6592" w:rsidRDefault="009841B9" w:rsidP="004449D8">
            <w:pPr>
              <w:jc w:val="center"/>
              <w:rPr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841B9" w:rsidRPr="001D6592" w:rsidRDefault="009841B9" w:rsidP="004449D8">
            <w:pPr>
              <w:jc w:val="center"/>
              <w:rPr>
                <w:i/>
              </w:rPr>
            </w:pPr>
          </w:p>
        </w:tc>
      </w:tr>
      <w:tr w:rsidR="009841B9" w:rsidRPr="001D6592" w:rsidTr="004449D8">
        <w:tc>
          <w:tcPr>
            <w:tcW w:w="0" w:type="auto"/>
            <w:vAlign w:val="center"/>
          </w:tcPr>
          <w:p w:rsidR="009841B9" w:rsidRDefault="009841B9" w:rsidP="004449D8">
            <w:pPr>
              <w:spacing w:line="360" w:lineRule="auto"/>
              <w:jc w:val="center"/>
              <w:rPr>
                <w:b/>
              </w:rPr>
            </w:pPr>
            <w:r w:rsidRPr="006324AE">
              <w:rPr>
                <w:b/>
                <w:lang w:val="en-US"/>
              </w:rPr>
              <w:t>I</w:t>
            </w:r>
            <w:r w:rsidRPr="006324AE">
              <w:rPr>
                <w:b/>
              </w:rPr>
              <w:t>. Актуализация знаний</w:t>
            </w:r>
          </w:p>
          <w:p w:rsidR="009841B9" w:rsidRDefault="009841B9" w:rsidP="004449D8">
            <w:pPr>
              <w:spacing w:line="360" w:lineRule="auto"/>
              <w:jc w:val="center"/>
            </w:pPr>
            <w:r w:rsidRPr="00C420DF">
              <w:rPr>
                <w:i/>
                <w:color w:val="339966"/>
              </w:rPr>
              <w:t xml:space="preserve">Время этапа – </w:t>
            </w:r>
            <w:r>
              <w:rPr>
                <w:i/>
                <w:color w:val="339966"/>
              </w:rPr>
              <w:t>9</w:t>
            </w:r>
            <w:r w:rsidRPr="00C420DF">
              <w:rPr>
                <w:i/>
                <w:color w:val="339966"/>
              </w:rPr>
              <w:t xml:space="preserve"> минут</w:t>
            </w:r>
            <w:r>
              <w:br/>
              <w:t>1. Осуществление принципа вариативности – формирование умения адекватно принимать решения при выборе трудности задания.</w:t>
            </w:r>
          </w:p>
          <w:p w:rsidR="009841B9" w:rsidRPr="001D6592" w:rsidRDefault="009841B9" w:rsidP="004449D8">
            <w:pPr>
              <w:spacing w:line="360" w:lineRule="auto"/>
              <w:jc w:val="center"/>
            </w:pPr>
            <w:r>
              <w:t>2</w:t>
            </w:r>
            <w:r w:rsidRPr="006324AE">
              <w:t xml:space="preserve">. </w:t>
            </w:r>
            <w:r>
              <w:t>Повторить основные классы веществ: оксиды, кислоты, основания, соли. Акцентировать внимание на многообразии веществ</w:t>
            </w:r>
          </w:p>
        </w:tc>
        <w:tc>
          <w:tcPr>
            <w:tcW w:w="0" w:type="auto"/>
            <w:vAlign w:val="center"/>
          </w:tcPr>
          <w:p w:rsidR="009841B9" w:rsidRPr="00331694" w:rsidRDefault="009841B9" w:rsidP="004449D8">
            <w:pPr>
              <w:spacing w:line="360" w:lineRule="auto"/>
              <w:jc w:val="center"/>
            </w:pPr>
            <w:r w:rsidRPr="00331694">
              <w:t>1. Учитель приглашает для работы за первые парты 6 учеников. На каждой парте 3 конверта разного цвета, с заданиями разного уровня сложности: красный – отлично, зелёный – хорошо, жёлтый – удовлетворительно.</w:t>
            </w:r>
          </w:p>
          <w:p w:rsidR="009841B9" w:rsidRPr="00331694" w:rsidRDefault="009841B9" w:rsidP="004449D8">
            <w:pPr>
              <w:spacing w:line="360" w:lineRule="auto"/>
              <w:jc w:val="center"/>
            </w:pPr>
            <w:r w:rsidRPr="00331694">
              <w:t>2. Учитель организует с классом игру-эстафету (соревнование колонок).</w:t>
            </w:r>
          </w:p>
        </w:tc>
        <w:tc>
          <w:tcPr>
            <w:tcW w:w="0" w:type="auto"/>
            <w:vAlign w:val="center"/>
          </w:tcPr>
          <w:p w:rsidR="009841B9" w:rsidRPr="00331694" w:rsidRDefault="009841B9" w:rsidP="004449D8">
            <w:pPr>
              <w:spacing w:line="360" w:lineRule="auto"/>
              <w:jc w:val="center"/>
            </w:pPr>
            <w:r w:rsidRPr="00331694">
              <w:t>1. Ученики реализуют право выбора задания определённой сложности и выполняют его на соответствующий результат.</w:t>
            </w:r>
          </w:p>
          <w:p w:rsidR="009841B9" w:rsidRDefault="009841B9" w:rsidP="004449D8">
            <w:pPr>
              <w:spacing w:line="360" w:lineRule="auto"/>
              <w:jc w:val="center"/>
            </w:pPr>
            <w:r w:rsidRPr="00331694">
              <w:t>2. Ученики по очереди выходят к доске, прикрепляют к ней карточки с формулами, распределяя их по классам веществ (карточки лежат на столе перед доской). Побеждает колонка, которая быстрее справится с заданием.</w:t>
            </w:r>
            <w:r>
              <w:t xml:space="preserve"> </w:t>
            </w: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Pr="001D6592" w:rsidRDefault="009841B9" w:rsidP="004449D8">
            <w:pPr>
              <w:spacing w:line="360" w:lineRule="auto"/>
              <w:jc w:val="center"/>
              <w:rPr>
                <w:i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09750" cy="1371600"/>
                  <wp:effectExtent l="0" t="0" r="0" b="0"/>
                  <wp:docPr id="2" name="Рисунок 2" descr="Ученики на уроке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ченики на уроке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841B9" w:rsidRDefault="009841B9" w:rsidP="004449D8">
            <w:pPr>
              <w:spacing w:line="360" w:lineRule="auto"/>
            </w:pPr>
            <w:r w:rsidRPr="000620D7">
              <w:t>Цветные конверты с комплектом заданий разной сложности</w:t>
            </w:r>
            <w:r>
              <w:t>. Набор карточек с формулами веществ.</w:t>
            </w:r>
          </w:p>
          <w:p w:rsidR="009841B9" w:rsidRPr="000620D7" w:rsidRDefault="009841B9" w:rsidP="004449D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9841B9" w:rsidRPr="000620D7" w:rsidRDefault="009841B9" w:rsidP="004449D8">
            <w:pPr>
              <w:spacing w:line="360" w:lineRule="auto"/>
              <w:jc w:val="both"/>
            </w:pPr>
            <w:r>
              <w:t>Вспомнили основные классы веществ. Самостоятельный выбор уровня заданий позволяет сделать самооценку. Осуществление индивидуально-личностного подхода.</w:t>
            </w:r>
          </w:p>
        </w:tc>
      </w:tr>
      <w:tr w:rsidR="009841B9" w:rsidRPr="001D6592" w:rsidTr="004449D8">
        <w:tc>
          <w:tcPr>
            <w:tcW w:w="0" w:type="auto"/>
            <w:vAlign w:val="center"/>
          </w:tcPr>
          <w:p w:rsidR="009841B9" w:rsidRDefault="009841B9" w:rsidP="004449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6324AE">
              <w:rPr>
                <w:b/>
              </w:rPr>
              <w:t>. Формирование новых понятий</w:t>
            </w:r>
          </w:p>
          <w:p w:rsidR="009841B9" w:rsidRDefault="009841B9" w:rsidP="004449D8">
            <w:pPr>
              <w:spacing w:line="360" w:lineRule="auto"/>
              <w:jc w:val="center"/>
            </w:pPr>
            <w:r w:rsidRPr="00C420DF">
              <w:rPr>
                <w:i/>
                <w:color w:val="339966"/>
              </w:rPr>
              <w:t xml:space="preserve">Время этапа – </w:t>
            </w:r>
            <w:r>
              <w:rPr>
                <w:i/>
                <w:color w:val="339966"/>
              </w:rPr>
              <w:t>23</w:t>
            </w:r>
            <w:r w:rsidRPr="00C420DF">
              <w:rPr>
                <w:i/>
                <w:color w:val="339966"/>
              </w:rPr>
              <w:t xml:space="preserve"> минут</w:t>
            </w:r>
            <w:r>
              <w:rPr>
                <w:i/>
                <w:color w:val="339966"/>
              </w:rPr>
              <w:t>ы</w:t>
            </w:r>
            <w:r>
              <w:br/>
              <w:t>1</w:t>
            </w:r>
            <w:r w:rsidRPr="006324AE">
              <w:t xml:space="preserve">. </w:t>
            </w:r>
            <w:r>
              <w:t>Конструирование понятия «химическая реакция»:</w:t>
            </w:r>
          </w:p>
          <w:p w:rsidR="009841B9" w:rsidRDefault="009841B9" w:rsidP="004449D8">
            <w:pPr>
              <w:spacing w:line="360" w:lineRule="auto"/>
              <w:jc w:val="center"/>
            </w:pPr>
            <w:r>
              <w:t>Вхождение учащихся в пространство неизвестной области знаний.</w:t>
            </w:r>
          </w:p>
          <w:p w:rsidR="009841B9" w:rsidRDefault="009841B9" w:rsidP="004449D8">
            <w:pPr>
              <w:spacing w:line="360" w:lineRule="auto"/>
              <w:jc w:val="center"/>
            </w:pPr>
            <w:r>
              <w:t>Мотивирование к познанию.</w:t>
            </w:r>
          </w:p>
          <w:p w:rsidR="009841B9" w:rsidRDefault="009841B9" w:rsidP="004449D8">
            <w:pPr>
              <w:spacing w:line="360" w:lineRule="auto"/>
              <w:jc w:val="center"/>
            </w:pPr>
            <w:r>
              <w:t>Определение круга вопросов, которые нужно изучить.</w:t>
            </w:r>
          </w:p>
          <w:p w:rsidR="009841B9" w:rsidRDefault="009841B9" w:rsidP="004449D8">
            <w:pPr>
              <w:spacing w:line="360" w:lineRule="auto"/>
              <w:jc w:val="center"/>
            </w:pPr>
            <w:r>
              <w:t xml:space="preserve">Формирование навыков практической работы с веществами. </w:t>
            </w:r>
          </w:p>
          <w:p w:rsidR="009841B9" w:rsidRPr="006324AE" w:rsidRDefault="009841B9" w:rsidP="004449D8">
            <w:pPr>
              <w:spacing w:line="360" w:lineRule="auto"/>
              <w:jc w:val="center"/>
            </w:pPr>
            <w:r>
              <w:t xml:space="preserve">Создание условий для </w:t>
            </w:r>
            <w:r w:rsidRPr="00331694">
              <w:rPr>
                <w:u w:val="single"/>
              </w:rPr>
              <w:t>активного приобретения новых знаний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9841B9" w:rsidRDefault="009841B9" w:rsidP="004449D8">
            <w:pPr>
              <w:spacing w:line="360" w:lineRule="auto"/>
              <w:jc w:val="center"/>
              <w:rPr>
                <w:i/>
              </w:rPr>
            </w:pPr>
            <w:r w:rsidRPr="00331694">
              <w:t>1. Учитель:</w:t>
            </w:r>
            <w:r>
              <w:rPr>
                <w:i/>
              </w:rPr>
              <w:t xml:space="preserve"> «Наш мир это огромная химическая лаборатория. Каждую секунду с веществами происходят изменения – в природе, в нашем организме, быту, что влияет на нашу жизнь». </w:t>
            </w:r>
            <w:r w:rsidRPr="00331694">
              <w:t>Читает стихотворение (см. приложение).</w:t>
            </w:r>
            <w:r>
              <w:rPr>
                <w:i/>
              </w:rPr>
              <w:t xml:space="preserve"> «Наша задача – изучать химические явления. Что же такое химическая реакция? Не будем смотреть определение в учебнике или искать его в словаре, а сконструируем его сами».</w:t>
            </w:r>
          </w:p>
          <w:p w:rsidR="009841B9" w:rsidRDefault="009841B9" w:rsidP="004449D8">
            <w:pPr>
              <w:spacing w:line="360" w:lineRule="auto"/>
              <w:jc w:val="center"/>
            </w:pPr>
            <w:r w:rsidRPr="006324AE">
              <w:t>2. Учитель спрашивает учеников – что бы они хотели узнать о химических реакциях?</w:t>
            </w:r>
            <w:r>
              <w:t xml:space="preserve"> Учитель записывает вопросы учеников на доску, формирует кластер.</w:t>
            </w:r>
          </w:p>
          <w:p w:rsidR="009841B9" w:rsidRPr="006324AE" w:rsidRDefault="009841B9" w:rsidP="004449D8">
            <w:pPr>
              <w:spacing w:line="36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119380</wp:posOffset>
                      </wp:positionV>
                      <wp:extent cx="1485900" cy="571500"/>
                      <wp:effectExtent l="0" t="5715" r="15240" b="6985"/>
                      <wp:wrapNone/>
                      <wp:docPr id="1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41B9" w:rsidRPr="00C46C2E" w:rsidRDefault="009841B9" w:rsidP="009841B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Химическая реакция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left:0;text-align:left;margin-left:36.9pt;margin-top:9.4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">
                      <v:textbox>
                        <w:txbxContent>
                          <w:p w:rsidR="009841B9" w:rsidRPr="00C46C2E" w:rsidRDefault="009841B9" w:rsidP="009841B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Химическая реакция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485900" cy="914400"/>
                      <wp:effectExtent l="0" t="635" r="3175" b="0"/>
                      <wp:docPr id="1" name="Group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485900" cy="914400"/>
                                <a:chOff x="4771" y="-415"/>
                                <a:chExt cx="7200" cy="43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4771" y="-415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 flipH="1">
                                  <a:off x="6986" y="2825"/>
                                  <a:ext cx="554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5"/>
                              <wps:cNvCnPr/>
                              <wps:spPr bwMode="auto">
                                <a:xfrm>
                                  <a:off x="9756" y="2825"/>
                                  <a:ext cx="553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6"/>
                              <wps:cNvCnPr/>
                              <wps:spPr bwMode="auto">
                                <a:xfrm>
                                  <a:off x="9202" y="2825"/>
                                  <a:ext cx="554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7"/>
                              <wps:cNvCnPr/>
                              <wps:spPr bwMode="auto">
                                <a:xfrm flipH="1">
                                  <a:off x="7540" y="2825"/>
                                  <a:ext cx="554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8"/>
                              <wps:cNvCnPr/>
                              <wps:spPr bwMode="auto">
                                <a:xfrm>
                                  <a:off x="8648" y="2825"/>
                                  <a:ext cx="1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17pt;height:1in;mso-position-horizontal-relative:char;mso-position-vertical-relative:line" coordorigin="4771,-415" coordsize="7200,4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">
                      <o:lock v:ext="edit" aspectratio="t"/>
                      <v:rect id="AutoShape 3" o:spid="_x0000_s1027" style="position:absolute;left:4771;top:-41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          <o:lock v:ext="edit" aspectratio="t" text="t"/>
                      </v:rect>
                      <v:line id="Line 4" o:spid="_x0000_s1028" style="position:absolute;flip:x;visibility:visible;mso-wrap-style:square" from="6986,2825" to="7540,33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A/tyTAAAAA2gAAAA8AAAAAAAAAAAAAAAAA&#10;oQIAAGRycy9kb3ducmV2LnhtbFBLBQYAAAAABAAEAPkAAACOAwAAAAA=&#10;">
                        <v:stroke endarrow="block"/>
                      </v:line>
                      <v:line id="Line 5" o:spid="_x0000_s1029" style="position:absolute;visibility:visible;mso-wrap-style:square" from="9756,2825" to="10309,33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muWS8IAAADbAAAADwAAAAAAAAAAAAAA&#10;AAChAgAAZHJzL2Rvd25yZXYueG1sUEsFBgAAAAAEAAQA+QAAAJADAAAAAA==&#10;">
                        <v:stroke endarrow="block"/>
                      </v:line>
                      <v:line id="Line 6" o:spid="_x0000_s1030" style="position:absolute;visibility:visible;mso-wrap-style:square" from="9202,2825" to="9756,33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YIOP8IAAADbAAAADwAAAAAAAAAAAAAA&#10;AAChAgAAZHJzL2Rvd25yZXYueG1sUEsFBgAAAAAEAAQA+QAAAJADAAAAAA==&#10;">
                        <v:stroke endarrow="block"/>
                      </v:line>
                      <v:line id="Line 7" o:spid="_x0000_s1031" style="position:absolute;flip:x;visibility:visible;mso-wrap-style:square" from="7540,2825" to="8094,33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aCvqxAAAANsAAAAPAAAAAAAAAAAA&#10;AAAAAKECAABkcnMvZG93bnJldi54bWxQSwUGAAAAAAQABAD5AAAAkgMAAAAA&#10;">
                        <v:stroke endarrow="block"/>
                      </v:line>
                      <v:line id="Line 8" o:spid="_x0000_s1032" style="position:absolute;visibility:visible;mso-wrap-style:square" from="8648,2825" to="8649,33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SHDXTwQAAANsAAAAPAAAAAAAAAAAAAAAA&#10;AKECAABkcnMvZG93bnJldi54bWxQSwUGAAAAAAQABAD5AAAAjwM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:rsidR="009841B9" w:rsidRPr="001D6592" w:rsidRDefault="009841B9" w:rsidP="004449D8">
            <w:pPr>
              <w:spacing w:line="360" w:lineRule="auto"/>
              <w:jc w:val="center"/>
              <w:rPr>
                <w:i/>
              </w:rPr>
            </w:pPr>
            <w:r w:rsidRPr="00653BC4">
              <w:t>Выбор главных и второстепенных вопросов.</w:t>
            </w:r>
          </w:p>
        </w:tc>
        <w:tc>
          <w:tcPr>
            <w:tcW w:w="0" w:type="auto"/>
            <w:vAlign w:val="center"/>
          </w:tcPr>
          <w:p w:rsidR="009841B9" w:rsidRDefault="009841B9" w:rsidP="004449D8">
            <w:pPr>
              <w:spacing w:line="360" w:lineRule="auto"/>
              <w:jc w:val="center"/>
            </w:pPr>
            <w:r>
              <w:t>1. Ученики получили на каждую парту текст определения «химическая реакция», разрезанный на отдельные слова. Работают в паре, собирают определение. Проверяем, записываем в тетрадь.</w:t>
            </w:r>
          </w:p>
          <w:p w:rsidR="009841B9" w:rsidRPr="00331694" w:rsidRDefault="009841B9" w:rsidP="004449D8">
            <w:pPr>
              <w:spacing w:line="360" w:lineRule="auto"/>
              <w:jc w:val="center"/>
            </w:pPr>
            <w:r>
              <w:t>2. Ученики формулируют вопросы.</w:t>
            </w:r>
          </w:p>
        </w:tc>
        <w:tc>
          <w:tcPr>
            <w:tcW w:w="0" w:type="auto"/>
            <w:vAlign w:val="center"/>
          </w:tcPr>
          <w:p w:rsidR="009841B9" w:rsidRPr="00331694" w:rsidRDefault="009841B9" w:rsidP="004449D8">
            <w:pPr>
              <w:spacing w:line="360" w:lineRule="auto"/>
              <w:jc w:val="center"/>
            </w:pPr>
            <w:r w:rsidRPr="00331694">
              <w:t>Разрезанное на отдельные слова определение «химическая реакция» (на каждую парту)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9841B9" w:rsidRDefault="009841B9" w:rsidP="004449D8">
            <w:pPr>
              <w:spacing w:line="360" w:lineRule="auto"/>
              <w:jc w:val="center"/>
            </w:pPr>
            <w:r w:rsidRPr="00331694">
              <w:t>Ученики самостоятельно добывают знания и определяют ключевой термин. Умение работать в паре.</w:t>
            </w:r>
          </w:p>
          <w:p w:rsidR="009841B9" w:rsidRPr="00331694" w:rsidRDefault="009841B9" w:rsidP="004449D8">
            <w:pPr>
              <w:spacing w:line="360" w:lineRule="auto"/>
              <w:jc w:val="center"/>
            </w:pPr>
            <w:r>
              <w:t>Умение формулировать вопросы, выделять главные и второстепенные.</w:t>
            </w:r>
          </w:p>
        </w:tc>
      </w:tr>
      <w:tr w:rsidR="009841B9" w:rsidRPr="00D42CC7" w:rsidTr="004449D8">
        <w:tc>
          <w:tcPr>
            <w:tcW w:w="0" w:type="auto"/>
            <w:vAlign w:val="center"/>
          </w:tcPr>
          <w:p w:rsidR="009841B9" w:rsidRPr="00D42CC7" w:rsidRDefault="009841B9" w:rsidP="004449D8">
            <w:pPr>
              <w:spacing w:line="360" w:lineRule="auto"/>
              <w:jc w:val="center"/>
            </w:pPr>
            <w:r>
              <w:t>2</w:t>
            </w:r>
            <w:r w:rsidRPr="00D42CC7">
              <w:t>.  Формирование умения наблюдать и анализировать наблюдения</w:t>
            </w:r>
          </w:p>
        </w:tc>
        <w:tc>
          <w:tcPr>
            <w:tcW w:w="0" w:type="auto"/>
            <w:vAlign w:val="center"/>
          </w:tcPr>
          <w:p w:rsidR="009841B9" w:rsidRDefault="009841B9" w:rsidP="004449D8">
            <w:pPr>
              <w:spacing w:line="360" w:lineRule="auto"/>
              <w:jc w:val="center"/>
            </w:pPr>
            <w:r>
              <w:t>Один из главных вопросов – признаки химических реакций. Чтобы их узнать, учитель организует выполнение лабораторной работы.</w:t>
            </w: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  <w:r>
              <w:t>Учитель проводит демонстрационный эксперимент – горение свечи, «</w:t>
            </w:r>
            <w:proofErr w:type="spellStart"/>
            <w:r>
              <w:t>вулканчик</w:t>
            </w:r>
            <w:proofErr w:type="spellEnd"/>
            <w:r>
              <w:t>». Знакомит с терминами «экзотермическая» и «эндотермическая» реакция.</w:t>
            </w:r>
          </w:p>
          <w:p w:rsidR="009841B9" w:rsidRPr="00D42CC7" w:rsidRDefault="009841B9" w:rsidP="004449D8">
            <w:pPr>
              <w:spacing w:line="360" w:lineRule="auto"/>
              <w:jc w:val="center"/>
            </w:pPr>
            <w:r>
              <w:t>Предлагает рассмотреть иллюстрацию «Химические явления в природе и лаборатории».</w:t>
            </w:r>
          </w:p>
        </w:tc>
        <w:tc>
          <w:tcPr>
            <w:tcW w:w="0" w:type="auto"/>
            <w:vAlign w:val="center"/>
          </w:tcPr>
          <w:p w:rsidR="009841B9" w:rsidRDefault="009841B9" w:rsidP="004449D8">
            <w:pPr>
              <w:spacing w:line="360" w:lineRule="auto"/>
              <w:jc w:val="center"/>
            </w:pPr>
            <w:r w:rsidRPr="00653BC4">
              <w:t>Ученики выполняют лабораторную работ</w:t>
            </w:r>
            <w:r>
              <w:t>у.</w:t>
            </w: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47850" cy="1409700"/>
                  <wp:effectExtent l="0" t="0" r="6350" b="12700"/>
                  <wp:docPr id="5" name="Рисунок 5" descr="Ученики на уро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ченики на уро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  <w:r>
              <w:t>Ученики наблюдают, называют признаки химических реакций.</w:t>
            </w: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Pr="001D6592" w:rsidRDefault="009841B9" w:rsidP="004449D8">
            <w:pPr>
              <w:spacing w:line="360" w:lineRule="auto"/>
              <w:jc w:val="center"/>
              <w:rPr>
                <w:i/>
              </w:rPr>
            </w:pPr>
            <w:r>
              <w:t>Работают с иллюстрацией.</w:t>
            </w:r>
          </w:p>
        </w:tc>
        <w:tc>
          <w:tcPr>
            <w:tcW w:w="0" w:type="auto"/>
            <w:vAlign w:val="center"/>
          </w:tcPr>
          <w:p w:rsidR="009841B9" w:rsidRDefault="009841B9" w:rsidP="004449D8">
            <w:pPr>
              <w:spacing w:line="360" w:lineRule="auto"/>
              <w:jc w:val="center"/>
            </w:pPr>
            <w:r w:rsidRPr="00D42CC7">
              <w:t>Инструкция для выполнения лабораторной работы. Набор реактивов.</w:t>
            </w:r>
          </w:p>
          <w:p w:rsidR="009841B9" w:rsidRDefault="009841B9" w:rsidP="004449D8">
            <w:pPr>
              <w:spacing w:line="360" w:lineRule="auto"/>
              <w:jc w:val="center"/>
            </w:pPr>
            <w:r>
              <w:t>Свеча, фарфоровая чашечка, дихромат аммония, спички.</w:t>
            </w:r>
          </w:p>
          <w:p w:rsidR="009841B9" w:rsidRDefault="009841B9" w:rsidP="004449D8">
            <w:pPr>
              <w:spacing w:line="360" w:lineRule="auto"/>
              <w:jc w:val="center"/>
            </w:pPr>
            <w:r>
              <w:t>Растворы кислот, щелочей, индикаторы, раствор сульфата меди и карбоната натрия.</w:t>
            </w:r>
          </w:p>
          <w:p w:rsidR="009841B9" w:rsidRDefault="009841B9" w:rsidP="004449D8">
            <w:pPr>
              <w:spacing w:line="360" w:lineRule="auto"/>
              <w:jc w:val="center"/>
            </w:pPr>
            <w:r>
              <w:t>На каждой парте цветная иллюстрация «Химические явления в природе и лаборатории».</w:t>
            </w:r>
          </w:p>
          <w:p w:rsidR="009841B9" w:rsidRPr="00D42CC7" w:rsidRDefault="009841B9" w:rsidP="004449D8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9841B9" w:rsidRDefault="009841B9" w:rsidP="004449D8">
            <w:pPr>
              <w:spacing w:line="360" w:lineRule="auto"/>
              <w:jc w:val="center"/>
            </w:pPr>
            <w:r>
              <w:t>Записали в тетрадь результаты наблюдений – признаки химических реакций. Совершенствование навыков выполнения лабораторной работы.</w:t>
            </w:r>
          </w:p>
          <w:p w:rsidR="009841B9" w:rsidRPr="00D42CC7" w:rsidRDefault="009841B9" w:rsidP="004449D8">
            <w:pPr>
              <w:spacing w:line="360" w:lineRule="auto"/>
              <w:jc w:val="center"/>
            </w:pPr>
            <w:r>
              <w:t>Знакомство с новыми терминами, связь с языкознанием (происхождение терминов).</w:t>
            </w:r>
          </w:p>
        </w:tc>
      </w:tr>
      <w:tr w:rsidR="009841B9" w:rsidRPr="00D42CC7" w:rsidTr="004449D8">
        <w:tc>
          <w:tcPr>
            <w:tcW w:w="0" w:type="auto"/>
            <w:vAlign w:val="center"/>
          </w:tcPr>
          <w:p w:rsidR="009841B9" w:rsidRDefault="009841B9" w:rsidP="004449D8">
            <w:pPr>
              <w:spacing w:line="360" w:lineRule="auto"/>
              <w:jc w:val="center"/>
              <w:rPr>
                <w:b/>
              </w:rPr>
            </w:pPr>
            <w:r w:rsidRPr="007A24B3">
              <w:rPr>
                <w:b/>
                <w:lang w:val="en-US"/>
              </w:rPr>
              <w:t>III</w:t>
            </w:r>
            <w:r w:rsidRPr="007A24B3">
              <w:rPr>
                <w:b/>
              </w:rPr>
              <w:t>.</w:t>
            </w:r>
            <w:r>
              <w:rPr>
                <w:b/>
              </w:rPr>
              <w:t xml:space="preserve"> Применение новых понятий</w:t>
            </w:r>
          </w:p>
          <w:p w:rsidR="009841B9" w:rsidRDefault="009841B9" w:rsidP="004449D8">
            <w:pPr>
              <w:spacing w:line="360" w:lineRule="auto"/>
              <w:jc w:val="center"/>
            </w:pPr>
            <w:r w:rsidRPr="00C420DF">
              <w:rPr>
                <w:i/>
                <w:color w:val="339966"/>
              </w:rPr>
              <w:t xml:space="preserve">Время этапа – </w:t>
            </w:r>
            <w:r>
              <w:rPr>
                <w:i/>
                <w:color w:val="339966"/>
              </w:rPr>
              <w:t>6</w:t>
            </w:r>
            <w:r w:rsidRPr="00C420DF">
              <w:rPr>
                <w:i/>
                <w:color w:val="339966"/>
              </w:rPr>
              <w:t xml:space="preserve"> минут</w:t>
            </w:r>
          </w:p>
          <w:p w:rsidR="009841B9" w:rsidRPr="007A24B3" w:rsidRDefault="009841B9" w:rsidP="004449D8">
            <w:pPr>
              <w:spacing w:line="360" w:lineRule="auto"/>
              <w:jc w:val="center"/>
            </w:pPr>
            <w:r w:rsidRPr="007A24B3">
              <w:t>1.</w:t>
            </w:r>
            <w:r>
              <w:t xml:space="preserve"> Расширение кругозора, </w:t>
            </w:r>
            <w:r w:rsidRPr="007A24B3">
              <w:rPr>
                <w:u w:val="single"/>
              </w:rPr>
              <w:t>связь новых знаний с жизнью</w:t>
            </w:r>
            <w:r>
              <w:t>, подвести учеников к осмыслению необходимости химических знаний. Формирование химической компетентности и её личностной значимости.</w:t>
            </w:r>
          </w:p>
        </w:tc>
        <w:tc>
          <w:tcPr>
            <w:tcW w:w="0" w:type="auto"/>
            <w:vAlign w:val="center"/>
          </w:tcPr>
          <w:p w:rsidR="009841B9" w:rsidRDefault="009841B9" w:rsidP="004449D8">
            <w:pPr>
              <w:spacing w:line="360" w:lineRule="auto"/>
              <w:jc w:val="center"/>
            </w:pPr>
            <w:r>
              <w:t>1. Демонстрирует слайды о явлениях природы, произведениях искусства, бытовых явлениях, связанных с химическими реакциями.</w:t>
            </w: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905000" cy="1428750"/>
                  <wp:effectExtent l="0" t="0" r="0" b="0"/>
                  <wp:docPr id="6" name="Рисунок 6" descr="ss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B9" w:rsidRDefault="009841B9" w:rsidP="004449D8">
            <w:pPr>
              <w:spacing w:line="360" w:lineRule="auto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905000" cy="1428750"/>
                  <wp:effectExtent l="0" t="0" r="0" b="0"/>
                  <wp:docPr id="7" name="Рисунок 7" descr="ss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s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B9" w:rsidRDefault="009841B9" w:rsidP="004449D8">
            <w:pPr>
              <w:spacing w:line="360" w:lineRule="auto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85950" cy="1428750"/>
                  <wp:effectExtent l="0" t="0" r="0" b="0"/>
                  <wp:docPr id="8" name="Рисунок 8" descr="ss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s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B9" w:rsidRDefault="009841B9" w:rsidP="004449D8">
            <w:pPr>
              <w:spacing w:line="360" w:lineRule="auto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85950" cy="1428750"/>
                  <wp:effectExtent l="0" t="0" r="0" b="0"/>
                  <wp:docPr id="9" name="Рисунок 9" descr="ss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s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B9" w:rsidRDefault="009841B9" w:rsidP="004449D8">
            <w:pPr>
              <w:spacing w:line="360" w:lineRule="auto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85950" cy="1428750"/>
                  <wp:effectExtent l="0" t="0" r="0" b="0"/>
                  <wp:docPr id="10" name="Рисунок 10" descr="ss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s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B9" w:rsidRDefault="009841B9" w:rsidP="004449D8">
            <w:pPr>
              <w:spacing w:line="360" w:lineRule="auto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66900" cy="1428750"/>
                  <wp:effectExtent l="0" t="0" r="12700" b="0"/>
                  <wp:docPr id="11" name="Рисунок 11" descr="ss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s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B9" w:rsidRDefault="009841B9" w:rsidP="004449D8">
            <w:pPr>
              <w:spacing w:line="360" w:lineRule="auto"/>
              <w:jc w:val="center"/>
            </w:pPr>
            <w:r>
              <w:t>2. Организует работу с текстом в парах. На партах в конвертах находятся тексты с интересной информацией. Просит выбрать любой текст из конверта, прочитать его и поделиться с соседом по парте новыми знаниями, убедить соседа, что речь в тексте идёт о химической реакции (образцы текста в приложении).</w:t>
            </w:r>
          </w:p>
        </w:tc>
        <w:tc>
          <w:tcPr>
            <w:tcW w:w="0" w:type="auto"/>
          </w:tcPr>
          <w:p w:rsidR="009841B9" w:rsidRDefault="009841B9" w:rsidP="004449D8">
            <w:pPr>
              <w:spacing w:line="360" w:lineRule="auto"/>
              <w:jc w:val="both"/>
            </w:pPr>
            <w:r>
              <w:t>1. Комментируют слайды, доказывая что на них изображены химические явления.</w:t>
            </w:r>
          </w:p>
          <w:p w:rsidR="009841B9" w:rsidRDefault="009841B9" w:rsidP="004449D8">
            <w:pPr>
              <w:spacing w:line="360" w:lineRule="auto"/>
            </w:pPr>
          </w:p>
          <w:p w:rsidR="009841B9" w:rsidRPr="00653BC4" w:rsidRDefault="009841B9" w:rsidP="004449D8">
            <w:pPr>
              <w:spacing w:line="360" w:lineRule="auto"/>
              <w:jc w:val="both"/>
            </w:pPr>
            <w:r>
              <w:t>2. Выбирают любой текст, в соответствии с личным интересом, знакомятся с новой информацией, делятся узнанным с соседом.</w:t>
            </w:r>
          </w:p>
        </w:tc>
        <w:tc>
          <w:tcPr>
            <w:tcW w:w="0" w:type="auto"/>
            <w:vAlign w:val="center"/>
          </w:tcPr>
          <w:p w:rsidR="009841B9" w:rsidRPr="00D42CC7" w:rsidRDefault="009841B9" w:rsidP="004449D8">
            <w:pPr>
              <w:spacing w:line="360" w:lineRule="auto"/>
              <w:jc w:val="center"/>
            </w:pPr>
            <w:r>
              <w:t>Мультимедийная установка, экран, компьютер.</w:t>
            </w:r>
            <w:r>
              <w:br/>
              <w:t>Конверты с разными занимательным текстами о химических реакциях на каждой парте.</w:t>
            </w:r>
          </w:p>
        </w:tc>
        <w:tc>
          <w:tcPr>
            <w:tcW w:w="0" w:type="auto"/>
            <w:vAlign w:val="center"/>
          </w:tcPr>
          <w:p w:rsidR="009841B9" w:rsidRDefault="009841B9" w:rsidP="004449D8">
            <w:pPr>
              <w:spacing w:line="360" w:lineRule="auto"/>
              <w:jc w:val="center"/>
            </w:pPr>
            <w:r>
              <w:t>Работа с дополнительным источником информации – расширение кругозора. Формирование коммуникативной культуры. Осмысление новых знаний, развитие интереса к предмету.</w:t>
            </w:r>
          </w:p>
        </w:tc>
      </w:tr>
      <w:tr w:rsidR="009841B9" w:rsidRPr="00D42CC7" w:rsidTr="004449D8">
        <w:tc>
          <w:tcPr>
            <w:tcW w:w="0" w:type="auto"/>
          </w:tcPr>
          <w:p w:rsidR="009841B9" w:rsidRDefault="009841B9" w:rsidP="004449D8">
            <w:pPr>
              <w:spacing w:line="360" w:lineRule="auto"/>
              <w:jc w:val="center"/>
              <w:rPr>
                <w:b/>
              </w:rPr>
            </w:pPr>
            <w:r w:rsidRPr="007A24B3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7A24B3">
              <w:rPr>
                <w:b/>
              </w:rPr>
              <w:t>.</w:t>
            </w:r>
            <w:r>
              <w:rPr>
                <w:b/>
              </w:rPr>
              <w:t xml:space="preserve"> Рефлексия</w:t>
            </w:r>
            <w:r>
              <w:rPr>
                <w:b/>
              </w:rPr>
              <w:br/>
            </w:r>
            <w:r w:rsidRPr="00C420DF">
              <w:rPr>
                <w:i/>
                <w:color w:val="339966"/>
              </w:rPr>
              <w:t xml:space="preserve">Время этапа – </w:t>
            </w:r>
            <w:r>
              <w:rPr>
                <w:i/>
                <w:color w:val="339966"/>
              </w:rPr>
              <w:t>4</w:t>
            </w:r>
            <w:r w:rsidRPr="00C420DF">
              <w:rPr>
                <w:i/>
                <w:color w:val="339966"/>
              </w:rPr>
              <w:t xml:space="preserve"> минут</w:t>
            </w:r>
            <w:r>
              <w:rPr>
                <w:i/>
                <w:color w:val="339966"/>
              </w:rPr>
              <w:t>ы</w:t>
            </w:r>
          </w:p>
          <w:p w:rsidR="009841B9" w:rsidRPr="008F1389" w:rsidRDefault="009841B9" w:rsidP="004449D8">
            <w:pPr>
              <w:spacing w:line="360" w:lineRule="auto"/>
              <w:jc w:val="center"/>
            </w:pPr>
            <w:r>
              <w:t>1. Выявить личностное отношение учеников к теме урока с помощью приёма «незаконченное предложение» и диагностической таблицы «Баллы и образы»</w:t>
            </w:r>
          </w:p>
          <w:p w:rsidR="009841B9" w:rsidRPr="008F1389" w:rsidRDefault="009841B9" w:rsidP="004449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4"/>
            <w:vAlign w:val="center"/>
          </w:tcPr>
          <w:p w:rsidR="009841B9" w:rsidRDefault="009841B9" w:rsidP="004449D8">
            <w:pPr>
              <w:spacing w:line="360" w:lineRule="auto"/>
              <w:jc w:val="center"/>
            </w:pPr>
            <w:r>
              <w:t>Подведение итогов. Ученики строят предложения: «Сегодня на уроке я узнал(а)…», либо «Сегодня на уроке меня удивило…».</w:t>
            </w: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676900" cy="1028700"/>
                  <wp:effectExtent l="0" t="0" r="12700" b="12700"/>
                  <wp:docPr id="12" name="Рисунок 12" descr="tab_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ab_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1B9" w:rsidRPr="00D42CC7" w:rsidTr="004449D8">
        <w:tc>
          <w:tcPr>
            <w:tcW w:w="0" w:type="auto"/>
          </w:tcPr>
          <w:p w:rsidR="009841B9" w:rsidRDefault="009841B9" w:rsidP="004449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7A24B3">
              <w:rPr>
                <w:b/>
              </w:rPr>
              <w:t>.</w:t>
            </w:r>
            <w:r>
              <w:rPr>
                <w:b/>
              </w:rPr>
              <w:t xml:space="preserve"> Домашнее задание</w:t>
            </w:r>
          </w:p>
          <w:p w:rsidR="009841B9" w:rsidRDefault="009841B9" w:rsidP="004449D8">
            <w:pPr>
              <w:spacing w:line="360" w:lineRule="auto"/>
              <w:jc w:val="center"/>
              <w:rPr>
                <w:b/>
              </w:rPr>
            </w:pPr>
            <w:r w:rsidRPr="00C420DF">
              <w:rPr>
                <w:i/>
                <w:color w:val="339966"/>
              </w:rPr>
              <w:t xml:space="preserve">Время этапа – </w:t>
            </w:r>
            <w:r>
              <w:rPr>
                <w:i/>
                <w:color w:val="339966"/>
              </w:rPr>
              <w:t>3</w:t>
            </w:r>
            <w:r w:rsidRPr="00C420DF">
              <w:rPr>
                <w:i/>
                <w:color w:val="339966"/>
              </w:rPr>
              <w:t xml:space="preserve"> минут</w:t>
            </w:r>
            <w:r>
              <w:rPr>
                <w:i/>
                <w:color w:val="339966"/>
              </w:rPr>
              <w:t>ы</w:t>
            </w:r>
          </w:p>
          <w:p w:rsidR="009841B9" w:rsidRDefault="009841B9" w:rsidP="004449D8">
            <w:pPr>
              <w:spacing w:line="360" w:lineRule="auto"/>
              <w:jc w:val="center"/>
            </w:pPr>
            <w:r>
              <w:t xml:space="preserve">1. </w:t>
            </w:r>
            <w:r w:rsidRPr="008F1389">
              <w:t>Закрепление полученных знаний, подготовка к «аукциону» химических реакций.</w:t>
            </w:r>
          </w:p>
          <w:p w:rsidR="009841B9" w:rsidRPr="008F1389" w:rsidRDefault="009841B9" w:rsidP="004449D8">
            <w:pPr>
              <w:spacing w:line="360" w:lineRule="auto"/>
              <w:jc w:val="center"/>
            </w:pPr>
            <w:r>
              <w:t>2. Создание условий для развития творческих способностей детей.</w:t>
            </w:r>
            <w:r w:rsidRPr="008F1389">
              <w:br/>
            </w:r>
          </w:p>
          <w:p w:rsidR="009841B9" w:rsidRPr="008F1389" w:rsidRDefault="009841B9" w:rsidP="004449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4"/>
          </w:tcPr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  <w:r>
              <w:t>Изучить §26, записать в тетрадь примеры химических реакций известных из личного опыта.</w:t>
            </w: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Default="009841B9" w:rsidP="004449D8">
            <w:pPr>
              <w:spacing w:line="360" w:lineRule="auto"/>
              <w:jc w:val="center"/>
            </w:pPr>
          </w:p>
          <w:p w:rsidR="009841B9" w:rsidRPr="002C27F6" w:rsidRDefault="009841B9" w:rsidP="004449D8">
            <w:pPr>
              <w:spacing w:line="360" w:lineRule="auto"/>
              <w:jc w:val="center"/>
            </w:pPr>
            <w:r>
              <w:t>По желанию ученикам предлагается выполнить творческое задание: сделать рисунок (комикс), иллюстрирующий химическую реакцию; написать рассказ (эссе) о необходимости химических знаний.</w:t>
            </w:r>
          </w:p>
        </w:tc>
      </w:tr>
    </w:tbl>
    <w:p w:rsidR="009841B9" w:rsidRDefault="009841B9" w:rsidP="009841B9">
      <w:pPr>
        <w:spacing w:line="360" w:lineRule="auto"/>
        <w:jc w:val="both"/>
        <w:sectPr w:rsidR="009841B9" w:rsidSect="002942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841B9" w:rsidRPr="00D47BCE" w:rsidRDefault="009841B9" w:rsidP="009841B9">
      <w:pPr>
        <w:spacing w:line="360" w:lineRule="auto"/>
        <w:ind w:left="360"/>
        <w:jc w:val="center"/>
        <w:rPr>
          <w:b/>
        </w:rPr>
      </w:pPr>
      <w:r>
        <w:rPr>
          <w:b/>
        </w:rPr>
        <w:t>2.3 Методическое обеспечение урока</w:t>
      </w:r>
    </w:p>
    <w:p w:rsidR="009841B9" w:rsidRPr="00D47BCE" w:rsidRDefault="009841B9" w:rsidP="009841B9">
      <w:pPr>
        <w:spacing w:line="360" w:lineRule="auto"/>
        <w:jc w:val="center"/>
        <w:rPr>
          <w:b/>
        </w:rPr>
      </w:pPr>
    </w:p>
    <w:p w:rsidR="009841B9" w:rsidRPr="00326A12" w:rsidRDefault="009841B9" w:rsidP="009841B9">
      <w:pPr>
        <w:spacing w:line="360" w:lineRule="auto"/>
        <w:jc w:val="both"/>
        <w:rPr>
          <w:u w:val="single"/>
        </w:rPr>
      </w:pPr>
      <w:r>
        <w:rPr>
          <w:u w:val="single"/>
        </w:rPr>
        <w:t>2.</w:t>
      </w:r>
      <w:r w:rsidRPr="00326A12">
        <w:rPr>
          <w:u w:val="single"/>
        </w:rPr>
        <w:t>3.1 Используемые образовательные технологии, методы и приёмы.</w:t>
      </w:r>
    </w:p>
    <w:p w:rsidR="009841B9" w:rsidRDefault="009841B9" w:rsidP="009841B9">
      <w:pPr>
        <w:spacing w:line="360" w:lineRule="auto"/>
        <w:jc w:val="both"/>
      </w:pPr>
      <w:r>
        <w:t>Главный методический принцип урока можно выразить технологической схемой:</w:t>
      </w:r>
    </w:p>
    <w:p w:rsidR="009841B9" w:rsidRDefault="009841B9" w:rsidP="009841B9">
      <w:pPr>
        <w:spacing w:line="360" w:lineRule="auto"/>
        <w:jc w:val="center"/>
        <w:rPr>
          <w:i/>
        </w:rPr>
      </w:pPr>
      <w:r w:rsidRPr="00326A12">
        <w:rPr>
          <w:i/>
        </w:rPr>
        <w:t xml:space="preserve">Информация </w:t>
      </w:r>
      <w:r w:rsidRPr="00326A12">
        <w:rPr>
          <w:i/>
          <w:lang w:val="en-US"/>
        </w:rPr>
        <w:sym w:font="Wingdings" w:char="F0E0"/>
      </w:r>
      <w:r w:rsidRPr="00326A12">
        <w:rPr>
          <w:i/>
          <w:lang w:val="en-US"/>
        </w:rPr>
        <w:t xml:space="preserve"> </w:t>
      </w:r>
      <w:r w:rsidRPr="00326A12">
        <w:rPr>
          <w:i/>
        </w:rPr>
        <w:t xml:space="preserve">Интерес </w:t>
      </w:r>
      <w:r w:rsidRPr="00326A12">
        <w:rPr>
          <w:i/>
          <w:lang w:val="en-US"/>
        </w:rPr>
        <w:sym w:font="Wingdings" w:char="F0E0"/>
      </w:r>
      <w:r w:rsidRPr="00326A12">
        <w:rPr>
          <w:i/>
        </w:rPr>
        <w:t xml:space="preserve"> Самостоятельность </w:t>
      </w:r>
      <w:r w:rsidRPr="00326A12">
        <w:rPr>
          <w:i/>
          <w:lang w:val="en-US"/>
        </w:rPr>
        <w:sym w:font="Wingdings" w:char="F0E0"/>
      </w:r>
      <w:r w:rsidRPr="00326A12">
        <w:rPr>
          <w:i/>
        </w:rPr>
        <w:t xml:space="preserve"> Творчество </w:t>
      </w:r>
      <w:r w:rsidRPr="00326A12">
        <w:rPr>
          <w:i/>
          <w:lang w:val="en-US"/>
        </w:rPr>
        <w:sym w:font="Wingdings" w:char="F0E0"/>
      </w:r>
      <w:r w:rsidRPr="00326A12">
        <w:rPr>
          <w:i/>
        </w:rPr>
        <w:t xml:space="preserve"> Успех</w:t>
      </w:r>
    </w:p>
    <w:p w:rsidR="009841B9" w:rsidRDefault="009841B9" w:rsidP="009841B9">
      <w:pPr>
        <w:spacing w:line="360" w:lineRule="auto"/>
        <w:jc w:val="both"/>
      </w:pPr>
      <w:r>
        <w:t>Урок построен на основе разумного сочетания традиционных методов и современных образовательных технологий. Поскольку приоритетной задачей является интеллектуальное развитие детей на основе самостоятельной познавательно-мыслительной деятельности, использованы технологии воплощающие идею активного обучения.</w:t>
      </w:r>
    </w:p>
    <w:p w:rsidR="009841B9" w:rsidRDefault="009841B9" w:rsidP="009841B9">
      <w:pPr>
        <w:numPr>
          <w:ilvl w:val="0"/>
          <w:numId w:val="2"/>
        </w:numPr>
        <w:spacing w:line="360" w:lineRule="auto"/>
        <w:jc w:val="both"/>
      </w:pPr>
      <w:r w:rsidRPr="00194A47">
        <w:rPr>
          <w:b/>
          <w:i/>
          <w:color w:val="3366FF"/>
        </w:rPr>
        <w:t>Технология системно-</w:t>
      </w:r>
      <w:proofErr w:type="spellStart"/>
      <w:r w:rsidRPr="00194A47">
        <w:rPr>
          <w:b/>
          <w:i/>
          <w:color w:val="3366FF"/>
        </w:rPr>
        <w:t>деятельностного</w:t>
      </w:r>
      <w:proofErr w:type="spellEnd"/>
      <w:r w:rsidRPr="00194A47">
        <w:rPr>
          <w:b/>
          <w:i/>
          <w:color w:val="3366FF"/>
        </w:rPr>
        <w:t xml:space="preserve"> метода</w:t>
      </w:r>
      <w:r>
        <w:t xml:space="preserve"> обучения проходит «красной нитью» через все этапы урока. Здесь реализуются следующие дидактические принципы:</w:t>
      </w:r>
    </w:p>
    <w:p w:rsidR="009841B9" w:rsidRDefault="009841B9" w:rsidP="009841B9">
      <w:pPr>
        <w:numPr>
          <w:ilvl w:val="1"/>
          <w:numId w:val="2"/>
        </w:numPr>
        <w:spacing w:line="360" w:lineRule="auto"/>
        <w:jc w:val="both"/>
      </w:pPr>
      <w:r>
        <w:t>Деятельности – ученик получает знание не в готовом виде, а добывает их сам совершенствуя УУД;</w:t>
      </w:r>
    </w:p>
    <w:p w:rsidR="009841B9" w:rsidRDefault="009841B9" w:rsidP="009841B9">
      <w:pPr>
        <w:numPr>
          <w:ilvl w:val="1"/>
          <w:numId w:val="2"/>
        </w:numPr>
        <w:spacing w:line="360" w:lineRule="auto"/>
        <w:jc w:val="both"/>
      </w:pPr>
      <w:r>
        <w:t>Непрерывности – преемственность всех этапов урока;</w:t>
      </w:r>
    </w:p>
    <w:p w:rsidR="009841B9" w:rsidRDefault="009841B9" w:rsidP="009841B9">
      <w:pPr>
        <w:numPr>
          <w:ilvl w:val="1"/>
          <w:numId w:val="2"/>
        </w:numPr>
        <w:spacing w:line="360" w:lineRule="auto"/>
        <w:jc w:val="both"/>
      </w:pPr>
      <w:r>
        <w:t>Целостности – формирование системного представления о мире (природе, обществе, самом себе);</w:t>
      </w:r>
    </w:p>
    <w:p w:rsidR="009841B9" w:rsidRDefault="009841B9" w:rsidP="009841B9">
      <w:pPr>
        <w:numPr>
          <w:ilvl w:val="1"/>
          <w:numId w:val="2"/>
        </w:numPr>
        <w:spacing w:line="360" w:lineRule="auto"/>
        <w:jc w:val="both"/>
      </w:pPr>
      <w:r>
        <w:t xml:space="preserve">Психологического комфорта – снятие всех </w:t>
      </w:r>
      <w:proofErr w:type="spellStart"/>
      <w:r>
        <w:t>стрессо</w:t>
      </w:r>
      <w:proofErr w:type="spellEnd"/>
      <w:r>
        <w:t>-образующих факторов учебного процесса, идея сотрудничества, диалоговые формы обучения;</w:t>
      </w:r>
    </w:p>
    <w:p w:rsidR="009841B9" w:rsidRDefault="009841B9" w:rsidP="009841B9">
      <w:pPr>
        <w:numPr>
          <w:ilvl w:val="1"/>
          <w:numId w:val="2"/>
        </w:numPr>
        <w:spacing w:line="360" w:lineRule="auto"/>
        <w:jc w:val="both"/>
      </w:pPr>
      <w:r>
        <w:t>Вариативности – создание ситуации выбора уровня заданий, способов деятельности;</w:t>
      </w:r>
    </w:p>
    <w:p w:rsidR="009841B9" w:rsidRDefault="009841B9" w:rsidP="009841B9">
      <w:pPr>
        <w:numPr>
          <w:ilvl w:val="1"/>
          <w:numId w:val="2"/>
        </w:numPr>
        <w:spacing w:line="360" w:lineRule="auto"/>
        <w:jc w:val="both"/>
      </w:pPr>
      <w:r>
        <w:t>Творчества – развитие творческих способностей детей, креативности мышления.</w:t>
      </w:r>
    </w:p>
    <w:p w:rsidR="009841B9" w:rsidRDefault="009841B9" w:rsidP="009841B9">
      <w:pPr>
        <w:numPr>
          <w:ilvl w:val="0"/>
          <w:numId w:val="2"/>
        </w:numPr>
        <w:spacing w:line="360" w:lineRule="auto"/>
        <w:jc w:val="both"/>
      </w:pPr>
      <w:r w:rsidRPr="00194A47">
        <w:rPr>
          <w:b/>
          <w:i/>
          <w:color w:val="3366FF"/>
        </w:rPr>
        <w:t>Технология «Чтение и письмо для развития критического мышления»</w:t>
      </w:r>
      <w:r>
        <w:t xml:space="preserve"> используется на этапе формирования новых знаний.</w:t>
      </w:r>
    </w:p>
    <w:p w:rsidR="009841B9" w:rsidRDefault="009841B9" w:rsidP="009841B9">
      <w:pPr>
        <w:numPr>
          <w:ilvl w:val="0"/>
          <w:numId w:val="2"/>
        </w:numPr>
        <w:spacing w:line="360" w:lineRule="auto"/>
        <w:jc w:val="both"/>
      </w:pPr>
      <w:r>
        <w:rPr>
          <w:b/>
          <w:i/>
          <w:color w:val="3366FF"/>
        </w:rPr>
        <w:t xml:space="preserve">Технология проблемного обучения </w:t>
      </w:r>
      <w:r w:rsidRPr="00194A47">
        <w:t>используется на этапе создания кластера вопросов, определение главных и второстепенных вопросов.</w:t>
      </w:r>
    </w:p>
    <w:p w:rsidR="009841B9" w:rsidRDefault="009841B9" w:rsidP="009841B9">
      <w:pPr>
        <w:numPr>
          <w:ilvl w:val="0"/>
          <w:numId w:val="2"/>
        </w:numPr>
        <w:spacing w:line="360" w:lineRule="auto"/>
        <w:jc w:val="both"/>
      </w:pPr>
      <w:r>
        <w:rPr>
          <w:b/>
          <w:i/>
          <w:color w:val="3366FF"/>
        </w:rPr>
        <w:t xml:space="preserve">Технология диалогового обучения </w:t>
      </w:r>
      <w:r w:rsidRPr="00194A47">
        <w:t>осуществляется на этапе применения новых знаний.</w:t>
      </w:r>
    </w:p>
    <w:p w:rsidR="009841B9" w:rsidRDefault="009841B9" w:rsidP="009841B9">
      <w:pPr>
        <w:numPr>
          <w:ilvl w:val="0"/>
          <w:numId w:val="2"/>
        </w:numPr>
        <w:spacing w:line="360" w:lineRule="auto"/>
        <w:jc w:val="both"/>
      </w:pPr>
      <w:r>
        <w:rPr>
          <w:b/>
          <w:i/>
          <w:color w:val="3366FF"/>
        </w:rPr>
        <w:t xml:space="preserve">Технология ИКТ </w:t>
      </w:r>
      <w:r>
        <w:t>–</w:t>
      </w:r>
      <w:r>
        <w:rPr>
          <w:b/>
          <w:i/>
          <w:color w:val="3366FF"/>
        </w:rPr>
        <w:t xml:space="preserve"> </w:t>
      </w:r>
      <w:r w:rsidRPr="00194A47">
        <w:t>использование презентации на этапе применения новых знаний.</w:t>
      </w:r>
    </w:p>
    <w:p w:rsidR="009841B9" w:rsidRDefault="009841B9" w:rsidP="009841B9">
      <w:pPr>
        <w:numPr>
          <w:ilvl w:val="0"/>
          <w:numId w:val="2"/>
        </w:numPr>
        <w:spacing w:line="360" w:lineRule="auto"/>
        <w:jc w:val="both"/>
      </w:pPr>
      <w:r>
        <w:rPr>
          <w:b/>
          <w:i/>
          <w:color w:val="3366FF"/>
        </w:rPr>
        <w:t xml:space="preserve">Технология исследовательского обучения </w:t>
      </w:r>
      <w:r w:rsidRPr="00194A47">
        <w:t>используется на этапе химического эксперимента (демонстрационного и лабораторного).</w:t>
      </w:r>
    </w:p>
    <w:p w:rsidR="009841B9" w:rsidRDefault="009841B9" w:rsidP="009841B9">
      <w:pPr>
        <w:numPr>
          <w:ilvl w:val="0"/>
          <w:numId w:val="2"/>
        </w:numPr>
        <w:spacing w:line="360" w:lineRule="auto"/>
        <w:jc w:val="both"/>
      </w:pPr>
      <w:r>
        <w:rPr>
          <w:b/>
          <w:i/>
          <w:color w:val="3366FF"/>
        </w:rPr>
        <w:t xml:space="preserve">Игровые технологии </w:t>
      </w:r>
      <w:r w:rsidRPr="00194A47">
        <w:t>реализуются на этапе актуализации знаний (игра-эстафета).</w:t>
      </w:r>
    </w:p>
    <w:p w:rsidR="009841B9" w:rsidRDefault="009841B9" w:rsidP="009841B9">
      <w:pPr>
        <w:numPr>
          <w:ilvl w:val="0"/>
          <w:numId w:val="2"/>
        </w:numPr>
        <w:spacing w:line="360" w:lineRule="auto"/>
        <w:jc w:val="both"/>
      </w:pPr>
      <w:r>
        <w:rPr>
          <w:b/>
          <w:i/>
          <w:color w:val="3366FF"/>
        </w:rPr>
        <w:t xml:space="preserve">Групповые технологии </w:t>
      </w:r>
      <w:r w:rsidRPr="00194A47">
        <w:t>используются на этапе применения новых знаний (работа в парах).</w:t>
      </w:r>
    </w:p>
    <w:p w:rsidR="009841B9" w:rsidRDefault="009841B9" w:rsidP="009841B9">
      <w:pPr>
        <w:numPr>
          <w:ilvl w:val="0"/>
          <w:numId w:val="2"/>
        </w:numPr>
        <w:spacing w:line="360" w:lineRule="auto"/>
        <w:jc w:val="both"/>
      </w:pPr>
      <w:r>
        <w:rPr>
          <w:b/>
          <w:i/>
          <w:color w:val="3366FF"/>
        </w:rPr>
        <w:t xml:space="preserve">Здоровье-сберегающие технологии </w:t>
      </w:r>
      <w:r w:rsidRPr="00194A47">
        <w:t>используются на этапе актуализации знаний (двигательная активность в игре-эстафете</w:t>
      </w:r>
      <w:r>
        <w:t>), психологическая комфортность.</w:t>
      </w:r>
    </w:p>
    <w:p w:rsidR="009841B9" w:rsidRDefault="009841B9" w:rsidP="009841B9">
      <w:pPr>
        <w:spacing w:line="360" w:lineRule="auto"/>
        <w:jc w:val="both"/>
      </w:pPr>
    </w:p>
    <w:p w:rsidR="009841B9" w:rsidRDefault="009841B9" w:rsidP="009841B9">
      <w:pPr>
        <w:spacing w:line="360" w:lineRule="auto"/>
        <w:jc w:val="both"/>
      </w:pPr>
      <w:r>
        <w:t>Все названные технологии в совокупности создают условия мотивирующие учащихся к самостоятельному инициативному и творческому освоению учебного материала в процессе познавательной деятельности. Формируют универсальные учебные действия, способствуют личностному развитию школьников.</w:t>
      </w:r>
    </w:p>
    <w:p w:rsidR="009841B9" w:rsidRDefault="009841B9" w:rsidP="009841B9">
      <w:pPr>
        <w:spacing w:line="360" w:lineRule="auto"/>
        <w:jc w:val="both"/>
      </w:pPr>
    </w:p>
    <w:p w:rsidR="009841B9" w:rsidRDefault="009841B9" w:rsidP="009841B9">
      <w:pPr>
        <w:jc w:val="center"/>
        <w:rPr>
          <w:b/>
        </w:rPr>
      </w:pPr>
      <w:r>
        <w:rPr>
          <w:b/>
        </w:rPr>
        <w:t xml:space="preserve">3. </w:t>
      </w:r>
      <w:r w:rsidRPr="00BE6B33">
        <w:rPr>
          <w:b/>
        </w:rPr>
        <w:t>Итоги урока</w:t>
      </w:r>
    </w:p>
    <w:p w:rsidR="009841B9" w:rsidRDefault="009841B9" w:rsidP="009841B9">
      <w:pPr>
        <w:jc w:val="center"/>
        <w:rPr>
          <w:b/>
        </w:rPr>
      </w:pPr>
    </w:p>
    <w:p w:rsidR="009841B9" w:rsidRPr="00B55030" w:rsidRDefault="009841B9" w:rsidP="009841B9">
      <w:pPr>
        <w:spacing w:line="360" w:lineRule="auto"/>
        <w:jc w:val="both"/>
        <w:rPr>
          <w:u w:val="single"/>
        </w:rPr>
      </w:pPr>
      <w:r w:rsidRPr="00B55030">
        <w:rPr>
          <w:u w:val="single"/>
        </w:rPr>
        <w:t>3.1 Формы и методы диагностики предметных и мета-предметных результатов</w:t>
      </w:r>
    </w:p>
    <w:p w:rsidR="009841B9" w:rsidRDefault="009841B9" w:rsidP="009841B9">
      <w:pPr>
        <w:spacing w:line="360" w:lineRule="auto"/>
        <w:jc w:val="both"/>
      </w:pPr>
      <w:r>
        <w:t>Главным результатом урока считаю личностное развитие каждого ребёнка. Рефлексия проводимая в конце урока показала что больше всего ребятам нравится выполнять эксперимент, а труднее всего определять главные вопросы в изучаемой теме. Диагностика проводится в виде приёма «баллы и образы». Учащиеся оценивают своё отношение к разным этапам урока и свои действия баллами:</w:t>
      </w:r>
    </w:p>
    <w:p w:rsidR="009841B9" w:rsidRPr="00B55030" w:rsidRDefault="009841B9" w:rsidP="009841B9">
      <w:pPr>
        <w:spacing w:line="360" w:lineRule="auto"/>
        <w:jc w:val="both"/>
        <w:rPr>
          <w:i/>
        </w:rPr>
      </w:pPr>
      <w:r w:rsidRPr="00B55030">
        <w:rPr>
          <w:i/>
        </w:rPr>
        <w:t>1 балл – совсем не нравится</w:t>
      </w:r>
    </w:p>
    <w:p w:rsidR="009841B9" w:rsidRPr="00B55030" w:rsidRDefault="009841B9" w:rsidP="009841B9">
      <w:pPr>
        <w:spacing w:line="360" w:lineRule="auto"/>
        <w:jc w:val="both"/>
        <w:rPr>
          <w:i/>
        </w:rPr>
      </w:pPr>
      <w:r w:rsidRPr="00B55030">
        <w:rPr>
          <w:i/>
        </w:rPr>
        <w:t>2 балла – не нравится</w:t>
      </w:r>
    </w:p>
    <w:p w:rsidR="009841B9" w:rsidRPr="00B55030" w:rsidRDefault="009841B9" w:rsidP="009841B9">
      <w:pPr>
        <w:spacing w:line="360" w:lineRule="auto"/>
        <w:jc w:val="both"/>
        <w:rPr>
          <w:i/>
        </w:rPr>
      </w:pPr>
      <w:r w:rsidRPr="00B55030">
        <w:rPr>
          <w:i/>
        </w:rPr>
        <w:t>3 балла – так себе</w:t>
      </w:r>
    </w:p>
    <w:p w:rsidR="009841B9" w:rsidRPr="00B55030" w:rsidRDefault="009841B9" w:rsidP="009841B9">
      <w:pPr>
        <w:spacing w:line="360" w:lineRule="auto"/>
        <w:jc w:val="both"/>
        <w:rPr>
          <w:i/>
        </w:rPr>
      </w:pPr>
      <w:r w:rsidRPr="00B55030">
        <w:rPr>
          <w:i/>
        </w:rPr>
        <w:t>4 балла – нравится</w:t>
      </w:r>
    </w:p>
    <w:p w:rsidR="009841B9" w:rsidRPr="00B55030" w:rsidRDefault="009841B9" w:rsidP="009841B9">
      <w:pPr>
        <w:spacing w:line="360" w:lineRule="auto"/>
        <w:jc w:val="both"/>
        <w:rPr>
          <w:i/>
        </w:rPr>
      </w:pPr>
      <w:r w:rsidRPr="00B55030">
        <w:rPr>
          <w:i/>
        </w:rPr>
        <w:t>5 баллов – очень нравится</w:t>
      </w:r>
    </w:p>
    <w:p w:rsidR="009841B9" w:rsidRDefault="009841B9" w:rsidP="009841B9">
      <w:pPr>
        <w:spacing w:line="360" w:lineRule="auto"/>
        <w:jc w:val="both"/>
      </w:pPr>
      <w:r>
        <w:t>Кроме того, к каждой оценке подбирается соответствующий символ. Пример такой таблицы:</w:t>
      </w:r>
    </w:p>
    <w:p w:rsidR="009841B9" w:rsidRDefault="009841B9" w:rsidP="009841B9">
      <w:pPr>
        <w:spacing w:line="360" w:lineRule="auto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04"/>
        <w:gridCol w:w="3161"/>
      </w:tblGrid>
      <w:tr w:rsidR="009841B9" w:rsidTr="004449D8">
        <w:tc>
          <w:tcPr>
            <w:tcW w:w="6408" w:type="dxa"/>
          </w:tcPr>
          <w:p w:rsidR="009841B9" w:rsidRDefault="009841B9" w:rsidP="004449D8">
            <w:pPr>
              <w:spacing w:line="360" w:lineRule="auto"/>
              <w:jc w:val="center"/>
            </w:pPr>
            <w:r>
              <w:t>Объект оценивания</w:t>
            </w:r>
          </w:p>
        </w:tc>
        <w:tc>
          <w:tcPr>
            <w:tcW w:w="3163" w:type="dxa"/>
          </w:tcPr>
          <w:p w:rsidR="009841B9" w:rsidRDefault="009841B9" w:rsidP="004449D8">
            <w:pPr>
              <w:spacing w:line="360" w:lineRule="auto"/>
              <w:jc w:val="center"/>
            </w:pPr>
            <w:r>
              <w:t>Балл</w:t>
            </w:r>
          </w:p>
        </w:tc>
      </w:tr>
      <w:tr w:rsidR="009841B9" w:rsidTr="004449D8">
        <w:tc>
          <w:tcPr>
            <w:tcW w:w="6408" w:type="dxa"/>
          </w:tcPr>
          <w:p w:rsidR="009841B9" w:rsidRDefault="009841B9" w:rsidP="004449D8">
            <w:pPr>
              <w:spacing w:line="360" w:lineRule="auto"/>
              <w:jc w:val="both"/>
            </w:pPr>
            <w:r>
              <w:t>Поиск вопросов по новой теме</w:t>
            </w:r>
          </w:p>
        </w:tc>
        <w:tc>
          <w:tcPr>
            <w:tcW w:w="3163" w:type="dxa"/>
          </w:tcPr>
          <w:p w:rsidR="009841B9" w:rsidRDefault="009841B9" w:rsidP="004449D8">
            <w:pPr>
              <w:spacing w:line="360" w:lineRule="auto"/>
              <w:jc w:val="center"/>
            </w:pPr>
            <w:r>
              <w:t>4</w:t>
            </w:r>
          </w:p>
        </w:tc>
      </w:tr>
      <w:tr w:rsidR="009841B9" w:rsidTr="004449D8">
        <w:tc>
          <w:tcPr>
            <w:tcW w:w="6408" w:type="dxa"/>
          </w:tcPr>
          <w:p w:rsidR="009841B9" w:rsidRDefault="009841B9" w:rsidP="004449D8">
            <w:pPr>
              <w:spacing w:line="360" w:lineRule="auto"/>
              <w:jc w:val="both"/>
            </w:pPr>
            <w:r>
              <w:t>Выполнение лабораторных опытов</w:t>
            </w:r>
          </w:p>
        </w:tc>
        <w:tc>
          <w:tcPr>
            <w:tcW w:w="3163" w:type="dxa"/>
          </w:tcPr>
          <w:p w:rsidR="009841B9" w:rsidRDefault="009841B9" w:rsidP="004449D8">
            <w:pPr>
              <w:spacing w:line="360" w:lineRule="auto"/>
              <w:jc w:val="center"/>
            </w:pPr>
            <w:r>
              <w:t>5</w:t>
            </w:r>
          </w:p>
        </w:tc>
      </w:tr>
      <w:tr w:rsidR="009841B9" w:rsidTr="004449D8">
        <w:tc>
          <w:tcPr>
            <w:tcW w:w="6408" w:type="dxa"/>
          </w:tcPr>
          <w:p w:rsidR="009841B9" w:rsidRDefault="009841B9" w:rsidP="004449D8">
            <w:pPr>
              <w:spacing w:line="360" w:lineRule="auto"/>
              <w:jc w:val="both"/>
            </w:pPr>
            <w:r>
              <w:t>Работа с текстом</w:t>
            </w:r>
          </w:p>
        </w:tc>
        <w:tc>
          <w:tcPr>
            <w:tcW w:w="3163" w:type="dxa"/>
          </w:tcPr>
          <w:p w:rsidR="009841B9" w:rsidRDefault="009841B9" w:rsidP="004449D8">
            <w:pPr>
              <w:spacing w:line="360" w:lineRule="auto"/>
              <w:jc w:val="center"/>
            </w:pPr>
            <w:r>
              <w:t>5</w:t>
            </w:r>
          </w:p>
        </w:tc>
      </w:tr>
      <w:tr w:rsidR="009841B9" w:rsidTr="004449D8">
        <w:tc>
          <w:tcPr>
            <w:tcW w:w="6408" w:type="dxa"/>
          </w:tcPr>
          <w:p w:rsidR="009841B9" w:rsidRDefault="009841B9" w:rsidP="004449D8">
            <w:pPr>
              <w:spacing w:line="360" w:lineRule="auto"/>
              <w:jc w:val="both"/>
            </w:pPr>
            <w:r>
              <w:t>Этап урока «игра-эстафета»</w:t>
            </w:r>
          </w:p>
        </w:tc>
        <w:tc>
          <w:tcPr>
            <w:tcW w:w="3163" w:type="dxa"/>
          </w:tcPr>
          <w:p w:rsidR="009841B9" w:rsidRDefault="009841B9" w:rsidP="004449D8">
            <w:pPr>
              <w:spacing w:line="360" w:lineRule="auto"/>
              <w:jc w:val="center"/>
            </w:pPr>
            <w:r>
              <w:t>4</w:t>
            </w:r>
          </w:p>
        </w:tc>
      </w:tr>
    </w:tbl>
    <w:p w:rsidR="009841B9" w:rsidRDefault="009841B9" w:rsidP="009841B9">
      <w:pPr>
        <w:spacing w:line="360" w:lineRule="auto"/>
        <w:jc w:val="both"/>
      </w:pPr>
    </w:p>
    <w:p w:rsidR="009841B9" w:rsidRDefault="009841B9" w:rsidP="009841B9">
      <w:pPr>
        <w:spacing w:line="360" w:lineRule="auto"/>
        <w:jc w:val="both"/>
      </w:pPr>
      <w:r>
        <w:t>Такая диагностика позволяет учителю провести серьёзный анализ конструирования урока, использования методических приёмов, определить мета-предметные результаты, формировать самооценку учащихся.</w:t>
      </w:r>
    </w:p>
    <w:p w:rsidR="003066DB" w:rsidRDefault="003066DB">
      <w:bookmarkStart w:id="0" w:name="_GoBack"/>
      <w:bookmarkEnd w:id="0"/>
    </w:p>
    <w:sectPr w:rsidR="003066DB" w:rsidSect="00D44E8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D4A"/>
    <w:multiLevelType w:val="hybridMultilevel"/>
    <w:tmpl w:val="0B66A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5506CE"/>
    <w:multiLevelType w:val="multilevel"/>
    <w:tmpl w:val="E36E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4"/>
        <w:szCs w:val="24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B9"/>
    <w:rsid w:val="003066DB"/>
    <w:rsid w:val="009841B9"/>
    <w:rsid w:val="00D4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2EB1FF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1B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1B9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1B9"/>
    <w:rPr>
      <w:rFonts w:ascii="Lucida Grande CY" w:eastAsia="Times New Roman" w:hAnsi="Lucida Grande C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1B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1B9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1B9"/>
    <w:rPr>
      <w:rFonts w:ascii="Lucida Grande CY" w:eastAsia="Times New Roman" w:hAnsi="Lucida Grande C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1676</Words>
  <Characters>9554</Characters>
  <Application>Microsoft Macintosh Word</Application>
  <DocSecurity>0</DocSecurity>
  <Lines>79</Lines>
  <Paragraphs>22</Paragraphs>
  <ScaleCrop>false</ScaleCrop>
  <Company>Царское Село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Тычков</dc:creator>
  <cp:keywords/>
  <dc:description/>
  <cp:lastModifiedBy>Илья Тычков</cp:lastModifiedBy>
  <cp:revision>1</cp:revision>
  <dcterms:created xsi:type="dcterms:W3CDTF">2015-12-21T08:45:00Z</dcterms:created>
  <dcterms:modified xsi:type="dcterms:W3CDTF">2015-12-21T08:47:00Z</dcterms:modified>
</cp:coreProperties>
</file>