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5" w:rsidRDefault="00356280" w:rsidP="00356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геометрии в 8 классе</w:t>
      </w:r>
    </w:p>
    <w:p w:rsidR="00356280" w:rsidRDefault="00356280" w:rsidP="0035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A5457">
        <w:rPr>
          <w:rFonts w:ascii="Times New Roman" w:hAnsi="Times New Roman" w:cs="Times New Roman"/>
          <w:b/>
          <w:sz w:val="28"/>
          <w:szCs w:val="28"/>
        </w:rPr>
        <w:t>Решение задач по теме «С</w:t>
      </w:r>
      <w:r>
        <w:rPr>
          <w:rFonts w:ascii="Times New Roman" w:hAnsi="Times New Roman" w:cs="Times New Roman"/>
          <w:b/>
          <w:sz w:val="28"/>
          <w:szCs w:val="28"/>
        </w:rPr>
        <w:t>оотношения между сторонами и углами в прямоугольном треугольнике».</w:t>
      </w:r>
    </w:p>
    <w:p w:rsidR="00356280" w:rsidRDefault="00356280" w:rsidP="0035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закрепить в ходе решения задач понятия синуса, косинуса и тангенса острого угла прямоугольного треугольника, умение применять теорему Пифагора, пользоваться четырехзначными математическими таблицами для определения градусной меры угла и значений синуса, косинуса и тангенса; развивать логическое мышление учащихся, пространственные представления; формировать интерес к математике и истории развития математической науки.</w:t>
      </w:r>
    </w:p>
    <w:p w:rsidR="00356280" w:rsidRPr="00356280" w:rsidRDefault="00356280" w:rsidP="0035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учебники, презентация, дешифратор, закодированная запись – высказывание Платона, таблица для решения задач на доске и таблицы для работы в парах, четырехзначные математические таблицы, таблица квадратов натуральных чисел, карточки для индивидуальной работы, инструменты.</w:t>
      </w:r>
    </w:p>
    <w:p w:rsidR="00356280" w:rsidRDefault="00356280" w:rsidP="0035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56280" w:rsidRPr="00356280" w:rsidRDefault="00356280" w:rsidP="003562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7020" w:rsidRPr="001B7020" w:rsidRDefault="001B7020" w:rsidP="001B7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учащихся.   </w:t>
      </w:r>
      <w:r w:rsidR="00451DC8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задания.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Какой треугольник называется прямоугольным? </w:t>
      </w:r>
    </w:p>
    <w:p w:rsidR="001B7020" w:rsidRPr="001B7020" w:rsidRDefault="001B7020" w:rsidP="001B702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его стороны?</w:t>
      </w:r>
    </w:p>
    <w:p w:rsidR="00356280" w:rsidRDefault="001B7020" w:rsidP="001B70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– решить треугольник?</w:t>
      </w:r>
    </w:p>
    <w:p w:rsidR="001B7020" w:rsidRDefault="001B7020" w:rsidP="001B70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запишите определение: синуса, косинуса, тангенса острого угла прямоугольного треугольника (</w:t>
      </w:r>
      <w:r w:rsidRPr="001B7020">
        <w:rPr>
          <w:rFonts w:ascii="Times New Roman" w:hAnsi="Times New Roman" w:cs="Times New Roman"/>
          <w:i/>
          <w:sz w:val="28"/>
          <w:szCs w:val="28"/>
        </w:rPr>
        <w:t>треугольник начерчен на доске, учащиеся формулируют определения и записывают его в виде формулы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7020" w:rsidRDefault="001B7020" w:rsidP="001B70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зависят значения синуса, косинуса и тангенса?</w:t>
      </w:r>
    </w:p>
    <w:p w:rsidR="00451DC8" w:rsidRPr="00451DC8" w:rsidRDefault="00451DC8" w:rsidP="001B702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домашнего задания (фронтально</w:t>
      </w:r>
      <w:r w:rsidR="00DA5457">
        <w:rPr>
          <w:rFonts w:ascii="Times New Roman" w:hAnsi="Times New Roman" w:cs="Times New Roman"/>
          <w:i/>
          <w:sz w:val="28"/>
          <w:szCs w:val="28"/>
        </w:rPr>
        <w:t xml:space="preserve"> № 61 - 1а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B348C" w:rsidRPr="00DA27F6" w:rsidRDefault="001B7020" w:rsidP="00DA2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Разминка.                                                                                                     </w:t>
      </w:r>
    </w:p>
    <w:p w:rsidR="00451DC8" w:rsidRPr="00CE7677" w:rsidRDefault="001B7020" w:rsidP="00EB348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зашифрованная запись.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ook w:val="04A0"/>
      </w:tblPr>
      <w:tblGrid>
        <w:gridCol w:w="416"/>
        <w:gridCol w:w="416"/>
        <w:gridCol w:w="416"/>
        <w:gridCol w:w="316"/>
        <w:gridCol w:w="416"/>
        <w:gridCol w:w="222"/>
        <w:gridCol w:w="416"/>
        <w:gridCol w:w="416"/>
        <w:gridCol w:w="462"/>
        <w:gridCol w:w="316"/>
        <w:gridCol w:w="222"/>
        <w:gridCol w:w="316"/>
        <w:gridCol w:w="316"/>
        <w:gridCol w:w="222"/>
        <w:gridCol w:w="433"/>
        <w:gridCol w:w="543"/>
        <w:gridCol w:w="316"/>
        <w:gridCol w:w="462"/>
        <w:gridCol w:w="416"/>
        <w:gridCol w:w="316"/>
        <w:gridCol w:w="222"/>
        <w:gridCol w:w="316"/>
        <w:gridCol w:w="316"/>
        <w:gridCol w:w="316"/>
        <w:gridCol w:w="266"/>
      </w:tblGrid>
      <w:tr w:rsidR="00EB348C" w:rsidTr="00EB348C">
        <w:tc>
          <w:tcPr>
            <w:tcW w:w="399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9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8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6" o:title=""/>
                </v:shape>
                <o:OLEObject Type="Embed" ProgID="Equation.3" ShapeID="_x0000_i1025" DrawAspect="Content" ObjectID="_1512044356" r:id="rId7"/>
              </w:objec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26" type="#_x0000_t75" style="width:10.85pt;height:31.25pt" o:ole="">
                  <v:imagedata r:id="rId8" o:title=""/>
                </v:shape>
                <o:OLEObject Type="Embed" ProgID="Equation.3" ShapeID="_x0000_i1026" DrawAspect="Content" ObjectID="_1512044357" r:id="rId9"/>
              </w:object>
            </w:r>
          </w:p>
        </w:tc>
        <w:tc>
          <w:tcPr>
            <w:tcW w:w="5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27" type="#_x0000_t75" style="width:16.3pt;height:31.25pt" o:ole="">
                  <v:imagedata r:id="rId10" o:title=""/>
                </v:shape>
                <o:OLEObject Type="Embed" ProgID="Equation.3" ShapeID="_x0000_i1027" DrawAspect="Content" ObjectID="_1512044358" r:id="rId11"/>
              </w:objec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28" type="#_x0000_t75" style="width:12.25pt;height:31.25pt" o:ole="">
                  <v:imagedata r:id="rId12" o:title=""/>
                </v:shape>
                <o:OLEObject Type="Embed" ProgID="Equation.3" ShapeID="_x0000_i1028" DrawAspect="Content" ObjectID="_1512044359" r:id="rId13"/>
              </w:object>
            </w:r>
          </w:p>
        </w:tc>
        <w:tc>
          <w:tcPr>
            <w:tcW w:w="398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B348C" w:rsidTr="00EB348C">
        <w:tc>
          <w:tcPr>
            <w:tcW w:w="399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CE7677" w:rsidRDefault="00CE7677" w:rsidP="00CE76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43"/>
        <w:gridCol w:w="335"/>
        <w:gridCol w:w="335"/>
        <w:gridCol w:w="260"/>
        <w:gridCol w:w="336"/>
        <w:gridCol w:w="336"/>
        <w:gridCol w:w="260"/>
        <w:gridCol w:w="462"/>
        <w:gridCol w:w="336"/>
        <w:gridCol w:w="336"/>
        <w:gridCol w:w="336"/>
        <w:gridCol w:w="336"/>
        <w:gridCol w:w="260"/>
        <w:gridCol w:w="462"/>
        <w:gridCol w:w="336"/>
        <w:gridCol w:w="336"/>
        <w:gridCol w:w="543"/>
        <w:gridCol w:w="336"/>
        <w:gridCol w:w="336"/>
        <w:gridCol w:w="543"/>
        <w:gridCol w:w="416"/>
        <w:gridCol w:w="416"/>
        <w:gridCol w:w="296"/>
      </w:tblGrid>
      <w:tr w:rsidR="00EB348C" w:rsidTr="00CE7677"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29" type="#_x0000_t75" style="width:16.3pt;height:31.25pt" o:ole="">
                  <v:imagedata r:id="rId14" o:title=""/>
                </v:shape>
                <o:OLEObject Type="Embed" ProgID="Equation.3" ShapeID="_x0000_i1029" DrawAspect="Content" ObjectID="_1512044360" r:id="rId15"/>
              </w:objec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0" type="#_x0000_t75" style="width:12.25pt;height:31.25pt" o:ole="">
                  <v:imagedata r:id="rId16" o:title=""/>
                </v:shape>
                <o:OLEObject Type="Embed" ProgID="Equation.3" ShapeID="_x0000_i1030" DrawAspect="Content" ObjectID="_1512044361" r:id="rId17"/>
              </w:objec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1" type="#_x0000_t75" style="width:12.25pt;height:31.25pt" o:ole="">
                  <v:imagedata r:id="rId18" o:title=""/>
                </v:shape>
                <o:OLEObject Type="Embed" ProgID="Equation.3" ShapeID="_x0000_i1031" DrawAspect="Content" ObjectID="_1512044362" r:id="rId19"/>
              </w:objec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2" type="#_x0000_t75" style="width:16.3pt;height:31.25pt" o:ole="">
                  <v:imagedata r:id="rId20" o:title=""/>
                </v:shape>
                <o:OLEObject Type="Embed" ProgID="Equation.3" ShapeID="_x0000_i1032" DrawAspect="Content" ObjectID="_1512044363" r:id="rId21"/>
              </w:objec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3" type="#_x0000_t75" style="width:16.3pt;height:31.25pt" o:ole="">
                  <v:imagedata r:id="rId22" o:title=""/>
                </v:shape>
                <o:OLEObject Type="Embed" ProgID="Equation.3" ShapeID="_x0000_i1033" DrawAspect="Content" ObjectID="_1512044364" r:id="rId23"/>
              </w:object>
            </w:r>
          </w:p>
        </w:tc>
        <w:tc>
          <w:tcPr>
            <w:tcW w:w="41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348C" w:rsidTr="00CE7677"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E7677" w:rsidRPr="00EB348C" w:rsidRDefault="00CE7677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E7677" w:rsidRPr="00EB348C" w:rsidRDefault="00EB348C" w:rsidP="00CE76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E7677" w:rsidRDefault="00CE7677" w:rsidP="00CE76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16"/>
        <w:gridCol w:w="316"/>
        <w:gridCol w:w="316"/>
        <w:gridCol w:w="316"/>
        <w:gridCol w:w="316"/>
        <w:gridCol w:w="316"/>
      </w:tblGrid>
      <w:tr w:rsidR="00CE7677" w:rsidTr="00CE7677"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E7677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7677" w:rsidTr="00CE7677"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E7677" w:rsidRPr="00EB348C" w:rsidRDefault="00CE7677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677" w:rsidRPr="00EB348C" w:rsidRDefault="00EB348C" w:rsidP="00CE7677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Дешифратор </w:t>
      </w:r>
    </w:p>
    <w:tbl>
      <w:tblPr>
        <w:tblStyle w:val="a4"/>
        <w:tblW w:w="0" w:type="auto"/>
        <w:tblInd w:w="1080" w:type="dxa"/>
        <w:tblLook w:val="04A0"/>
      </w:tblPr>
      <w:tblGrid>
        <w:gridCol w:w="544"/>
        <w:gridCol w:w="544"/>
        <w:gridCol w:w="464"/>
        <w:gridCol w:w="464"/>
        <w:gridCol w:w="543"/>
        <w:gridCol w:w="420"/>
        <w:gridCol w:w="327"/>
        <w:gridCol w:w="543"/>
        <w:gridCol w:w="436"/>
        <w:gridCol w:w="327"/>
        <w:gridCol w:w="335"/>
        <w:gridCol w:w="327"/>
        <w:gridCol w:w="463"/>
        <w:gridCol w:w="420"/>
        <w:gridCol w:w="420"/>
        <w:gridCol w:w="327"/>
        <w:gridCol w:w="420"/>
        <w:gridCol w:w="420"/>
        <w:gridCol w:w="420"/>
        <w:gridCol w:w="327"/>
      </w:tblGrid>
      <w:tr w:rsidR="00FA6C45" w:rsidTr="00EB348C">
        <w:tc>
          <w:tcPr>
            <w:tcW w:w="478" w:type="dxa"/>
          </w:tcPr>
          <w:p w:rsidR="00EB348C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4" type="#_x0000_t75" style="width:16.3pt;height:31.25pt" o:ole="">
                  <v:imagedata r:id="rId22" o:title=""/>
                </v:shape>
                <o:OLEObject Type="Embed" ProgID="Equation.3" ShapeID="_x0000_i1034" DrawAspect="Content" ObjectID="_1512044365" r:id="rId24"/>
              </w:object>
            </w:r>
          </w:p>
        </w:tc>
        <w:tc>
          <w:tcPr>
            <w:tcW w:w="478" w:type="dxa"/>
          </w:tcPr>
          <w:p w:rsidR="00EB348C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5" type="#_x0000_t75" style="width:16.3pt;height:31.25pt" o:ole="">
                  <v:imagedata r:id="rId20" o:title=""/>
                </v:shape>
                <o:OLEObject Type="Embed" ProgID="Equation.3" ShapeID="_x0000_i1035" DrawAspect="Content" ObjectID="_1512044366" r:id="rId25"/>
              </w:object>
            </w:r>
          </w:p>
        </w:tc>
        <w:tc>
          <w:tcPr>
            <w:tcW w:w="478" w:type="dxa"/>
          </w:tcPr>
          <w:p w:rsidR="00EB348C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6" type="#_x0000_t75" style="width:12.25pt;height:31.25pt" o:ole="">
                  <v:imagedata r:id="rId18" o:title=""/>
                </v:shape>
                <o:OLEObject Type="Embed" ProgID="Equation.3" ShapeID="_x0000_i1036" DrawAspect="Content" ObjectID="_1512044367" r:id="rId26"/>
              </w:object>
            </w:r>
          </w:p>
        </w:tc>
        <w:tc>
          <w:tcPr>
            <w:tcW w:w="478" w:type="dxa"/>
          </w:tcPr>
          <w:p w:rsidR="00EB348C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7" type="#_x0000_t75" style="width:12.25pt;height:31.25pt" o:ole="">
                  <v:imagedata r:id="rId16" o:title=""/>
                </v:shape>
                <o:OLEObject Type="Embed" ProgID="Equation.3" ShapeID="_x0000_i1037" DrawAspect="Content" ObjectID="_1512044368" r:id="rId27"/>
              </w:object>
            </w:r>
          </w:p>
        </w:tc>
        <w:tc>
          <w:tcPr>
            <w:tcW w:w="478" w:type="dxa"/>
          </w:tcPr>
          <w:p w:rsidR="00EB348C" w:rsidRPr="00EB348C" w:rsidRDefault="00EB348C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8" type="#_x0000_t75" style="width:16.3pt;height:31.25pt" o:ole="">
                  <v:imagedata r:id="rId14" o:title=""/>
                </v:shape>
                <o:OLEObject Type="Embed" ProgID="Equation.3" ShapeID="_x0000_i1038" DrawAspect="Content" ObjectID="_1512044369" r:id="rId28"/>
              </w:objec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9" type="#_x0000_t75" style="width:16.3pt;height:31.25pt" o:ole="">
                  <v:imagedata r:id="rId10" o:title=""/>
                </v:shape>
                <o:OLEObject Type="Embed" ProgID="Equation.3" ShapeID="_x0000_i1039" DrawAspect="Content" ObjectID="_1512044370" r:id="rId29"/>
              </w:objec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40" type="#_x0000_t75" style="width:10.85pt;height:31.25pt" o:ole="">
                  <v:imagedata r:id="rId8" o:title=""/>
                </v:shape>
                <o:OLEObject Type="Embed" ProgID="Equation.3" ShapeID="_x0000_i1040" DrawAspect="Content" ObjectID="_1512044371" r:id="rId30"/>
              </w:objec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8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41" type="#_x0000_t75" style="width:12.25pt;height:31.25pt" o:ole="">
                  <v:imagedata r:id="rId6" o:title=""/>
                </v:shape>
                <o:OLEObject Type="Embed" ProgID="Equation.3" ShapeID="_x0000_i1041" DrawAspect="Content" ObjectID="_1512044372" r:id="rId31"/>
              </w:objec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6C45" w:rsidTr="00EB348C"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78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79" w:type="dxa"/>
          </w:tcPr>
          <w:p w:rsidR="00EB348C" w:rsidRPr="00EB348C" w:rsidRDefault="00FA6C45" w:rsidP="00CE767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EB348C" w:rsidRPr="00451DC8" w:rsidRDefault="00EB348C" w:rsidP="00CE7677">
      <w:pPr>
        <w:pStyle w:val="a3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1DC8" w:rsidRPr="00DA27F6" w:rsidRDefault="001B7020" w:rsidP="00DA27F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записано высказывание древнегреческого философа, основателя первой Академии. Это высказывание было размещено при входе в Академию. Имя и высказывание мы сможем расшифровать, заполнив таблицу.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Работа в парах, 5 вариантов.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Учащиеся заполняют сводную таблицу на доске</w:t>
      </w:r>
      <w:r w:rsidR="00451DC8">
        <w:rPr>
          <w:rFonts w:ascii="Times New Roman" w:hAnsi="Times New Roman" w:cs="Times New Roman"/>
          <w:i/>
          <w:sz w:val="28"/>
          <w:szCs w:val="28"/>
        </w:rPr>
        <w:t>, расшифровывают запись).</w:t>
      </w:r>
      <w:proofErr w:type="gramEnd"/>
    </w:p>
    <w:p w:rsidR="00451DC8" w:rsidRPr="00DA5457" w:rsidRDefault="00DA5457" w:rsidP="00DA5457">
      <w:pPr>
        <w:rPr>
          <w:rFonts w:ascii="Times New Roman" w:hAnsi="Times New Roman" w:cs="Times New Roman"/>
          <w:b/>
          <w:sz w:val="28"/>
          <w:szCs w:val="28"/>
        </w:rPr>
      </w:pPr>
      <w:r w:rsidRPr="00DA5457">
        <w:rPr>
          <w:rFonts w:ascii="Times New Roman" w:hAnsi="Times New Roman" w:cs="Times New Roman"/>
          <w:b/>
          <w:sz w:val="28"/>
          <w:szCs w:val="28"/>
        </w:rPr>
        <w:t xml:space="preserve">  В треугольнике АВС угол</w:t>
      </w:r>
      <w:proofErr w:type="gramStart"/>
      <w:r w:rsidRPr="00DA545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DA5457">
        <w:rPr>
          <w:rFonts w:ascii="Times New Roman" w:hAnsi="Times New Roman" w:cs="Times New Roman"/>
          <w:b/>
          <w:sz w:val="28"/>
          <w:szCs w:val="28"/>
        </w:rPr>
        <w:t xml:space="preserve"> – прямой.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Заполните таблицу.</w:t>
      </w:r>
    </w:p>
    <w:tbl>
      <w:tblPr>
        <w:tblStyle w:val="a4"/>
        <w:tblW w:w="0" w:type="auto"/>
        <w:tblLook w:val="04A0"/>
      </w:tblPr>
      <w:tblGrid>
        <w:gridCol w:w="615"/>
        <w:gridCol w:w="711"/>
        <w:gridCol w:w="717"/>
        <w:gridCol w:w="711"/>
        <w:gridCol w:w="771"/>
        <w:gridCol w:w="765"/>
        <w:gridCol w:w="782"/>
        <w:gridCol w:w="776"/>
        <w:gridCol w:w="776"/>
        <w:gridCol w:w="722"/>
        <w:gridCol w:w="830"/>
        <w:gridCol w:w="830"/>
      </w:tblGrid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АВ</w:t>
            </w:r>
          </w:p>
        </w:tc>
        <w:tc>
          <w:tcPr>
            <w:tcW w:w="717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  <w:proofErr w:type="gramEnd"/>
          </w:p>
        </w:tc>
        <w:tc>
          <w:tcPr>
            <w:tcW w:w="771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sinA</w:t>
            </w:r>
            <w:proofErr w:type="spellEnd"/>
          </w:p>
        </w:tc>
        <w:tc>
          <w:tcPr>
            <w:tcW w:w="765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sinB</w:t>
            </w:r>
            <w:proofErr w:type="spellEnd"/>
          </w:p>
        </w:tc>
        <w:tc>
          <w:tcPr>
            <w:tcW w:w="782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cosA</w:t>
            </w:r>
            <w:proofErr w:type="spellEnd"/>
          </w:p>
        </w:tc>
        <w:tc>
          <w:tcPr>
            <w:tcW w:w="776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cosB</w:t>
            </w:r>
            <w:proofErr w:type="spellEnd"/>
          </w:p>
        </w:tc>
        <w:tc>
          <w:tcPr>
            <w:tcW w:w="776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tgA</w:t>
            </w:r>
            <w:proofErr w:type="spellEnd"/>
          </w:p>
        </w:tc>
        <w:tc>
          <w:tcPr>
            <w:tcW w:w="722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tgB</w:t>
            </w:r>
            <w:proofErr w:type="spellEnd"/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4"/>
                <w:sz w:val="16"/>
                <w:szCs w:val="16"/>
              </w:rPr>
              <w:object w:dxaOrig="400" w:dyaOrig="260">
                <v:shape id="_x0000_i1042" type="#_x0000_t75" style="width:19.7pt;height:12.9pt" o:ole="">
                  <v:imagedata r:id="rId32" o:title=""/>
                </v:shape>
                <o:OLEObject Type="Embed" ProgID="Equation.3" ShapeID="_x0000_i1042" DrawAspect="Content" ObjectID="_1512044373" r:id="rId33"/>
              </w:object>
            </w: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4"/>
                <w:sz w:val="16"/>
                <w:szCs w:val="16"/>
              </w:rPr>
              <w:object w:dxaOrig="400" w:dyaOrig="260">
                <v:shape id="_x0000_i1043" type="#_x0000_t75" style="width:19.7pt;height:12.9pt" o:ole="">
                  <v:imagedata r:id="rId34" o:title=""/>
                </v:shape>
                <o:OLEObject Type="Embed" ProgID="Equation.3" ShapeID="_x0000_i1043" DrawAspect="Content" ObjectID="_1512044374" r:id="rId35"/>
              </w:object>
            </w:r>
          </w:p>
        </w:tc>
      </w:tr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5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7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24"/>
                <w:sz w:val="16"/>
                <w:szCs w:val="16"/>
              </w:rPr>
              <w:object w:dxaOrig="240" w:dyaOrig="620">
                <v:shape id="_x0000_i1044" type="#_x0000_t75" style="width:12.25pt;height:31.25pt" o:ole="">
                  <v:imagedata r:id="rId36" o:title=""/>
                </v:shape>
                <o:OLEObject Type="Embed" ProgID="Equation.3" ShapeID="_x0000_i1044" DrawAspect="Content" ObjectID="_1512044375" r:id="rId37"/>
              </w:object>
            </w:r>
          </w:p>
        </w:tc>
        <w:tc>
          <w:tcPr>
            <w:tcW w:w="76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51DC8" w:rsidRPr="00DA5457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45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24"/>
                <w:sz w:val="16"/>
                <w:szCs w:val="16"/>
              </w:rPr>
              <w:object w:dxaOrig="240" w:dyaOrig="620">
                <v:shape id="_x0000_i1045" type="#_x0000_t75" style="width:12.25pt;height:31.25pt" o:ole="">
                  <v:imagedata r:id="rId36" o:title=""/>
                </v:shape>
                <o:OLEObject Type="Embed" ProgID="Equation.3" ShapeID="_x0000_i1045" DrawAspect="Content" ObjectID="_1512044376" r:id="rId38"/>
              </w:object>
            </w: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17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7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24"/>
                <w:sz w:val="16"/>
                <w:szCs w:val="16"/>
              </w:rPr>
              <w:object w:dxaOrig="220" w:dyaOrig="620">
                <v:shape id="_x0000_i1046" type="#_x0000_t75" style="width:10.85pt;height:31.25pt" o:ole="">
                  <v:imagedata r:id="rId39" o:title=""/>
                </v:shape>
                <o:OLEObject Type="Embed" ProgID="Equation.3" ShapeID="_x0000_i1046" DrawAspect="Content" ObjectID="_1512044377" r:id="rId40"/>
              </w:object>
            </w:r>
          </w:p>
        </w:tc>
        <w:tc>
          <w:tcPr>
            <w:tcW w:w="78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7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24"/>
                <w:sz w:val="16"/>
                <w:szCs w:val="16"/>
              </w:rPr>
              <w:object w:dxaOrig="320" w:dyaOrig="620">
                <v:shape id="_x0000_i1047" type="#_x0000_t75" style="width:16.3pt;height:31.25pt" o:ole="">
                  <v:imagedata r:id="rId41" o:title=""/>
                </v:shape>
                <o:OLEObject Type="Embed" ProgID="Equation.3" ShapeID="_x0000_i1047" DrawAspect="Content" ObjectID="_1512044378" r:id="rId42"/>
              </w:object>
            </w:r>
          </w:p>
        </w:tc>
        <w:tc>
          <w:tcPr>
            <w:tcW w:w="72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1DC8" w:rsidRPr="008E3FCC" w:rsidTr="00451DC8">
        <w:tc>
          <w:tcPr>
            <w:tcW w:w="615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E3FC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71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</w:tcPr>
          <w:p w:rsidR="00451DC8" w:rsidRPr="008E3FCC" w:rsidRDefault="00CE7677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FCC">
              <w:rPr>
                <w:rFonts w:ascii="Times New Roman" w:hAnsi="Times New Roman" w:cs="Times New Roman"/>
                <w:b/>
                <w:position w:val="-24"/>
                <w:sz w:val="16"/>
                <w:szCs w:val="16"/>
              </w:rPr>
              <w:object w:dxaOrig="220" w:dyaOrig="620">
                <v:shape id="_x0000_i1048" type="#_x0000_t75" style="width:10.85pt;height:31.25pt" o:ole="">
                  <v:imagedata r:id="rId39" o:title=""/>
                </v:shape>
                <o:OLEObject Type="Embed" ProgID="Equation.3" ShapeID="_x0000_i1048" DrawAspect="Content" ObjectID="_1512044379" r:id="rId43"/>
              </w:object>
            </w:r>
          </w:p>
        </w:tc>
        <w:tc>
          <w:tcPr>
            <w:tcW w:w="78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51DC8" w:rsidRPr="008E3FCC" w:rsidRDefault="00451DC8" w:rsidP="00DA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1DC8" w:rsidRDefault="00451DC8" w:rsidP="00451DC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7677" w:rsidRPr="00DA27F6" w:rsidRDefault="00DA27F6" w:rsidP="00DA27F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«Пусть сюда не входит тот, кто не знает геометрии». (Платон)</w:t>
      </w:r>
    </w:p>
    <w:p w:rsidR="00451DC8" w:rsidRPr="00451DC8" w:rsidRDefault="00451DC8" w:rsidP="00451D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Академии изучали философию.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учиться и работать в Академии, необходимо было иметь аристократическое происхождение и сдать вступительный экзамен по геометрии.</w:t>
      </w:r>
    </w:p>
    <w:p w:rsidR="00356280" w:rsidRPr="00451DC8" w:rsidRDefault="00451DC8" w:rsidP="00451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DC8">
        <w:rPr>
          <w:rFonts w:ascii="Times New Roman" w:hAnsi="Times New Roman" w:cs="Times New Roman"/>
          <w:b/>
          <w:sz w:val="28"/>
          <w:szCs w:val="28"/>
        </w:rPr>
        <w:t xml:space="preserve">Решение задач. </w:t>
      </w:r>
    </w:p>
    <w:p w:rsidR="00451DC8" w:rsidRDefault="00451DC8" w:rsidP="00451D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по карточкам. </w:t>
      </w:r>
    </w:p>
    <w:p w:rsidR="00451DC8" w:rsidRDefault="00451DC8" w:rsidP="00451D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</w:t>
      </w:r>
      <w:r w:rsidR="00B44DBD">
        <w:rPr>
          <w:rFonts w:ascii="Times New Roman" w:hAnsi="Times New Roman" w:cs="Times New Roman"/>
          <w:sz w:val="28"/>
          <w:szCs w:val="28"/>
        </w:rPr>
        <w:t>: №46,</w:t>
      </w:r>
      <w:r w:rsidR="00D57F67">
        <w:rPr>
          <w:rFonts w:ascii="Times New Roman" w:hAnsi="Times New Roman" w:cs="Times New Roman"/>
          <w:sz w:val="28"/>
          <w:szCs w:val="28"/>
        </w:rPr>
        <w:t xml:space="preserve"> 47,</w:t>
      </w:r>
      <w:r w:rsidR="00B44DB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DBD" w:rsidRPr="0020773E" w:rsidRDefault="00B44DBD" w:rsidP="00451D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Решить задачи:                                                                                            а) Найдите катеты и острый угол прямоугольного треугольника, если его гипотенуза равна 15 см, а другой острый  угол равен 38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      б) </w:t>
      </w:r>
      <w:r w:rsidR="0020773E">
        <w:rPr>
          <w:rFonts w:ascii="Times New Roman" w:hAnsi="Times New Roman" w:cs="Times New Roman"/>
          <w:sz w:val="28"/>
          <w:szCs w:val="28"/>
        </w:rPr>
        <w:t xml:space="preserve">В параллелограмме </w:t>
      </w:r>
      <w:r w:rsidR="0020773E">
        <w:rPr>
          <w:rFonts w:ascii="Times New Roman" w:hAnsi="Times New Roman" w:cs="Times New Roman"/>
          <w:sz w:val="28"/>
          <w:szCs w:val="28"/>
          <w:lang w:val="en-US"/>
        </w:rPr>
        <w:t>KLMN</w:t>
      </w:r>
      <w:r w:rsidR="0020773E">
        <w:rPr>
          <w:rFonts w:ascii="Times New Roman" w:hAnsi="Times New Roman" w:cs="Times New Roman"/>
          <w:sz w:val="28"/>
          <w:szCs w:val="28"/>
        </w:rPr>
        <w:t xml:space="preserve"> диагональ </w:t>
      </w:r>
      <w:r w:rsidR="0020773E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="0020773E">
        <w:rPr>
          <w:rFonts w:ascii="Times New Roman" w:hAnsi="Times New Roman" w:cs="Times New Roman"/>
          <w:sz w:val="28"/>
          <w:szCs w:val="28"/>
        </w:rPr>
        <w:t xml:space="preserve"> перпендикулярна  стороне </w:t>
      </w:r>
      <w:r w:rsidR="0020773E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="0020773E">
        <w:rPr>
          <w:rFonts w:ascii="Times New Roman" w:hAnsi="Times New Roman" w:cs="Times New Roman"/>
          <w:sz w:val="28"/>
          <w:szCs w:val="28"/>
        </w:rPr>
        <w:t xml:space="preserve">. Найдите периметр параллелограмма, если диагональ  </w:t>
      </w:r>
      <w:r w:rsidR="0020773E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="0020773E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20773E" w:rsidRPr="0020773E">
        <w:rPr>
          <w:rFonts w:ascii="Times New Roman" w:hAnsi="Times New Roman" w:cs="Times New Roman"/>
          <w:b/>
          <w:position w:val="-8"/>
          <w:sz w:val="16"/>
          <w:szCs w:val="16"/>
        </w:rPr>
        <w:object w:dxaOrig="480" w:dyaOrig="360">
          <v:shape id="_x0000_i1049" type="#_x0000_t75" style="width:23.75pt;height:18.35pt" o:ole="">
            <v:imagedata r:id="rId44" o:title=""/>
          </v:shape>
          <o:OLEObject Type="Embed" ProgID="Equation.3" ShapeID="_x0000_i1049" DrawAspect="Content" ObjectID="_1512044380" r:id="rId45"/>
        </w:object>
      </w:r>
      <w:proofErr w:type="gramStart"/>
      <w:r w:rsidR="0020773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0773E">
        <w:rPr>
          <w:rFonts w:ascii="Times New Roman" w:hAnsi="Times New Roman" w:cs="Times New Roman"/>
          <w:sz w:val="28"/>
          <w:szCs w:val="28"/>
        </w:rPr>
        <w:t xml:space="preserve">, а угол </w:t>
      </w:r>
      <w:r w:rsidR="0020773E">
        <w:rPr>
          <w:rFonts w:ascii="Times New Roman" w:hAnsi="Times New Roman" w:cs="Times New Roman"/>
          <w:sz w:val="28"/>
          <w:szCs w:val="28"/>
          <w:lang w:val="en-US"/>
        </w:rPr>
        <w:t>LKN</w:t>
      </w:r>
      <w:r w:rsidR="0020773E" w:rsidRPr="0020773E">
        <w:rPr>
          <w:rFonts w:ascii="Times New Roman" w:hAnsi="Times New Roman" w:cs="Times New Roman"/>
          <w:sz w:val="28"/>
          <w:szCs w:val="28"/>
        </w:rPr>
        <w:t xml:space="preserve"> </w:t>
      </w:r>
      <w:r w:rsidR="0020773E">
        <w:rPr>
          <w:rFonts w:ascii="Times New Roman" w:hAnsi="Times New Roman" w:cs="Times New Roman"/>
          <w:sz w:val="28"/>
          <w:szCs w:val="28"/>
        </w:rPr>
        <w:t>равен 30</w:t>
      </w:r>
      <w:r w:rsidR="0020773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0773E">
        <w:rPr>
          <w:rFonts w:ascii="Times New Roman" w:hAnsi="Times New Roman" w:cs="Times New Roman"/>
          <w:sz w:val="28"/>
          <w:szCs w:val="28"/>
        </w:rPr>
        <w:t>.</w:t>
      </w:r>
    </w:p>
    <w:p w:rsidR="00356280" w:rsidRDefault="00356280" w:rsidP="003562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7020">
        <w:rPr>
          <w:rFonts w:ascii="Times New Roman" w:hAnsi="Times New Roman" w:cs="Times New Roman"/>
          <w:b/>
          <w:sz w:val="28"/>
          <w:szCs w:val="28"/>
        </w:rPr>
        <w:t>.</w:t>
      </w:r>
      <w:r w:rsidR="00E277F3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  <w:proofErr w:type="gramEnd"/>
      <w:r w:rsidR="00E27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77F3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="00E277F3">
        <w:rPr>
          <w:rFonts w:ascii="Times New Roman" w:hAnsi="Times New Roman" w:cs="Times New Roman"/>
          <w:b/>
          <w:sz w:val="28"/>
          <w:szCs w:val="28"/>
        </w:rPr>
        <w:t>.:</w:t>
      </w:r>
      <w:r w:rsidR="00B44DBD">
        <w:rPr>
          <w:rFonts w:ascii="Times New Roman" w:hAnsi="Times New Roman" w:cs="Times New Roman"/>
          <w:b/>
          <w:sz w:val="28"/>
          <w:szCs w:val="28"/>
        </w:rPr>
        <w:t xml:space="preserve"> №61 2а/б, 3а/б, 4а/б</w:t>
      </w:r>
      <w:r w:rsidR="00207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677" w:rsidRDefault="00CE7677" w:rsidP="0035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1.</w:t>
      </w:r>
    </w:p>
    <w:p w:rsidR="00CE7677" w:rsidRDefault="002E4D6E" w:rsidP="0035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2170" cy="18199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6E" w:rsidRDefault="002E4D6E" w:rsidP="0035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2E4D6E" w:rsidRDefault="002E4D6E" w:rsidP="0035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1544320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6E" w:rsidRDefault="002E4D6E" w:rsidP="0035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2E4D6E" w:rsidRPr="002E4D6E" w:rsidRDefault="002E4D6E" w:rsidP="00356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23415" cy="1362710"/>
            <wp:effectExtent l="1905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D6E" w:rsidRPr="002E4D6E" w:rsidSect="004F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7661"/>
    <w:multiLevelType w:val="hybridMultilevel"/>
    <w:tmpl w:val="E618D0CA"/>
    <w:lvl w:ilvl="0" w:tplc="7778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6280"/>
    <w:rsid w:val="000F4BB4"/>
    <w:rsid w:val="001B7020"/>
    <w:rsid w:val="001D6E2F"/>
    <w:rsid w:val="001F28DF"/>
    <w:rsid w:val="0020773E"/>
    <w:rsid w:val="002E4D6E"/>
    <w:rsid w:val="00356280"/>
    <w:rsid w:val="00451DC8"/>
    <w:rsid w:val="004F67A5"/>
    <w:rsid w:val="007150B0"/>
    <w:rsid w:val="007165D7"/>
    <w:rsid w:val="00B44DBD"/>
    <w:rsid w:val="00B47981"/>
    <w:rsid w:val="00CE7677"/>
    <w:rsid w:val="00D57F67"/>
    <w:rsid w:val="00DA27F6"/>
    <w:rsid w:val="00DA5457"/>
    <w:rsid w:val="00E277F3"/>
    <w:rsid w:val="00EB348C"/>
    <w:rsid w:val="00FA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80"/>
    <w:pPr>
      <w:ind w:left="720"/>
      <w:contextualSpacing/>
    </w:pPr>
  </w:style>
  <w:style w:type="table" w:styleId="a4">
    <w:name w:val="Table Grid"/>
    <w:basedOn w:val="a1"/>
    <w:uiPriority w:val="59"/>
    <w:rsid w:val="0045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2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png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B898-7A72-48A2-ACFC-889D863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2015-12-10T20:33:00Z</cp:lastPrinted>
  <dcterms:created xsi:type="dcterms:W3CDTF">2015-12-10T19:14:00Z</dcterms:created>
  <dcterms:modified xsi:type="dcterms:W3CDTF">2015-12-19T11:32:00Z</dcterms:modified>
</cp:coreProperties>
</file>