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6" w:rsidRPr="002057C6" w:rsidRDefault="002057C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МОУ Климоуцевская СОШ</w:t>
      </w:r>
    </w:p>
    <w:p w:rsidR="007D4D86" w:rsidRPr="00987119" w:rsidRDefault="007D4D8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Методический совет</w:t>
      </w:r>
    </w:p>
    <w:p w:rsidR="007D4D86" w:rsidRPr="0040190E" w:rsidRDefault="007D4D8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4D86" w:rsidRPr="00987119" w:rsidRDefault="007D4D8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учебно-воспитательной работы школы </w:t>
      </w: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по формированию здорового образа жизни </w:t>
      </w: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 укреплению здоровья учащихся</w:t>
      </w:r>
    </w:p>
    <w:p w:rsidR="007D4D86" w:rsidRPr="00987119" w:rsidRDefault="007D4D8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D4D86" w:rsidRPr="00987119" w:rsidRDefault="007D4D8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>провести системный анализ педагогической деятельности по формированию здорового образа жизни и укреплению здоровья учащихся и определить пути и способы совершенствования работы в данном направлении.</w:t>
      </w:r>
    </w:p>
    <w:p w:rsidR="007D4D86" w:rsidRPr="00987119" w:rsidRDefault="007D4D8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Задачи: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>1) выявить и проанализировать состояние здоровья учащихся и педагогов;</w:t>
      </w:r>
    </w:p>
    <w:p w:rsidR="007D4D86" w:rsidRPr="00987119" w:rsidRDefault="007D4D8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2) изучить опыт работы учреждений образования России по использованию здоровьесберегающих технологий в учебно-воспитательном процессе;</w:t>
      </w:r>
    </w:p>
    <w:p w:rsidR="007D4D86" w:rsidRDefault="007D4D8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3) разработать и коллективно обсудить положения о школьных ко</w:t>
      </w:r>
      <w:r w:rsidR="00873245">
        <w:rPr>
          <w:rFonts w:ascii="Times New Roman" w:hAnsi="Times New Roman" w:cs="Times New Roman"/>
          <w:color w:val="000000"/>
          <w:sz w:val="28"/>
          <w:szCs w:val="28"/>
        </w:rPr>
        <w:t>нкурсах «Самый здоровый класс»,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«Спортсмен года»;</w:t>
      </w:r>
    </w:p>
    <w:p w:rsidR="00873245" w:rsidRPr="00987119" w:rsidRDefault="00873245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«Положение о здоровьесберегающем уроке»</w:t>
      </w:r>
    </w:p>
    <w:p w:rsidR="007D4D86" w:rsidRPr="00987119" w:rsidRDefault="007D4D8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4) определить возможности, условия и основные направления совершенствования педагогической деятельности по формированию здорового образа жизни </w:t>
      </w:r>
      <w:proofErr w:type="gramStart"/>
      <w:r w:rsidRPr="0098711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в школе.</w:t>
      </w:r>
    </w:p>
    <w:p w:rsidR="00CA2D83" w:rsidRPr="00987119" w:rsidRDefault="007D4D8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Участники: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администрация, </w:t>
      </w:r>
      <w:r w:rsidR="00CA2D83" w:rsidRPr="00987119">
        <w:rPr>
          <w:rFonts w:ascii="Times New Roman" w:hAnsi="Times New Roman" w:cs="Times New Roman"/>
          <w:color w:val="000000"/>
          <w:sz w:val="28"/>
          <w:szCs w:val="28"/>
        </w:rPr>
        <w:t>руководители МО</w:t>
      </w:r>
    </w:p>
    <w:p w:rsidR="007D4D86" w:rsidRPr="00987119" w:rsidRDefault="007D4D8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Подготовка:</w:t>
      </w:r>
    </w:p>
    <w:p w:rsidR="007D4D86" w:rsidRPr="00987119" w:rsidRDefault="00406CC2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. Изучение научно-методической литературы по данной проблеме.</w:t>
      </w:r>
    </w:p>
    <w:p w:rsidR="007D4D86" w:rsidRPr="00987119" w:rsidRDefault="00406CC2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. Проведение микроисследования состояния здоровья учащихся и педагогов.</w:t>
      </w:r>
    </w:p>
    <w:p w:rsidR="007D4D86" w:rsidRPr="00987119" w:rsidRDefault="00406CC2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. Посещение уроков в 1–11-х классах с целью изучения практики применения здоровьесберегающих технологий на учебных занятиях.</w:t>
      </w:r>
    </w:p>
    <w:p w:rsidR="007D4D86" w:rsidRPr="00987119" w:rsidRDefault="00406CC2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. Анализ работы школы по привитию навыков здорового образа жизни, укреплению здоровья обучающихся во внеклассной деятельности.</w:t>
      </w:r>
    </w:p>
    <w:p w:rsidR="00406CC2" w:rsidRPr="00987119" w:rsidRDefault="00406CC2" w:rsidP="00406C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2D83" w:rsidRPr="00987119">
        <w:rPr>
          <w:rFonts w:ascii="Times New Roman" w:hAnsi="Times New Roman" w:cs="Times New Roman"/>
          <w:color w:val="000000"/>
          <w:sz w:val="28"/>
          <w:szCs w:val="28"/>
        </w:rPr>
        <w:t>. Подготовка информационных сообщений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«Здоровьесберегающие</w:t>
      </w:r>
      <w:r w:rsidR="00CA2D83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учебном процессе»,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>«Анализ проведения урока с позиций здоровьесбережения»</w:t>
      </w:r>
    </w:p>
    <w:p w:rsidR="007D4D86" w:rsidRPr="0040190E" w:rsidRDefault="00406CC2" w:rsidP="00406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  6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. Распечатка  проектов положений о школьных конкурсах «Самый зд</w:t>
      </w:r>
      <w:r w:rsidR="00CA2D83" w:rsidRPr="00987119">
        <w:rPr>
          <w:rFonts w:ascii="Times New Roman" w:hAnsi="Times New Roman" w:cs="Times New Roman"/>
          <w:color w:val="000000"/>
          <w:sz w:val="28"/>
          <w:szCs w:val="28"/>
        </w:rPr>
        <w:t>оровый класс», «Спортсмен года», «</w:t>
      </w:r>
      <w:r w:rsidR="00C871AF" w:rsidRPr="00987119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r w:rsidR="00CA2D83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урок»</w:t>
      </w:r>
    </w:p>
    <w:p w:rsidR="0040190E" w:rsidRPr="0040190E" w:rsidRDefault="0040190E" w:rsidP="00406C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D86" w:rsidRPr="00987119" w:rsidRDefault="007D4D8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методсовета</w:t>
      </w:r>
    </w:p>
    <w:p w:rsidR="007D4D86" w:rsidRPr="00B73CC1" w:rsidRDefault="007D4D8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Вступительная часть. </w:t>
      </w:r>
      <w:r w:rsidRPr="00B73CC1">
        <w:rPr>
          <w:rFonts w:ascii="Times New Roman" w:hAnsi="Times New Roman" w:cs="Times New Roman"/>
          <w:b/>
          <w:color w:val="000000"/>
          <w:sz w:val="28"/>
          <w:szCs w:val="28"/>
        </w:rPr>
        <w:t>Краткое выступление директора школы</w:t>
      </w:r>
      <w:r w:rsidR="00C871AF" w:rsidRPr="00B73C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2D83" w:rsidRPr="00B73C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Гаврилко</w:t>
      </w:r>
      <w:r w:rsidR="00C871AF" w:rsidRPr="00B73C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2D83" w:rsidRPr="00B73CC1">
        <w:rPr>
          <w:rFonts w:ascii="Times New Roman" w:hAnsi="Times New Roman" w:cs="Times New Roman"/>
          <w:b/>
          <w:color w:val="000000"/>
          <w:sz w:val="28"/>
          <w:szCs w:val="28"/>
        </w:rPr>
        <w:t>Н.Н.</w:t>
      </w:r>
      <w:r w:rsidRPr="00B73CC1">
        <w:rPr>
          <w:rFonts w:ascii="Times New Roman" w:hAnsi="Times New Roman" w:cs="Times New Roman"/>
          <w:b/>
          <w:color w:val="000000"/>
          <w:sz w:val="28"/>
          <w:szCs w:val="28"/>
        </w:rPr>
        <w:t>, в котором раскрывается замысел подготовки и проведения методсовета:</w:t>
      </w:r>
    </w:p>
    <w:p w:rsidR="007D4D86" w:rsidRPr="00987119" w:rsidRDefault="00C871AF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Целью нашего образовательного учреждения является развитие личности, способной заниматься самовоспитанием и самообразованием, найти </w:t>
      </w:r>
      <w:bookmarkStart w:id="0" w:name="_GoBack"/>
      <w:bookmarkEnd w:id="0"/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свое место в жизни, творчески реализовать свои возможности. 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Достижение этого целевого ориентира предполагает создание в школе условий, необходимых для сохранения и укрепления здоровья учащихся.</w:t>
      </w:r>
    </w:p>
    <w:p w:rsidR="007D4D86" w:rsidRPr="00987119" w:rsidRDefault="00C871AF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Результаты проведенного накануне методсовета микроисследования свидетельствуют о том, что третья часть учеников страдает хроническими заболеваниями. Главной причиной пропусков учебных занятий также являются проблемы со здоровьем учащихся. Чаще всего ученики пропускают занятия из-за респираторных и инфекционных заболеваний. Очевидна целесообразность более глубокого и детального рассмотрения педагогическим коллективом вопроса о влиянии учебно-воспитательного процесса на здоровье школьников.</w:t>
      </w:r>
    </w:p>
    <w:p w:rsidR="007D4D86" w:rsidRPr="00987119" w:rsidRDefault="007D4D8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Сохранению и укреплению здоровья учащихся способствуют следующие моменты в организации обучения и воспитания детей в нашей школе:</w:t>
      </w:r>
    </w:p>
    <w:p w:rsidR="007D4D86" w:rsidRPr="00987119" w:rsidRDefault="00C95FA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) учет санитарно-гигиенических требований при составлении расписания учебной и внеучебной работы;</w:t>
      </w:r>
    </w:p>
    <w:p w:rsidR="007D4D86" w:rsidRPr="00987119" w:rsidRDefault="00C95FA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) обязательные физкультминутки на уроках в начальной школе и в 5 классах;</w:t>
      </w:r>
    </w:p>
    <w:p w:rsidR="007D4D86" w:rsidRPr="00987119" w:rsidRDefault="00C95FA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) нормализация учебной нагрузки учащихся;</w:t>
      </w:r>
    </w:p>
    <w:p w:rsidR="007D4D86" w:rsidRPr="00987119" w:rsidRDefault="00C95FA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) организация горячего питания;</w:t>
      </w:r>
    </w:p>
    <w:p w:rsidR="007D4D86" w:rsidRPr="00987119" w:rsidRDefault="00C95FA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) применение здоровьесберегающих технологий в учебном процессе.</w:t>
      </w:r>
    </w:p>
    <w:p w:rsidR="007D4D86" w:rsidRPr="00987119" w:rsidRDefault="007D4D8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Однако еще не все сделано для того, чтобы учебно-воспитательный процесс только положительно влиял на здоровье учащихся. Следует улучшить работу по формированию здорового образа жизни учащихся. На данном заседании </w:t>
      </w:r>
      <w:r w:rsidR="00C95FA6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методического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>совета нам предстоит осуществить системный анализ работы школы по сохранению и укреплению здоровья детей и наметить пути и способы совершенствования этой деятельности.</w:t>
      </w:r>
    </w:p>
    <w:p w:rsidR="007D4D86" w:rsidRPr="00987119" w:rsidRDefault="007D4D86" w:rsidP="007D4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Информационно-теоретическая часть</w:t>
      </w:r>
    </w:p>
    <w:p w:rsidR="007D4D86" w:rsidRPr="00A42383" w:rsidRDefault="007D4D86" w:rsidP="00BE16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3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873245" w:rsidRPr="00A423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Выступление </w:t>
      </w:r>
      <w:r w:rsidRPr="00A423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заместителя директора школы по учебно-воспитательной работе </w:t>
      </w:r>
      <w:r w:rsidR="00CA2D83" w:rsidRPr="00A42383">
        <w:rPr>
          <w:rFonts w:ascii="Times New Roman" w:hAnsi="Times New Roman" w:cs="Times New Roman"/>
          <w:b/>
          <w:color w:val="000000"/>
          <w:sz w:val="28"/>
          <w:szCs w:val="28"/>
        </w:rPr>
        <w:t>Пашкиной О.Ф.</w:t>
      </w:r>
      <w:r w:rsidRPr="00A42383">
        <w:rPr>
          <w:rFonts w:ascii="Times New Roman" w:hAnsi="Times New Roman" w:cs="Times New Roman"/>
          <w:b/>
          <w:color w:val="000000"/>
          <w:sz w:val="28"/>
          <w:szCs w:val="28"/>
        </w:rPr>
        <w:t>с сообщением по теме «</w:t>
      </w:r>
      <w:r w:rsidR="00C95FA6" w:rsidRPr="00A42383">
        <w:rPr>
          <w:rFonts w:ascii="Times New Roman" w:hAnsi="Times New Roman" w:cs="Times New Roman"/>
          <w:b/>
          <w:color w:val="000000"/>
          <w:sz w:val="28"/>
          <w:szCs w:val="28"/>
        </w:rPr>
        <w:t>Анализ проведения урока с позиций здоровьесбережения»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>В наше время все больше нам приходится осознавать, что к числу первоочередных задач относится задача охраны здоровья учащихся. Поскольку «ячейкой» образовательного процесса является урок, то и оценка его влияния на здоровье учащихся является наиболее важной частью общей оценки работы школы в этой сфере. Специфика оценки успешности работы школы, ее руководства и отдельных педагогов в формировании здоровьесберегающего образовательного пространства во многом состоит в умении выделить необходимые аспекты в привычных позициях урока. Итак, работая на уроке с учащимися целесообразно обратить внимание на следующие аспекты урока.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Гигиенические условия в классе (кабинете):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чистоту, температуру и свежесть воздуха, рациональность освещения класса и доски, наличие/отсутствие монотонных, неприятных звуковых раздражителей и т.п.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Отметим, что утомляемость школьников и риск аллергических расстройств в немалой степени зависят от соблюдения этих простых условий. 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Число видов учебной деятельности, используемых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>учителем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87119">
        <w:rPr>
          <w:rFonts w:ascii="Times New Roman" w:hAnsi="Times New Roman" w:cs="Times New Roman"/>
          <w:color w:val="000000"/>
          <w:sz w:val="28"/>
          <w:szCs w:val="28"/>
        </w:rPr>
        <w:t>Напомним, что к их числу относятся: опрос учащихся, письмо, чтение, слушание, рассказ, рассматривание наглядных пособий, ответы на вопросы, решение примеров, задач, практические занятия и др. Нормой считается 4–7 видов за урок.</w:t>
      </w:r>
      <w:proofErr w:type="gramEnd"/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Однообразность урока способствует утомлению школьников, как это бывает, например, при выполнении контрольной работы. Вместе с тем необходимо помнить, что частые смены одной деятельности на другую требуют от учащихся дополнительных адаптационных усилий. Это также способствует росту утомляемости.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>Средняя продолжительность и частота чередования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>различных видов учебной деятельности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>. Ориентировочная норма – 7–10 минут.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gramStart"/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>Число использованных учителем видов преподавания: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словесный, наглядный, аудиовизуальный, самостоятельная работа и др. Норма – не менее трех за урок.</w:t>
      </w:r>
      <w:proofErr w:type="gramEnd"/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Чередование видов преподавания не позже чем через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>10–15 минут.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Использование методов, способствующих активизации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>инициативы творческого самовыражения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 которые позволяют им реально превратиться из «потребителей знаний» </w:t>
      </w:r>
      <w:proofErr w:type="gramStart"/>
      <w:r w:rsidRPr="0098711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7119"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proofErr w:type="gramEnd"/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по их получению и созиданию. </w:t>
      </w:r>
      <w:proofErr w:type="gramStart"/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К таким методам относятся </w:t>
      </w:r>
      <w:r w:rsidRPr="00987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методы свободного выбора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(свободная беседа, выбор действия, его способа, выбор приемов взаимодействия, свобода творчества и т.д.); </w:t>
      </w:r>
      <w:r w:rsidRPr="00987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активные методы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>(ученики в роли учителя, обучение действием, обсуждение в группах, ролевая игра, дискуссия, семинар, ученик как исследователь и др.);</w:t>
      </w:r>
      <w:proofErr w:type="gramEnd"/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методы, направленные на самопознание и развитие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>(интеллекта, эмоций, общения, воображения, самооценки и взаимооценки) и др. Между творческой активизацией учеников на уроке и вероятностью появления у них непродуктивного утомления существует обратно пропорциональная связь. А хроническое утомление – это один из главных факторов истощения ресурсов здоровья школьников.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Позы учащихся и их чередование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характера выполняемой работы. Учителям необходимо помнить, что нарушения осанки формируются как раз в школе. 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здоровьеразрушающего воздействия авторитарного учителя состоит, в частности, в том, что дети на его уроках избыточно напряжены.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Они как бы постоянно находятся «на старте», в ожидании требований, упреков, приказов, окриков. Эта изматывающая ситуация не только резко повышает уровень невротизации школьников, но и губительно отражается на их характере. Поэтому психофизический комфорт учеников на уроке – это важнейшее условие предупреждения их утомления.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Физкультминутки и физкультпаузы,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сегодня являются обязательной составной частью урока. Необходимо обратить внимание на их содержание и продолжительность, а также на эмоциональный климат во время выполнения упражнений и наличие у школьников желания их выполнять.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Положительной оценки заслуживает включение в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>содержательную часть урока вопросов,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со здоровьем и здоровым образом жизни; демонстрация примеров,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 и т.д. Умение учителя выделить и подчеркнуть вопросы, связанные со здоровьем, является одним из критериев его педагогического профессионализма.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Наличие у учащихся мотивации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к учебной деятельности на уроке: интерес к занятиям, стремление больше узнать, радость от активности, интерес к изучаемому материалу и т. п. К вопросам здоровья вопросы мотивации имеют самое непосредственное отношение: постоянное принуждение к учебе разрушает здоровье детей и изматывает учителей. Между заинтересованностью в обучении и его позитивным влиянием на здоровье существует прямая связь. 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Благоприятный психологический климат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на уроке, который также служит одним из показателей успешности его проведения: заряд позитивных эмоций, полученных школьниками и самим учителем, – дополнительная гирька на чашу весов, определяющих позитивное воздействие школы на здоровье. И наоборот: наличие стрессов, хроническое психофизическое напряжение, продуцирование отрицательных эмоций и т.п. проявления, как со стороны учителя, так и учеников свидетельствуют о преобладании на уроке здоровьеразрушающих тенденций.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gramStart"/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>Преобладающее выражение лица учителя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>, к примеру, различные проявления доброжелательности или недоброжелательности, улыбчивости – угрюмости и т. п. Урок неполноценен, если на нем не было эмоционально-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смысловых разрядок: улыбок, уместных остроумных шуток, использования юмористических картинок, поговорок, афоризмов с комментариями, небольших стихотворений, музыкальных минуток и т. п.</w:t>
      </w:r>
      <w:proofErr w:type="gramEnd"/>
    </w:p>
    <w:p w:rsidR="00873245" w:rsidRDefault="00BE1671" w:rsidP="0087324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В конце урока советуем обратить внимание на следующие четыре показателя.</w:t>
      </w:r>
    </w:p>
    <w:p w:rsidR="00BE1671" w:rsidRPr="00987119" w:rsidRDefault="00873245" w:rsidP="0087324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E1671" w:rsidRPr="00987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Итоговую плотность урока</w:t>
      </w:r>
      <w:r w:rsidR="00BE1671" w:rsidRPr="00987119">
        <w:rPr>
          <w:rFonts w:ascii="Times New Roman" w:hAnsi="Times New Roman" w:cs="Times New Roman"/>
          <w:color w:val="000000"/>
          <w:sz w:val="28"/>
          <w:szCs w:val="28"/>
        </w:rPr>
        <w:t>, т. е. количество времени, затраченного школьниками непосредственно на учебную работу. Рекомендуемые показатели – в диапазоне от 60% до 80%.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Момент наступления утомления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и снижения их учебной активности. Определяется в ходе наблюдения за возрастанием двигательных и пассивных отвлечений школьников в процессе учебной работы. Норма – не ранее чем за 5–10 минут до окончания урока.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Темп и особенности окончания урока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>. К нежелательным показателям относятся: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•  неоправданно быстрый темп заключительной части, ее «скомканность»;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•  отсутствие времени на вопросы учащихся;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•  необходимость торопливой, практически без комментариев, записи домашнего задания.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Все это – ненужный </w:t>
      </w:r>
      <w:r w:rsidR="001E6903" w:rsidRPr="00987119">
        <w:rPr>
          <w:rFonts w:ascii="Times New Roman" w:hAnsi="Times New Roman" w:cs="Times New Roman"/>
          <w:color w:val="000000"/>
          <w:sz w:val="28"/>
          <w:szCs w:val="28"/>
        </w:rPr>
        <w:t>стресс,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как для школьников, так и для учителя. Кроме того, недопустима задержка учащихся в классе после звонка на перемену. Желательно, чтобы завершение урока было спокойным: учащиеся имели возможность задать учителю вопросы, учитель мог прокомментировать задание на дом, попрощаться со школьниками.</w:t>
      </w:r>
    </w:p>
    <w:p w:rsidR="00BE1671" w:rsidRPr="00987119" w:rsidRDefault="00BE1671" w:rsidP="00BE1671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Заботясь о здоровье учащихся педагоги, должны помнить и о своем здоровье</w:t>
      </w:r>
      <w:r w:rsidR="001E69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Напомним, что «больной учитель не может воспитать здоровых учеников!»  Поэтому не забывайте о собственном здоровье!</w:t>
      </w:r>
    </w:p>
    <w:p w:rsidR="006060BA" w:rsidRPr="00A42383" w:rsidRDefault="00BE1671" w:rsidP="006060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383">
        <w:rPr>
          <w:rFonts w:ascii="Times New Roman" w:hAnsi="Times New Roman" w:cs="Times New Roman"/>
          <w:b/>
          <w:color w:val="000000"/>
          <w:sz w:val="28"/>
          <w:szCs w:val="28"/>
        </w:rPr>
        <w:t>2.ЗДВР Шестакова Е.А. выступила по теме:</w:t>
      </w:r>
      <w:r w:rsidR="00873245" w:rsidRPr="00A423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A423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по воспитанию культуры здоровья и формированию навыков здорового образа жизни как условие развития </w:t>
      </w:r>
      <w:r w:rsidR="00873245" w:rsidRPr="00A42383">
        <w:rPr>
          <w:rFonts w:ascii="Times New Roman" w:hAnsi="Times New Roman" w:cs="Times New Roman"/>
          <w:b/>
          <w:color w:val="000000"/>
          <w:sz w:val="28"/>
          <w:szCs w:val="28"/>
        </w:rPr>
        <w:t>творческого потенциала учащихся»</w:t>
      </w:r>
      <w:r w:rsidR="006060BA" w:rsidRPr="00A42383">
        <w:rPr>
          <w:rFonts w:ascii="Times New Roman" w:eastAsia="Times New Roman" w:hAnsi="Times New Roman" w:cs="Times New Roman"/>
          <w:b/>
          <w:bCs/>
          <w:i/>
          <w:iCs/>
          <w:color w:val="C10000"/>
          <w:sz w:val="33"/>
          <w:szCs w:val="33"/>
        </w:rPr>
        <w:t xml:space="preserve"> </w:t>
      </w:r>
    </w:p>
    <w:p w:rsidR="006060BA" w:rsidRPr="00987119" w:rsidRDefault="006060BA" w:rsidP="006060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мировоззрения, основанного на ценности здоровья и ответственности за его сохранение, осуществляется в ходе реализации воспитательных здоровьесберегающих технологий. Системы мероприятий, целью которых является активизация у детей и подростков процесса формирования навыков здорового и безопасного образа жизни, ценностного отношения к своему здоровью, неприятие алкоголя, табака, наркотиков, </w:t>
      </w:r>
      <w:r w:rsidRPr="00987119">
        <w:rPr>
          <w:rFonts w:ascii="Times New Roman" w:eastAsia="Times New Roman" w:hAnsi="Times New Roman" w:cs="Times New Roman"/>
          <w:sz w:val="28"/>
          <w:szCs w:val="28"/>
        </w:rPr>
        <w:lastRenderedPageBreak/>
        <w:t>отрицательного отношения к распространению и употреблению других психоактивных веществ.</w:t>
      </w:r>
    </w:p>
    <w:p w:rsidR="006060BA" w:rsidRPr="00987119" w:rsidRDefault="006060BA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 xml:space="preserve">В школе разработан цикл мероприятий комплексно- целевой программы «Здоровье», в соответствии с направлениями деятельности школы которые являются составной частью системы воспитания здоровья и здорового образа жизни. Мероприятия организованы с целью конструирования жизненного опыта ученика, когда ребенок действует с позиций сохранения и укрепления собственного здоровья и здоровья близких, окружающих его людей. </w:t>
      </w:r>
      <w:r w:rsidR="001E690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87119">
        <w:rPr>
          <w:rFonts w:ascii="Times New Roman" w:eastAsia="Times New Roman" w:hAnsi="Times New Roman" w:cs="Times New Roman"/>
          <w:sz w:val="28"/>
          <w:szCs w:val="28"/>
        </w:rPr>
        <w:t>Позиция: «Быть здоровым и пропагандировать здоровье, здоровый образ жизни» - главный подход в проведении внеурочных мероприятий в школе. Аксиомой таких мероприятий является воспитание личности как результат      саморазвития       человека,   определенных  взглядов,</w:t>
      </w:r>
      <w:r w:rsidR="001E6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119">
        <w:rPr>
          <w:rFonts w:ascii="Times New Roman" w:eastAsia="Times New Roman" w:hAnsi="Times New Roman" w:cs="Times New Roman"/>
          <w:sz w:val="28"/>
          <w:szCs w:val="28"/>
        </w:rPr>
        <w:t>сбалансированного мировоззрения с присущей системой ценности здоровья и здорового образа жизни.</w:t>
      </w:r>
    </w:p>
    <w:p w:rsidR="006060BA" w:rsidRPr="00987119" w:rsidRDefault="001E690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060BA" w:rsidRPr="00987119">
        <w:rPr>
          <w:rFonts w:ascii="Times New Roman" w:eastAsia="Times New Roman" w:hAnsi="Times New Roman" w:cs="Times New Roman"/>
          <w:sz w:val="28"/>
          <w:szCs w:val="28"/>
        </w:rPr>
        <w:t>Педагоги рассматривают воспитание учащихся через призму потребности воспитанника в творческой деятельности и потребности быть здоровым. Совершенствуя воспитательную систему, обеспечивают необходимые условия для становления личности, создают ребенку такие условия, в которых он мог бы раскрыть свое творчество.</w:t>
      </w:r>
    </w:p>
    <w:p w:rsidR="006060BA" w:rsidRPr="00987119" w:rsidRDefault="006060BA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 xml:space="preserve">Идея развития творчества - главная идея, которой педагогический коллектив руководствуется в организации жизнедеятельности школьников, опираясь на их инициативу. Для организации занятий по интересам созданы и работают объединения дополнительного образования, секции. Из 119 учащихся - 84 ученика </w:t>
      </w:r>
      <w:proofErr w:type="gramStart"/>
      <w:r w:rsidRPr="00987119">
        <w:rPr>
          <w:rFonts w:ascii="Times New Roman" w:eastAsia="Times New Roman" w:hAnsi="Times New Roman" w:cs="Times New Roman"/>
          <w:sz w:val="28"/>
          <w:szCs w:val="28"/>
        </w:rPr>
        <w:t>заняты</w:t>
      </w:r>
      <w:proofErr w:type="gramEnd"/>
      <w:r w:rsidRPr="00987119">
        <w:rPr>
          <w:rFonts w:ascii="Times New Roman" w:eastAsia="Times New Roman" w:hAnsi="Times New Roman" w:cs="Times New Roman"/>
          <w:sz w:val="28"/>
          <w:szCs w:val="28"/>
        </w:rPr>
        <w:t xml:space="preserve"> различной внеурочной деятельностью в школе</w:t>
      </w:r>
    </w:p>
    <w:p w:rsidR="006060BA" w:rsidRPr="00987119" w:rsidRDefault="006060BA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Система внеурочных дел школы выстроена  в определенной системе при активном вовлечении учащихся в деятельность, демонстрирующую их общие и индивидуальные достижения, с использованием ярких форм и методов, создающих привлекательность этой деятельности. Ведущей технологией является технология коллективного творческого дела (КТД), которая позволяет формировать социальные установки. Технология КТД предполагает не только общественно-значимую, но и личностно- значимую организационную деятельность, регулирует сотрудничество в коллективе, с партнерами, способствует выработке организационных умений. При помощи участия в коллективных творческих делах достигается единство в развитии таких сторон личности, как познавательн</w:t>
      </w:r>
      <w:proofErr w:type="gramStart"/>
      <w:r w:rsidRPr="0098711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87119">
        <w:rPr>
          <w:rFonts w:ascii="Times New Roman" w:eastAsia="Times New Roman" w:hAnsi="Times New Roman" w:cs="Times New Roman"/>
          <w:sz w:val="28"/>
          <w:szCs w:val="28"/>
        </w:rPr>
        <w:t xml:space="preserve"> мировоззренческой, эмоционально - волевой, практически -действенной.</w:t>
      </w:r>
    </w:p>
    <w:p w:rsidR="00C76E9C" w:rsidRPr="00987119" w:rsidRDefault="00C76E9C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Педагог при этом - куратор, помощник, оказывающий поддержку в достижении учениками цели, определенной ими самостоятельно или совместно с учителем, помогающий детям реализовать свой потенциал, проявлять и развивать свою индивидуальность, способствующий развитию открытых, партнерских взаимоотношений</w:t>
      </w:r>
    </w:p>
    <w:p w:rsidR="00C76E9C" w:rsidRPr="00987119" w:rsidRDefault="00C76E9C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 xml:space="preserve">В различных конкурсах проявляется детская творческая литературная деятельность, широко применяются информационные технологии для организации выпуска самодеятельных газет, проведение акций, недель, праздников Здоровья в школе. В ходе реализации данной воспитательной </w:t>
      </w:r>
      <w:r w:rsidRPr="00987119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 повышается творческая активность и творческие способности школьников. Формируется социально-активная гражданская позиция учащихся, развивается социальная активность молодого поколения, в том числе и в сфере профилактики, совершенствуется данная профилактическая работа.</w:t>
      </w:r>
    </w:p>
    <w:p w:rsidR="00C76E9C" w:rsidRPr="00987119" w:rsidRDefault="00C76E9C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Важным условием обучения и воспитания культуры здоровья является побуждение ребенка к достижению цели - формирования собственного здоровья, достижения успеха в данной деятельности, что осуществляется через активные формы и методы деятельности.</w:t>
      </w:r>
    </w:p>
    <w:p w:rsidR="00C76E9C" w:rsidRPr="00987119" w:rsidRDefault="00C76E9C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 xml:space="preserve">Для подростка важно, как относятся его сверстники к проблеме, их </w:t>
      </w:r>
      <w:proofErr w:type="gramStart"/>
      <w:r w:rsidRPr="00987119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987119">
        <w:rPr>
          <w:rFonts w:ascii="Times New Roman" w:eastAsia="Times New Roman" w:hAnsi="Times New Roman" w:cs="Times New Roman"/>
          <w:sz w:val="28"/>
          <w:szCs w:val="28"/>
        </w:rPr>
        <w:t>нение, результат совершаемых действий. Поэтому все воспитательные мероприятия в школе проводятся с участием в подготовке и проведении самих школьников или полностью организованы старшеклассниками. Это проведение соревнований, дней «Здоровья», акций, «Мы против СПИДа», «НЕТ курению!».</w:t>
      </w:r>
    </w:p>
    <w:p w:rsidR="00C76E9C" w:rsidRPr="00987119" w:rsidRDefault="00C76E9C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В традиционно проводимой акции среди учащихся 5-11 классов, посвященной Всемирному Дню борьбы со СПИДом, решаются задачи профилактики наркомании, алкоголизма, просветительской деятельности, пропаганде здорового образа жизни, проводится конкурс настенных плакатов, на заданную тему: «Борьба со СПИДом»</w:t>
      </w:r>
    </w:p>
    <w:p w:rsidR="00C76E9C" w:rsidRPr="00987119" w:rsidRDefault="00C76E9C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В ходе проведения этих мероприятий ученики выражают свое отношение к собственному здоровью, здоровью нации, заявляют о собственной позиции к употреблению алкоголя, наркотиков, курению. Такие конкурсы уже непосредственно в своих названиях определяют цель проведения мероприятия: формирование активной жизненной позиции по отношению сохранения, совершенствования, укрепления своего здоровья.</w:t>
      </w:r>
    </w:p>
    <w:p w:rsidR="00C76E9C" w:rsidRPr="00987119" w:rsidRDefault="00C76E9C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Важную роль в воспитании играют тематические классные часы, родительские собрания</w:t>
      </w:r>
    </w:p>
    <w:p w:rsidR="00C76E9C" w:rsidRPr="00987119" w:rsidRDefault="00C76E9C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В   ходе   операций,    месячников,   дней    профилактики    организуются следующие тематические классные часы:</w:t>
      </w:r>
    </w:p>
    <w:p w:rsidR="00C76E9C" w:rsidRPr="00987119" w:rsidRDefault="00C76E9C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•   «Я - гражданин России!»</w:t>
      </w:r>
    </w:p>
    <w:p w:rsidR="00C76E9C" w:rsidRPr="00987119" w:rsidRDefault="00C76E9C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•   «Вредные привычки и их последствия»</w:t>
      </w:r>
    </w:p>
    <w:p w:rsidR="00C76E9C" w:rsidRPr="00987119" w:rsidRDefault="00C76E9C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•   «Знать, чтобы не оступиться»</w:t>
      </w:r>
    </w:p>
    <w:p w:rsidR="00C76E9C" w:rsidRPr="00987119" w:rsidRDefault="00C76E9C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•   «СПИД - угроза человечеству!»</w:t>
      </w:r>
    </w:p>
    <w:p w:rsidR="007D4D86" w:rsidRPr="00987119" w:rsidRDefault="00C76E9C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•   «Ступени, ведущие вниз»</w:t>
      </w:r>
    </w:p>
    <w:p w:rsidR="00535B73" w:rsidRPr="00987119" w:rsidRDefault="00535B73" w:rsidP="001E690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«Наркомания: зона риска»</w:t>
      </w:r>
    </w:p>
    <w:p w:rsidR="00535B73" w:rsidRPr="00987119" w:rsidRDefault="00535B73" w:rsidP="001E690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«Едим правильно»</w:t>
      </w:r>
    </w:p>
    <w:p w:rsidR="00535B73" w:rsidRPr="00987119" w:rsidRDefault="00535B73" w:rsidP="001E690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«Курение: дань моде, привычка, болезнь»</w:t>
      </w:r>
    </w:p>
    <w:p w:rsidR="00535B73" w:rsidRPr="00987119" w:rsidRDefault="00535B73" w:rsidP="001E690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«Есть выбор: жизнь без наркотиков»</w:t>
      </w:r>
    </w:p>
    <w:p w:rsidR="00535B73" w:rsidRPr="00987119" w:rsidRDefault="00535B73" w:rsidP="001E690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«Секреты здорового питания»</w:t>
      </w:r>
    </w:p>
    <w:p w:rsidR="00535B73" w:rsidRPr="00987119" w:rsidRDefault="00535B73" w:rsidP="001E690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>«Слагаемые здоровья» и т.д.</w:t>
      </w:r>
    </w:p>
    <w:p w:rsidR="00C76E9C" w:rsidRPr="00987119" w:rsidRDefault="00535B7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sz w:val="28"/>
          <w:szCs w:val="28"/>
        </w:rPr>
        <w:t xml:space="preserve">Система воспитания навыков здорового образа жизни, формирования мировоззрения, основанного на ценности здоровья, нацелена на развитие личности в целом. Она обеспечивает вектор движения ученика от позиции </w:t>
      </w:r>
      <w:r w:rsidRPr="00987119"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стороннего наблюдателя к активной деятельности, обеспечивает психологическую комфортность всех субъектов образовательного процесса, открытость, оптимистичность партнерских взаимоотношений, понимания всеми участникам целесообразности своей деятельности</w:t>
      </w:r>
      <w:r w:rsidRPr="00987119">
        <w:rPr>
          <w:rFonts w:ascii="Times New Roman" w:eastAsia="Times New Roman" w:hAnsi="Times New Roman" w:cs="Times New Roman"/>
          <w:color w:val="2A34DA"/>
          <w:sz w:val="28"/>
          <w:szCs w:val="28"/>
        </w:rPr>
        <w:t>.</w:t>
      </w:r>
    </w:p>
    <w:p w:rsidR="00C95FA6" w:rsidRPr="00A42383" w:rsidRDefault="00A4238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38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95FA6" w:rsidRPr="00A42383">
        <w:rPr>
          <w:rFonts w:ascii="Times New Roman" w:hAnsi="Times New Roman" w:cs="Times New Roman"/>
          <w:b/>
          <w:color w:val="000000"/>
          <w:sz w:val="28"/>
          <w:szCs w:val="28"/>
        </w:rPr>
        <w:t>.Руко</w:t>
      </w:r>
      <w:r w:rsidR="00535B73" w:rsidRPr="00A42383">
        <w:rPr>
          <w:rFonts w:ascii="Times New Roman" w:hAnsi="Times New Roman" w:cs="Times New Roman"/>
          <w:b/>
          <w:color w:val="000000"/>
          <w:sz w:val="28"/>
          <w:szCs w:val="28"/>
        </w:rPr>
        <w:t>водитель МО гуманитарного цикла Енина Т.В.</w:t>
      </w:r>
    </w:p>
    <w:p w:rsidR="00535B73" w:rsidRPr="00A42383" w:rsidRDefault="00535B7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Здоровьесберегающие технологии на уроках и во внеурочное время.</w:t>
      </w:r>
    </w:p>
    <w:p w:rsidR="00535B73" w:rsidRPr="00987119" w:rsidRDefault="00535B7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Здоровье человека — тема для разговора достаточно актуальная для всех времен и народов, а в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XXI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535B73" w:rsidRPr="00987119" w:rsidRDefault="00535B7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всероссийской диспансеризации к 7-10 годам доля детей с 3-й группой здоровья увеличивается в 1,7 раза и составляет 14,9%, а в возрасте 15-17 лет - 22%, т.е. увеличивается в 2,5 раза по отношению к детям в возрасте до 1 года. В подростковом возрасте каждый пятый ребенок имеет хроническое заболевание или является ребенком-инвалидом.</w:t>
      </w:r>
    </w:p>
    <w:p w:rsidR="00535B73" w:rsidRPr="00987119" w:rsidRDefault="00535B7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Здоровье ребенка, его социально-психологическая адаптация, нормальный рост и развита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жизнь, организм ребенка наиболее чувствителен к отрицательным факторам </w:t>
      </w:r>
      <w:proofErr w:type="spell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</w:t>
      </w:r>
      <w:proofErr w:type="spell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среды.</w:t>
      </w:r>
    </w:p>
    <w:p w:rsidR="00535B73" w:rsidRPr="00987119" w:rsidRDefault="00535B7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Института возрастной физиологии РАО, школьная образовательная среда порождает факторы риска нарушений здоровья, с действием которых связано 20-40 % негативных влияний, ухудшающих здоровье детей школьного возраста. Исследования ИВФ РАО позволяют </w:t>
      </w:r>
      <w:proofErr w:type="spell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проранжировать</w:t>
      </w:r>
      <w:proofErr w:type="spell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школьные фак</w:t>
      </w:r>
      <w:r w:rsidR="00E41887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 риска по убыванию значимости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силы влияния на здоровье учащихся:</w:t>
      </w:r>
    </w:p>
    <w:p w:rsidR="00535B73" w:rsidRPr="00987119" w:rsidRDefault="00873245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35B73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Стрессовая педагогическая тактика;</w:t>
      </w:r>
    </w:p>
    <w:p w:rsidR="00535B73" w:rsidRPr="00987119" w:rsidRDefault="00873245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35B73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B73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методик и технологий обучения возрастным и функциональным возможностям школьников;</w:t>
      </w:r>
    </w:p>
    <w:p w:rsidR="00535B73" w:rsidRPr="00987119" w:rsidRDefault="00873245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35B73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элементарных физиологических и гигиенических требований к организации учебного процесса;</w:t>
      </w:r>
    </w:p>
    <w:p w:rsidR="00535B73" w:rsidRPr="00987119" w:rsidRDefault="00873245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535B73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B73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Недостаточная грамотность родителей в вопросах сохранения здоровья детей;</w:t>
      </w:r>
    </w:p>
    <w:p w:rsidR="00535B73" w:rsidRPr="00987119" w:rsidRDefault="00873245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535B73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B73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Провалы в существующей системе физического воспитания;</w:t>
      </w:r>
    </w:p>
    <w:p w:rsidR="00535B73" w:rsidRPr="00987119" w:rsidRDefault="00873245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35B73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Интенсификация учебного процесса;</w:t>
      </w:r>
    </w:p>
    <w:p w:rsidR="00535B73" w:rsidRPr="00987119" w:rsidRDefault="00873245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535B73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неграмотность педагога в вопросах охраны и укрепления здоровья;</w:t>
      </w:r>
    </w:p>
    <w:p w:rsidR="00535B73" w:rsidRPr="00987119" w:rsidRDefault="00873245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535B73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Частичное разрушение служб школьного медицинского контроля;</w:t>
      </w:r>
    </w:p>
    <w:p w:rsidR="00535B73" w:rsidRPr="00987119" w:rsidRDefault="00873245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535B73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системной работы по формированию ценности здоровья и здорового образа жизни.</w:t>
      </w:r>
    </w:p>
    <w:p w:rsidR="00535B73" w:rsidRPr="00987119" w:rsidRDefault="00535B7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</w:t>
      </w:r>
      <w:proofErr w:type="gram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механизме</w:t>
      </w:r>
      <w:proofErr w:type="gram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здоровьезатратный</w:t>
      </w:r>
      <w:proofErr w:type="spell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характер.</w:t>
      </w:r>
    </w:p>
    <w:p w:rsidR="00535B73" w:rsidRPr="00987119" w:rsidRDefault="00535B7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здоровьесберегающего потенциала школьного урока и построение урока на </w:t>
      </w:r>
      <w:proofErr w:type="spell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является важнейшим условием преодоления </w:t>
      </w:r>
      <w:proofErr w:type="spell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здоровьезатратного</w:t>
      </w:r>
      <w:proofErr w:type="spell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 школьного образования.</w:t>
      </w:r>
    </w:p>
    <w:p w:rsidR="007D4D86" w:rsidRPr="00987119" w:rsidRDefault="00535B7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мнению специалистов-медиков, возраст от одного года до 15 лет гораздо важнее</w:t>
      </w:r>
      <w:r w:rsidR="00E41887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сохранения будущего здоро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вья, чем от 15 лет до 60.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Что же необходимо сделать администрации школьного учреждения и педагогу, чтобы внедрить здоровье сберегающие технологии в учебный процесс?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 2003г. Приказом Министерства здравоохранения РФ была утверждена Инструкция по внедрению оздоровительных технологий в деятельность образовательных учреждений", в которой содержатся основные принципы внедрения и реализации оздоровительных технологий в деятельность образовательных учреждений: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комплексность использования оздоровительных технологий с учетом состояния здоровья учащихся, структуры образовательного процесса, условий обучения, воспитания;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непрерывность проведения оздоровительных мероприятий в течение года;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охват оздоровительными мероприятиями всех учащихся;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4) 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оздоровительных технологий в образовательный процесс;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преимущественное применение немедикаментозных средств оздоровления, широкое                   использование средств, стимулирующих защитные силы организма;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6) использование простых и доступных технологий;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 условиях образовательного учреждения на индивидуальном и групповом уровне мероприятий по повышению двигательной активности, закаливанию обучающихся, воспитанников, охране психического здоровья, а также по оздоровлению детей, имеющих функциональные расстройства и хронические заболевания.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вышеупомянутым Приказом был рекомендован перечень оборудования и методик по внедрению оздоровительных технологий в деятельность образовательных учреждений: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профилактики и лечения близорукости, </w:t>
      </w:r>
      <w:proofErr w:type="spell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амблиопии</w:t>
      </w:r>
      <w:proofErr w:type="spell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косоглазия, гиперметропии и др. заболеваний глаз могут использоваться приборы </w:t>
      </w:r>
      <w:proofErr w:type="spell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цветоимпульсной</w:t>
      </w:r>
      <w:proofErr w:type="spell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терапии - относящиеся к новому направлению медицины. С целью охраны органа зрения у детей рекомендуется использование </w:t>
      </w:r>
      <w:proofErr w:type="spell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офтальмотренажеров</w:t>
      </w:r>
      <w:proofErr w:type="spell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профилактики острых респираторных заболеваний, аллергических болезней, снижения частоты обострения хронической патологии органов дыхания, повышения иммунологической резистентности организма, снижения </w:t>
      </w:r>
      <w:proofErr w:type="spell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контагиозности</w:t>
      </w:r>
      <w:proofErr w:type="spell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подъема заболеваемости острыми респираторными инфекциями рекомендуется аэроионотерапия, поляризованный полихроматический свет, ультрафиолетовое излучение - для облучения помещений (классы, спортивный зал, столовая и т.д.);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охраны психического здоровья детей и профилактики психосоматической патологии целесообразна организация кабинета психологической разгрузки (</w:t>
      </w:r>
      <w:proofErr w:type="spell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аудиоаппаратура</w:t>
      </w:r>
      <w:proofErr w:type="spell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, специальная мебель и т.д.).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Рекомендуемые методики для проведения оздоровительной работы в образовательных учреждениях: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резистентности организма ребенка к внешним воздействиям, в том числе бактериальным, снижения частоты острых и обострений хронических заболеваний рекомендуется применение фитотерапии (</w:t>
      </w:r>
      <w:proofErr w:type="spell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фиточаев</w:t>
      </w:r>
      <w:proofErr w:type="spell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, сборов, отваров трав).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сопротивляемости организма, успокаивающего или тонизирующего действия применяется ароматерапия - ароматизация помещений эфирными маслами растительного происхождения.</w:t>
      </w:r>
    </w:p>
    <w:p w:rsidR="00E41887" w:rsidRPr="00987119" w:rsidRDefault="00E4188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повышения резистентности организма и для общеукрепляющего воздействия рекомендуется проведение профилактической витаминизации детей в течение учебного года, использование витаминных напитков, адаптогенов растительного происхождения (элеутерококк, </w:t>
      </w:r>
      <w:proofErr w:type="spellStart"/>
      <w:proofErr w:type="gram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жень-шень</w:t>
      </w:r>
      <w:proofErr w:type="spellEnd"/>
      <w:proofErr w:type="gram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рационального питания учащихся, коррекции функциональных нарушений органов пищеварения, снижения </w:t>
      </w:r>
      <w:proofErr w:type="gram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частоты обострений заболеваний органов желудочно-кишечного тракта</w:t>
      </w:r>
      <w:proofErr w:type="gram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рационально внедрение в образовательных учреждениях принципа щадящего питания, а также включение в рацион питания специальных продуктов, с повышенной пищевой и биологической ценностью.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профилактики нарушений зрения и оздоровления учащихся с патологией орган зрения рекомендуется проведение специальной гимнастики для глаз. Особенно </w:t>
      </w:r>
      <w:proofErr w:type="gram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эффективна</w:t>
      </w:r>
      <w:proofErr w:type="gram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офтальмокоррекция</w:t>
      </w:r>
      <w:proofErr w:type="spell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воздействие на зрительный анализатор основных цветов: красного, синего, оранжевого, зеленого, желтого, фиолетового. Здоровьесберегающие технологии на уроках МО гуманитарного цикла.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гуманитарного цикла применяют на уроках Здоровьесберегающие технологии. Так мы стараемся производить смену видов деятельности, используем словесный, наглядный вид преподавания, часто применяем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самостоятельную работу учащихся. На уроках литературы, истории, обществознания, английского языка ученики имеют возможность выразить свою точку зрения на проблему, какую-либо ситуацию. Гирель П.М. на уроках соблюдает гигиенические требования, создает благоприятную обстановку на уроке, использует зарядки - релаксации для того, чтобы снять умственное напряжение вызвать положительные эмоции. Виды релаксации: ролевые игры, пение, игры с предметами, просмотр мультфильмов. Физминутки сопровождаются песнями, скороговорками на английском языке.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 истории и обществознания (Бриканова И.П., Гаврилко Н.Н.) применяют разнообразные виды работ: индивидуальные, групповые, фронтальные. Устраивают динамические паузы, следят за осанкой ребят (Бриканова И.П.), используют имеющиеся</w:t>
      </w:r>
      <w:proofErr w:type="gram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 ТСО, привлекают учащихся к работе с документами, учат детей писать сообщение доклады, научно - исследовательские работы.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русского языка и литературы (Енина Т.Н., Лелекова О.В.) тоже не забывают о здоровье. Один из видов работ - это запись с </w:t>
      </w:r>
      <w:proofErr w:type="gram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комментариями пословиц</w:t>
      </w:r>
      <w:proofErr w:type="gram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поговорок о здоровье: Береги платье </w:t>
      </w:r>
      <w:proofErr w:type="spell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снову</w:t>
      </w:r>
      <w:proofErr w:type="spell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здоровье смолоду. Болен - лечись, а здоров - берегись. Здоровье дороже денег. Здоров буду - и денег добуду. Сочинения </w:t>
      </w:r>
      <w:proofErr w:type="gram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иниатюры о здоровом образе жизни, один из выпусков стенгазеты «Наша версия» был полностью посвящен проблемам курения, наркомании среди подростков.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важен положительный эмоциональный настрой перед началом первого урока. Например: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Рано утром я встаю, 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Бога я благодарю,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Солнцу, ветру улыбаюсь 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 этом, не стесняясь,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«здравствуй» говорю, 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С кем встречаюсь поутру.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здоровья я желаю, 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Никого не обижаю. 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Хватит места на земле 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 всем, животным, мне.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 земля моя цвела, </w:t>
      </w:r>
    </w:p>
    <w:p w:rsidR="00F400D7" w:rsidRPr="00987119" w:rsidRDefault="00F400D7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Я желаю всем добра.</w:t>
      </w:r>
    </w:p>
    <w:p w:rsidR="0072122C" w:rsidRPr="00987119" w:rsidRDefault="001E690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F400D7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="00F400D7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F400D7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дети не уставали на уроке, проводятся физкультминутки и специальные упражнения для снятия напряжения с мышц опорно-двигательного аппарата</w:t>
      </w:r>
      <w:r w:rsidR="0072122C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122C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рук и пальцев, упражнения для укрепления мышц глаз и улучшения зрения. Этот вид здоровьесберегающих технологий применяется на 20 минуте урока, как и рекомендуют нормативы.</w:t>
      </w:r>
    </w:p>
    <w:p w:rsidR="0072122C" w:rsidRPr="00987119" w:rsidRDefault="001E690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72122C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Кабинеты педагогов МО настраивают на рабочий лад, в них собран большой дидактический, иллюстративный, раздаточный материал для плодотворной работы.</w:t>
      </w:r>
    </w:p>
    <w:p w:rsidR="0072122C" w:rsidRPr="00987119" w:rsidRDefault="001E690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72122C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МО гуманитарного цикла стараются создать благоприятный психологический климат на уроках, занятия, посещенные руководителем МО, тому подтверждение. На уроках можно наблюдать наличие внешней мотивации </w:t>
      </w:r>
      <w:proofErr w:type="gramStart"/>
      <w:r w:rsidR="0072122C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2122C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подбадривают учеников, хвалят за хорошие ответы) и стимулирование внутренней мотивации учащихся ( стремление больше узнать, развитие интереса к изучаемому материалу).</w:t>
      </w:r>
    </w:p>
    <w:p w:rsidR="0072122C" w:rsidRPr="00987119" w:rsidRDefault="0072122C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Здоровьесберегающие технологии на внеклассных мероприятиях. Цели и задачи таких мероприятий - формирование навыков здорового образа жизни, обучение жизненно важным навыкам. </w:t>
      </w:r>
      <w:proofErr w:type="gram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проводят классные часы о здоровье, организуют летние походы (Гирель П.М., Бриканова И.П.), «Дни здоровья», родительские собрания («Возрастные особенности и проблемы в здоровье» (Гирель П.М.).</w:t>
      </w:r>
      <w:proofErr w:type="gram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Личным примером приобщают детей к здоровому образу жизни.</w:t>
      </w:r>
    </w:p>
    <w:p w:rsidR="0072122C" w:rsidRPr="00987119" w:rsidRDefault="001E690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72122C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"В здоровом теле </w:t>
      </w:r>
      <w:proofErr w:type="gramStart"/>
      <w:r w:rsidR="0072122C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proofErr w:type="gramEnd"/>
      <w:r w:rsidR="0072122C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доровый дух", то не ошибется тот, кто скажет, что без духовного не может быть здорового.</w:t>
      </w:r>
    </w:p>
    <w:p w:rsidR="00F400D7" w:rsidRPr="00987119" w:rsidRDefault="001E690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72122C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показывают,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7D4D86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90E" w:rsidRPr="00C871AF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A423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gramStart"/>
      <w:r w:rsidRPr="00A42383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A423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к о в о д и т е л ь   </w:t>
      </w:r>
      <w:r w:rsidR="00406CC2" w:rsidRPr="00A423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 </w:t>
      </w:r>
      <w:r w:rsidRPr="00A423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учителей </w:t>
      </w:r>
      <w:r w:rsidR="00406CC2" w:rsidRPr="00A423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естественно-математического цикла Геращенко Л.В.</w:t>
      </w:r>
      <w:r w:rsidR="0040190E" w:rsidRPr="00A42383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</w:p>
    <w:p w:rsidR="0040190E" w:rsidRPr="00A42383" w:rsidRDefault="00A4238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40190E" w:rsidRPr="00A423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Использование здоровье сберегающих технологий на уроках и во внеурочной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40190E" w:rsidRPr="00A423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0190E" w:rsidRPr="00A42383" w:rsidRDefault="001E690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приоритетных задач в работе учителя - предметника становится сегодня сбережение и укрепление здоровья учащихся, формирование у них ценности здоровья, здорового образа жизни, выбора образовательных технологий, адекватных возрасту, устраняющих перегрузки и сохраняющих здоровье школьников.</w:t>
      </w:r>
    </w:p>
    <w:p w:rsidR="0040190E" w:rsidRPr="00A42383" w:rsidRDefault="001E690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учителя - организовать процесс обучения таким образом, чтобы каждое усилие по овладению знаниями протекало в условиях развития познавательных способностей учащихся, формирования у них таких основных приёмов умственной деятельности, как анализ, синтез, абстрагирование, обобщение, сравнение. Школьников необходимо 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работать, высказывать и проверять предложения, догадки, уметь делать обобщение изученных фактов, творчески применять знания в </w:t>
      </w:r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новых ситуациях. Однако учитель должен помнить о важном правиле: « Не навреди!»</w:t>
      </w:r>
    </w:p>
    <w:p w:rsidR="0040190E" w:rsidRPr="00A42383" w:rsidRDefault="001E690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>В свете вышесказанного учителя МО естественно-математического цикла проводят в данном направлении определённую работу. Прежде всего- это физминутки, гимнастика для глаз, на уроках применяют различные формы и методы работы, происходит смена видов деятельности.</w:t>
      </w:r>
    </w:p>
    <w:p w:rsidR="0040190E" w:rsidRPr="00A42383" w:rsidRDefault="001E690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проводят уроки-исследования, уроки-путешествия, уроки-сказки и т. д.; используют компьютер, мультимедийные установки, чем высвобождают дополнительно время на уроке для различных видов деятельности. На уроках используются элементы игровых технологий: проводятся логические и дидактические игры, уроки строятся в нетрадиционной форме. Например: « Путешествие в страну «Табакию», « Мы в больнице», «Путешествие в историю Олимпийских игр» и т. д. Проводятся интегрированные уроки, которые позволяют путём совмещения материалов разных предметов охватить большой объём изучаемых материалов. Используются приёмы работы в парах, группах по 3-5 человек, применяется индивидуально </w:t>
      </w:r>
      <w:proofErr w:type="gramStart"/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>ифференцированный подход.</w:t>
      </w:r>
    </w:p>
    <w:p w:rsidR="0040190E" w:rsidRPr="00A42383" w:rsidRDefault="001E690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кабинет снабжён достаточным количеством раздаточных материалов, которые соответствуют различному уровню знаний, что позволяет не ущемлять самолюбие и самосознание каждого ребёнка. Проводятся теоретические и практические зачёты, самостоятельные</w:t>
      </w:r>
      <w:proofErr w:type="gramStart"/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тестовые, контрольные работы, подобранные согласно ЗУН каждого ребёнка. Дети выполняют задания творческого характера: сочинить сказку, стихотворение, рассказ о путешествии капельки, песчинки, написать реферат на определённую тему, придумать игру, составить политинформацию, сообщение по определённой теме и т. д. На уроках предлагаются нестандартные задания, задания со сменой установки, используются исторический и иллюстративный материал.</w:t>
      </w:r>
    </w:p>
    <w:p w:rsidR="0040190E" w:rsidRPr="00A42383" w:rsidRDefault="001E690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проводят </w:t>
      </w:r>
      <w:r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консультации,</w:t>
      </w:r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для сильных, так и для слабых детей.</w:t>
      </w:r>
    </w:p>
    <w:p w:rsidR="0040190E" w:rsidRPr="00A42383" w:rsidRDefault="0040190E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 уроках, так и во внеурочной деятельности по предмету учителя используют в своей работе исследовательско - поисковый метод и метод проектов.</w:t>
      </w:r>
    </w:p>
    <w:p w:rsidR="0040190E" w:rsidRPr="00A42383" w:rsidRDefault="0040190E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создаётся доброжелательная, спокойная обстановка; в системе проводится повторение ранее пройденного материала, что способствует укреплению знаний детей. За выполненную работу дети получают оценку, которая аргументируется в корректной форме, что немаловажно, т. к. грубое слово и неправильно сформулированная фраза, может обратить ребёнка в депрессию,</w:t>
      </w:r>
    </w:p>
    <w:p w:rsidR="00406CC2" w:rsidRPr="00A42383" w:rsidRDefault="001E690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включает в себя проведение недель здоровья, лыжных и легкоатлетических соревнований, соревнований по стрельбе, пионерболу, волейболу, футболу, проведение различных конкурсов и игр, олимпиад и турниров по предметам</w:t>
      </w:r>
      <w:proofErr w:type="gramStart"/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могут принять участие все дети вне зависимости от уровня знаний, проводятся предметные недели, для </w:t>
      </w:r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чего создаются </w:t>
      </w:r>
      <w:proofErr w:type="spellStart"/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="0040190E" w:rsidRPr="00A4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команды, которые по достоинству оцениваются .</w:t>
      </w:r>
    </w:p>
    <w:p w:rsidR="007D4D86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Проектная часть.</w:t>
      </w:r>
    </w:p>
    <w:p w:rsidR="0072122C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Проектную деятельность участники </w:t>
      </w:r>
      <w:r w:rsidR="0072122C" w:rsidRPr="00987119">
        <w:rPr>
          <w:rFonts w:ascii="Times New Roman" w:hAnsi="Times New Roman" w:cs="Times New Roman"/>
          <w:color w:val="000000"/>
          <w:sz w:val="28"/>
          <w:szCs w:val="28"/>
        </w:rPr>
        <w:t>методсовета выполняли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22C" w:rsidRPr="00987119">
        <w:rPr>
          <w:rFonts w:ascii="Times New Roman" w:hAnsi="Times New Roman" w:cs="Times New Roman"/>
          <w:color w:val="000000"/>
          <w:sz w:val="28"/>
          <w:szCs w:val="28"/>
        </w:rPr>
        <w:t>на своих методических объединениях</w:t>
      </w:r>
    </w:p>
    <w:p w:rsidR="0072122C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1-я –</w:t>
      </w:r>
      <w:r w:rsidR="0072122C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начальных классов </w:t>
      </w:r>
    </w:p>
    <w:p w:rsidR="0072122C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2-я </w:t>
      </w:r>
      <w:proofErr w:type="gramStart"/>
      <w:r w:rsidRPr="009871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2122C" w:rsidRPr="00987119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72122C" w:rsidRPr="00987119">
        <w:rPr>
          <w:rFonts w:ascii="Times New Roman" w:hAnsi="Times New Roman" w:cs="Times New Roman"/>
          <w:color w:val="000000"/>
          <w:sz w:val="28"/>
          <w:szCs w:val="28"/>
        </w:rPr>
        <w:t>О гуманитарного цикла</w:t>
      </w:r>
    </w:p>
    <w:p w:rsidR="0072122C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3-я –</w:t>
      </w:r>
      <w:r w:rsidR="0072122C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МО естественно-математического </w:t>
      </w:r>
    </w:p>
    <w:p w:rsidR="007D4D86" w:rsidRPr="00987119" w:rsidRDefault="0072122C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Им было предложено 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</w:t>
      </w:r>
      <w:r w:rsidR="00296E16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три 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задания:</w:t>
      </w:r>
    </w:p>
    <w:p w:rsidR="007D4D86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F5293" w:rsidRPr="00987119">
        <w:rPr>
          <w:rFonts w:ascii="Times New Roman" w:hAnsi="Times New Roman" w:cs="Times New Roman"/>
          <w:color w:val="000000"/>
          <w:sz w:val="28"/>
          <w:szCs w:val="28"/>
        </w:rPr>
        <w:t>разработать положение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96E16" w:rsidRPr="00987119">
        <w:rPr>
          <w:rFonts w:ascii="Times New Roman" w:hAnsi="Times New Roman" w:cs="Times New Roman"/>
          <w:color w:val="000000"/>
          <w:sz w:val="28"/>
          <w:szCs w:val="28"/>
        </w:rPr>
        <w:t>Здоровьесберегающий</w:t>
      </w:r>
      <w:proofErr w:type="spellEnd"/>
      <w:r w:rsidR="00296E16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 урок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>» (I группа);</w:t>
      </w:r>
    </w:p>
    <w:p w:rsidR="00DF5293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2) разработать </w:t>
      </w:r>
      <w:r w:rsidR="00DF5293" w:rsidRPr="00987119">
        <w:rPr>
          <w:rFonts w:ascii="Times New Roman" w:hAnsi="Times New Roman" w:cs="Times New Roman"/>
          <w:color w:val="000000"/>
          <w:sz w:val="28"/>
          <w:szCs w:val="28"/>
        </w:rPr>
        <w:t>положение  «Самый здоровый класс» (</w:t>
      </w:r>
      <w:proofErr w:type="gramStart"/>
      <w:r w:rsidR="00DF5293" w:rsidRPr="0098711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proofErr w:type="gramEnd"/>
      <w:r w:rsidR="00DF5293" w:rsidRPr="00987119">
        <w:rPr>
          <w:rFonts w:ascii="Times New Roman" w:hAnsi="Times New Roman" w:cs="Times New Roman"/>
          <w:color w:val="000000"/>
          <w:sz w:val="28"/>
          <w:szCs w:val="28"/>
        </w:rPr>
        <w:t>группа)</w:t>
      </w:r>
    </w:p>
    <w:p w:rsidR="007D4D86" w:rsidRPr="00987119" w:rsidRDefault="00DF529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3) раз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о школьн</w:t>
      </w:r>
      <w:r w:rsidR="0075066D" w:rsidRPr="00987119">
        <w:rPr>
          <w:rFonts w:ascii="Times New Roman" w:hAnsi="Times New Roman" w:cs="Times New Roman"/>
          <w:color w:val="000000"/>
          <w:sz w:val="28"/>
          <w:szCs w:val="28"/>
        </w:rPr>
        <w:t>ом конкурсе «Лучший с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>портсмен года» (</w:t>
      </w:r>
      <w:r w:rsidRPr="0098711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группа).</w:t>
      </w:r>
    </w:p>
    <w:p w:rsidR="00D40EE4" w:rsidRPr="00987119" w:rsidRDefault="00DF529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Руководители МО 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поочередно представляют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свои 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разработки. Участники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совета задают вопросы и высказывают свое мнение по поводу представленных разработок.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="00987119"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87119"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жение о </w:t>
      </w: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проведении школьного конкурса «Спортсмен года»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здорового образа жизни среди учащихся, бережного отношения к своему здоровью и здоровью окружающих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учащихся к </w:t>
      </w:r>
      <w:proofErr w:type="gram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систематическим</w:t>
      </w:r>
      <w:proofErr w:type="gram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физической культурой и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спортом;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здорового образа жизни.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и место проведения: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с сентября по май 2009-2010 учебного года. На базе МОУ Климоуцевская СОШ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Руководство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проведения конкурса осуществляет администрация школы и совет Ф.К.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 учащиеся 2-11 классов.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конкурса.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Участие в школьных соревнованиях -     3 бала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Участие в районных соревнованиях -     5 балов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Участие в областных соревнованиях -     10 балов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•    За 1,2,3, место в школьных соревнованиях -   8, 6, 5 балов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•    За 1,2,3, место в районных соревнованиях - 12, 10, 8 балов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•    За 1,2,3, место в областных соревнованиях -   15, 12,10 балов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Участие в спортивной секции    -    5 балов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•    Оценка - 5 по ф.к. за учебный год  - 5 балов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Оценка -4 по ф.к. за учебный год  -4 балов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•    Судейство школьных соревнований - 5 балов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</w:t>
      </w:r>
      <w:r w:rsidR="00987119"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награждения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сумме всех показателей за учебный год определяется лучший спортсмен года.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спортсмен года награждается грамотой и ценным подарком</w:t>
      </w:r>
    </w:p>
    <w:p w:rsidR="007D4D86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87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УЧАЩИЕСЯ ШКОЛЫ, ПРИНИМАЯ УЧАСТИЕ В СПОРТИВНОЙ ЖИЗНИ ШКОЛЫ И РАЙОНА, ВЫ УКРЕПЛЯЕТЕ СВОЕ ЗДОРОВЬЕ И ХАРАКТЕР!!!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</w:pPr>
    </w:p>
    <w:p w:rsidR="00D40EE4" w:rsidRPr="00987119" w:rsidRDefault="00987119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Положение о</w:t>
      </w:r>
      <w:r w:rsidR="00D40EE4"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здоровьесберегающем уроке.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Общее положение: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благоприятных гигиенических условий в классе. Виды учебной деятельности, используемые учителем на уроке. Соблюдение продолжительности и частоты чередования различных видов учебной деятельности. Использование различных методов преподавания. </w:t>
      </w:r>
      <w:proofErr w:type="gram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осанкой, физкультминутки, паузы, гимнастика для глаз. Психологический климат и мотивация.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урока.</w:t>
      </w:r>
    </w:p>
    <w:p w:rsidR="00987119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Показать на материале урока целесообразность ЗОЖ. </w:t>
      </w:r>
    </w:p>
    <w:p w:rsidR="00987119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навыки ЗОЖ. 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ЗОЖ.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урока.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proofErr w:type="gram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омент.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 знаний.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</w:t>
      </w:r>
      <w:r w:rsidR="00987119"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материала.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для глаз, рук.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Релаксация.</w:t>
      </w:r>
    </w:p>
    <w:p w:rsidR="00987119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Д/з.</w:t>
      </w: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119"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и проведение</w:t>
      </w: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урока.</w:t>
      </w:r>
    </w:p>
    <w:p w:rsidR="00987119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Подборка материала и выбор темы урока. </w:t>
      </w:r>
    </w:p>
    <w:p w:rsidR="00987119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Конкретизация материала по этапам урока.</w:t>
      </w:r>
    </w:p>
    <w:p w:rsidR="00987119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Написание конспекта. </w:t>
      </w:r>
    </w:p>
    <w:p w:rsidR="00987119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урока.</w:t>
      </w:r>
    </w:p>
    <w:p w:rsidR="00987119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урока учителем. 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урока </w:t>
      </w:r>
      <w:proofErr w:type="gram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посещающим</w:t>
      </w:r>
      <w:proofErr w:type="gram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качества урока.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и оценка, рекомендации.</w:t>
      </w:r>
    </w:p>
    <w:p w:rsidR="00987119" w:rsidRPr="00987119" w:rsidRDefault="00987119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EE4" w:rsidRPr="00873245" w:rsidRDefault="00987119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40EE4" w:rsidRPr="008732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 w:rsidRPr="00873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EE4" w:rsidRPr="008732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конкурсе</w:t>
      </w:r>
    </w:p>
    <w:p w:rsidR="00D40EE4" w:rsidRPr="00873245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«Что ты сделал, чтобы сохранить здоровье свое и твоих товарищей?</w:t>
      </w:r>
    </w:p>
    <w:p w:rsidR="00D40EE4" w:rsidRPr="00873245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8732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Общее положение.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проведения конкурса является повышение уровня здоровья в классах, формирование здорового образа жизни.</w:t>
      </w:r>
    </w:p>
    <w:p w:rsidR="00D40EE4" w:rsidRPr="00873245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8732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конкурса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классный уровень.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часы,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походы,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«Дни здоровья»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школьный уровень </w:t>
      </w:r>
      <w:proofErr w:type="gramStart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оревнования,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наглядная агитация,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агитбригада,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реклама.</w:t>
      </w:r>
    </w:p>
    <w:p w:rsidR="00D40EE4" w:rsidRPr="00873245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45">
        <w:rPr>
          <w:rFonts w:ascii="Times New Roman" w:hAnsi="Times New Roman" w:cs="Times New Roman"/>
          <w:b/>
          <w:color w:val="000000"/>
          <w:sz w:val="28"/>
          <w:szCs w:val="28"/>
        </w:rPr>
        <w:t>3 .</w:t>
      </w:r>
      <w:r w:rsidRPr="008732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конкурса учащиеся 1-11 классов</w:t>
      </w:r>
    </w:p>
    <w:p w:rsidR="00D40EE4" w:rsidRPr="00873245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45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8732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конкурса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января по май 2009 -2010 год</w:t>
      </w:r>
    </w:p>
    <w:p w:rsidR="00D40EE4" w:rsidRPr="00873245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45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8732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оценки: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классные часы с подтверждением.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пропуски без уважительной причины,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учащихся к вредным привычкам (анкетирование),</w:t>
      </w:r>
    </w:p>
    <w:p w:rsidR="00D40EE4" w:rsidRPr="00987119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общешкольных мероприятий по здоровому образу жизни (участие класса в мероприятиях).</w:t>
      </w:r>
    </w:p>
    <w:p w:rsidR="00873245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32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8732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конкурса</w:t>
      </w:r>
    </w:p>
    <w:p w:rsidR="00873245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 2010</w:t>
      </w:r>
      <w:r w:rsidR="0087324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итогов, </w:t>
      </w:r>
    </w:p>
    <w:p w:rsidR="00D40EE4" w:rsidRDefault="00D40EE4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сентябрь 2010 </w:t>
      </w:r>
      <w:r w:rsidR="0087324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87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награждение</w:t>
      </w:r>
    </w:p>
    <w:p w:rsidR="00873245" w:rsidRPr="00987119" w:rsidRDefault="00873245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D86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Заключительная часть.</w:t>
      </w:r>
    </w:p>
    <w:p w:rsidR="007D4D86" w:rsidRPr="00987119" w:rsidRDefault="0075066D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обсуждают и принимают следующее решение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совета:</w:t>
      </w:r>
    </w:p>
    <w:p w:rsidR="007D4D86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1. Принять программу «Здоровье» как составную часть Программы развития</w:t>
      </w:r>
      <w:r w:rsidR="00406CC2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заведения на 2009</w:t>
      </w:r>
      <w:r w:rsidR="0075066D" w:rsidRPr="00987119">
        <w:rPr>
          <w:rFonts w:ascii="Times New Roman" w:hAnsi="Times New Roman" w:cs="Times New Roman"/>
          <w:color w:val="000000"/>
          <w:sz w:val="28"/>
          <w:szCs w:val="28"/>
        </w:rPr>
        <w:t>–2010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гг.</w:t>
      </w:r>
    </w:p>
    <w:p w:rsidR="0075066D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5066D" w:rsidRPr="00987119">
        <w:rPr>
          <w:rFonts w:ascii="Times New Roman" w:hAnsi="Times New Roman" w:cs="Times New Roman"/>
          <w:color w:val="000000"/>
          <w:sz w:val="28"/>
          <w:szCs w:val="28"/>
        </w:rPr>
        <w:t>Доработать и привести в соответствие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66D" w:rsidRPr="00987119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</w:p>
    <w:p w:rsidR="007D4D86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– «Самый здоровый класс»;</w:t>
      </w:r>
    </w:p>
    <w:p w:rsidR="007D4D86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– «</w:t>
      </w:r>
      <w:proofErr w:type="spellStart"/>
      <w:r w:rsidR="0075066D" w:rsidRPr="00987119">
        <w:rPr>
          <w:rFonts w:ascii="Times New Roman" w:hAnsi="Times New Roman" w:cs="Times New Roman"/>
          <w:color w:val="000000"/>
          <w:sz w:val="28"/>
          <w:szCs w:val="28"/>
        </w:rPr>
        <w:t>Здоровьесберегающий</w:t>
      </w:r>
      <w:proofErr w:type="spellEnd"/>
      <w:r w:rsidR="0075066D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урок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06CC2" w:rsidRPr="00987119" w:rsidRDefault="00406CC2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– «Лучший спортсмен года» </w:t>
      </w:r>
      <w:r w:rsidR="0075066D"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66D" w:rsidRPr="00987119" w:rsidRDefault="00406CC2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3.П</w:t>
      </w:r>
      <w:r w:rsidR="0075066D" w:rsidRPr="00987119">
        <w:rPr>
          <w:rFonts w:ascii="Times New Roman" w:hAnsi="Times New Roman" w:cs="Times New Roman"/>
          <w:color w:val="000000"/>
          <w:sz w:val="28"/>
          <w:szCs w:val="28"/>
        </w:rPr>
        <w:t>ровести в соответствии с разработанными положениями общешкольные конкурсы</w:t>
      </w:r>
      <w:proofErr w:type="gramStart"/>
      <w:r w:rsidR="0075066D" w:rsidRPr="00987119">
        <w:rPr>
          <w:rFonts w:ascii="Times New Roman" w:hAnsi="Times New Roman" w:cs="Times New Roman"/>
          <w:color w:val="000000"/>
          <w:sz w:val="28"/>
          <w:szCs w:val="28"/>
        </w:rPr>
        <w:t>«С</w:t>
      </w:r>
      <w:proofErr w:type="gramEnd"/>
      <w:r w:rsidR="0075066D" w:rsidRPr="00987119">
        <w:rPr>
          <w:rFonts w:ascii="Times New Roman" w:hAnsi="Times New Roman" w:cs="Times New Roman"/>
          <w:color w:val="000000"/>
          <w:sz w:val="28"/>
          <w:szCs w:val="28"/>
        </w:rPr>
        <w:t>амый здоровый класс», «Лучший спортсмен года»</w:t>
      </w:r>
    </w:p>
    <w:p w:rsidR="007D4D86" w:rsidRPr="00987119" w:rsidRDefault="00406CC2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   4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. На заседаниях школьных методических объединений учителей осуществить глубокий и детальный анализ практики применения в учебно-воспитательном процессе здоровьесберегающих технологий.</w:t>
      </w:r>
    </w:p>
    <w:p w:rsidR="007D4D86" w:rsidRPr="00987119" w:rsidRDefault="00406CC2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. Творческой группе классных руководителей разработать систему коллективных творческих дел, способствующих устранению вредных привычек в ученической среде.</w:t>
      </w:r>
    </w:p>
    <w:p w:rsidR="007D4D86" w:rsidRPr="00987119" w:rsidRDefault="00406CC2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. На общешкольных и классных родительских собраниях провести целенаправленную работу с родителями по вопросам охраны и укрепления здоровья детей и профилактике курения, случаев употребления наркотиков и спиртных напитков.</w:t>
      </w:r>
    </w:p>
    <w:p w:rsidR="007D4D86" w:rsidRPr="00987119" w:rsidRDefault="00406CC2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D4D86" w:rsidRPr="00987119">
        <w:rPr>
          <w:rFonts w:ascii="Times New Roman" w:hAnsi="Times New Roman" w:cs="Times New Roman"/>
          <w:color w:val="000000"/>
          <w:sz w:val="28"/>
          <w:szCs w:val="28"/>
        </w:rPr>
        <w:t>. Ежегодно проводить мониторинг состояния здоровья учащихся и учителей.</w:t>
      </w:r>
    </w:p>
    <w:p w:rsidR="007D4D86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903" w:rsidRDefault="001E690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903" w:rsidRDefault="001E690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903" w:rsidRDefault="001E6903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4D86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7D4D86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1. О совершенствовании процесса физического воспитания в образовательных учреждениях Российской Федерации Приказ МО России, Минздрава России, Госкомспорта и РАО от 16.07.02 </w:t>
      </w:r>
      <w:r w:rsidRPr="00987119">
        <w:rPr>
          <w:rFonts w:ascii="Times New Roman" w:hAnsi="Times New Roman" w:cs="Times New Roman"/>
          <w:color w:val="000000"/>
          <w:sz w:val="28"/>
          <w:szCs w:val="28"/>
        </w:rPr>
        <w:br/>
        <w:t>№ 2715/227/166/19//Вестник образования. №18.2002.</w:t>
      </w:r>
    </w:p>
    <w:p w:rsidR="007D4D86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2. Балашова, В. А., Степаненко, В. П., </w:t>
      </w:r>
      <w:proofErr w:type="spellStart"/>
      <w:r w:rsidRPr="00987119">
        <w:rPr>
          <w:rFonts w:ascii="Times New Roman" w:hAnsi="Times New Roman" w:cs="Times New Roman"/>
          <w:color w:val="000000"/>
          <w:sz w:val="28"/>
          <w:szCs w:val="28"/>
        </w:rPr>
        <w:t>Бекешова</w:t>
      </w:r>
      <w:proofErr w:type="spellEnd"/>
      <w:r w:rsidRPr="00987119">
        <w:rPr>
          <w:rFonts w:ascii="Times New Roman" w:hAnsi="Times New Roman" w:cs="Times New Roman"/>
          <w:color w:val="000000"/>
          <w:sz w:val="28"/>
          <w:szCs w:val="28"/>
        </w:rPr>
        <w:t>, Л. М. Основные направления программы «Оздоровительная модель общеобразовательного учреждения»// Завуч. – 2000. – № 4.</w:t>
      </w:r>
    </w:p>
    <w:p w:rsidR="007D4D86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3. Горячев, В. Здоровье – категория педагогическая //Народное образование. – 1999. – № 9.</w:t>
      </w:r>
    </w:p>
    <w:p w:rsidR="007D4D86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4. Козлова, О. П., Мансурова, Ф. Б. </w:t>
      </w:r>
      <w:proofErr w:type="spellStart"/>
      <w:r w:rsidRPr="00987119">
        <w:rPr>
          <w:rFonts w:ascii="Times New Roman" w:hAnsi="Times New Roman" w:cs="Times New Roman"/>
          <w:color w:val="000000"/>
          <w:sz w:val="28"/>
          <w:szCs w:val="28"/>
        </w:rPr>
        <w:t>Плав</w:t>
      </w:r>
      <w:proofErr w:type="spellEnd"/>
      <w:r w:rsidRPr="00987119">
        <w:rPr>
          <w:rFonts w:ascii="Times New Roman" w:hAnsi="Times New Roman" w:cs="Times New Roman"/>
          <w:color w:val="000000"/>
          <w:sz w:val="28"/>
          <w:szCs w:val="28"/>
        </w:rPr>
        <w:t>: развития школы «Образование плюс...» до 2000 года //Завуч. – 2000. – № 5.</w:t>
      </w:r>
    </w:p>
    <w:p w:rsidR="007D4D86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5. Мишина, Л. Профессиональное здоровье учителя: стратегия, концепция, технология//Народное образование. – 1998. – № 9–10. </w:t>
      </w:r>
    </w:p>
    <w:p w:rsidR="007D4D86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>6. Савельева, Г. Наркомания – без цивилизации // Народное образование. – 1999. – №6.</w:t>
      </w:r>
    </w:p>
    <w:p w:rsidR="007D4D86" w:rsidRPr="00987119" w:rsidRDefault="007D4D86" w:rsidP="001E6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987119">
        <w:rPr>
          <w:rFonts w:ascii="Times New Roman" w:hAnsi="Times New Roman" w:cs="Times New Roman"/>
          <w:color w:val="000000"/>
          <w:sz w:val="28"/>
          <w:szCs w:val="28"/>
        </w:rPr>
        <w:t>Селевко</w:t>
      </w:r>
      <w:proofErr w:type="spellEnd"/>
      <w:r w:rsidRPr="00987119">
        <w:rPr>
          <w:rFonts w:ascii="Times New Roman" w:hAnsi="Times New Roman" w:cs="Times New Roman"/>
          <w:color w:val="000000"/>
          <w:sz w:val="28"/>
          <w:szCs w:val="28"/>
        </w:rPr>
        <w:t>, Г. К. Современные образовательные технологии. – М.: 1998.</w:t>
      </w:r>
    </w:p>
    <w:p w:rsidR="00CB08B2" w:rsidRPr="00987119" w:rsidRDefault="007D4D86" w:rsidP="001E6903">
      <w:pPr>
        <w:jc w:val="both"/>
        <w:rPr>
          <w:rFonts w:ascii="Times New Roman" w:hAnsi="Times New Roman" w:cs="Times New Roman"/>
        </w:rPr>
      </w:pPr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8. Школьные локально-нормативные акты лицея № 11 г. Воткинска, Республика Удмуртия. Положение об </w:t>
      </w:r>
      <w:proofErr w:type="spellStart"/>
      <w:r w:rsidRPr="00987119">
        <w:rPr>
          <w:rFonts w:ascii="Times New Roman" w:hAnsi="Times New Roman" w:cs="Times New Roman"/>
          <w:color w:val="000000"/>
          <w:sz w:val="28"/>
          <w:szCs w:val="28"/>
        </w:rPr>
        <w:t>общелицейском</w:t>
      </w:r>
      <w:proofErr w:type="spellEnd"/>
      <w:r w:rsidRPr="0098711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«Самый здоровый класс». Завуч. – 2001. – № 8.</w:t>
      </w:r>
    </w:p>
    <w:sectPr w:rsidR="00CB08B2" w:rsidRPr="00987119" w:rsidSect="00CB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F356"/>
    <w:multiLevelType w:val="singleLevel"/>
    <w:tmpl w:val="15632044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1">
    <w:nsid w:val="668A1737"/>
    <w:multiLevelType w:val="hybridMultilevel"/>
    <w:tmpl w:val="C9D0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D86"/>
    <w:rsid w:val="001E6903"/>
    <w:rsid w:val="002057C6"/>
    <w:rsid w:val="00296E16"/>
    <w:rsid w:val="00324F67"/>
    <w:rsid w:val="0040190E"/>
    <w:rsid w:val="00406CC2"/>
    <w:rsid w:val="00535B73"/>
    <w:rsid w:val="006060BA"/>
    <w:rsid w:val="00707F83"/>
    <w:rsid w:val="0072122C"/>
    <w:rsid w:val="00744C0D"/>
    <w:rsid w:val="0075066D"/>
    <w:rsid w:val="007D4D86"/>
    <w:rsid w:val="00873245"/>
    <w:rsid w:val="00987119"/>
    <w:rsid w:val="00A42383"/>
    <w:rsid w:val="00B73CC1"/>
    <w:rsid w:val="00BE1671"/>
    <w:rsid w:val="00C76E9C"/>
    <w:rsid w:val="00C871AF"/>
    <w:rsid w:val="00C95FA6"/>
    <w:rsid w:val="00CA2D83"/>
    <w:rsid w:val="00CB08B2"/>
    <w:rsid w:val="00D16BAC"/>
    <w:rsid w:val="00D40EE4"/>
    <w:rsid w:val="00DF5293"/>
    <w:rsid w:val="00E41887"/>
    <w:rsid w:val="00F4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Школьник</cp:lastModifiedBy>
  <cp:revision>8</cp:revision>
  <cp:lastPrinted>2010-04-01T03:31:00Z</cp:lastPrinted>
  <dcterms:created xsi:type="dcterms:W3CDTF">2010-03-14T13:27:00Z</dcterms:created>
  <dcterms:modified xsi:type="dcterms:W3CDTF">2015-12-23T09:37:00Z</dcterms:modified>
</cp:coreProperties>
</file>